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278" w:rsidRDefault="00967278" w:rsidP="00197AE6">
      <w:pPr>
        <w:ind w:left="5040"/>
        <w:rPr>
          <w:rFonts w:asciiTheme="minorBidi" w:hAnsiTheme="minorBidi" w:cstheme="minorBidi"/>
          <w:b/>
          <w:bCs/>
          <w:sz w:val="20"/>
          <w:szCs w:val="20"/>
          <w:lang w:val="en-GB"/>
        </w:rPr>
      </w:pPr>
      <w:r>
        <w:rPr>
          <w:noProof/>
        </w:rPr>
        <w:drawing>
          <wp:anchor distT="0" distB="0" distL="114300" distR="114300" simplePos="0" relativeHeight="251663872" behindDoc="1" locked="0" layoutInCell="1" allowOverlap="1" wp14:anchorId="00EA3932" wp14:editId="34A0DE06">
            <wp:simplePos x="0" y="0"/>
            <wp:positionH relativeFrom="page">
              <wp:posOffset>9525</wp:posOffset>
            </wp:positionH>
            <wp:positionV relativeFrom="page">
              <wp:posOffset>-38101</wp:posOffset>
            </wp:positionV>
            <wp:extent cx="7553325" cy="11039377"/>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5910" cy="1104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7AE6" w:rsidRDefault="00967278" w:rsidP="00967278">
      <w:pPr>
        <w:widowControl/>
        <w:jc w:val="left"/>
        <w:rPr>
          <w:rFonts w:asciiTheme="minorBidi" w:hAnsiTheme="minorBidi" w:cstheme="minorBidi"/>
          <w:b/>
          <w:bCs/>
          <w:sz w:val="20"/>
          <w:szCs w:val="20"/>
          <w:lang w:val="en-GB"/>
        </w:rPr>
      </w:pPr>
      <w:r>
        <w:rPr>
          <w:noProof/>
        </w:rPr>
        <mc:AlternateContent>
          <mc:Choice Requires="wps">
            <w:drawing>
              <wp:anchor distT="0" distB="0" distL="114300" distR="114300" simplePos="0" relativeHeight="251666944" behindDoc="0" locked="0" layoutInCell="1" allowOverlap="1" wp14:anchorId="2C07E72B" wp14:editId="463C248D">
                <wp:simplePos x="0" y="0"/>
                <wp:positionH relativeFrom="page">
                  <wp:posOffset>457200</wp:posOffset>
                </wp:positionH>
                <wp:positionV relativeFrom="page">
                  <wp:posOffset>1866900</wp:posOffset>
                </wp:positionV>
                <wp:extent cx="6195849" cy="1072055"/>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6195849" cy="1072055"/>
                        </a:xfrm>
                        <a:prstGeom prst="rect">
                          <a:avLst/>
                        </a:prstGeom>
                        <a:solidFill>
                          <a:schemeClr val="lt1"/>
                        </a:solidFill>
                        <a:ln w="6350">
                          <a:noFill/>
                        </a:ln>
                      </wps:spPr>
                      <wps:txbx>
                        <w:txbxContent>
                          <w:p w:rsidR="00967278" w:rsidRPr="00967278" w:rsidRDefault="00967278" w:rsidP="00967278">
                            <w:pPr>
                              <w:autoSpaceDE w:val="0"/>
                              <w:autoSpaceDN w:val="0"/>
                              <w:adjustRightInd w:val="0"/>
                              <w:rPr>
                                <w:rFonts w:ascii="HelveticaNeueLT Std Lt" w:hAnsi="HelveticaNeueLT Std Lt"/>
                                <w:sz w:val="260"/>
                              </w:rPr>
                            </w:pPr>
                            <w:r>
                              <w:rPr>
                                <w:rFonts w:ascii="HelveticaNeueLT Std Lt" w:hAnsi="HelveticaNeueLT Std Lt"/>
                                <w:sz w:val="52"/>
                              </w:rPr>
                              <w:t>TAILLE HAIE SANS FIL</w:t>
                            </w:r>
                          </w:p>
                          <w:p w:rsidR="00967278" w:rsidRPr="00967278" w:rsidRDefault="00967278" w:rsidP="00967278">
                            <w:pPr>
                              <w:rPr>
                                <w:rFonts w:ascii="HelveticaNeueLT Std Lt" w:hAnsi="HelveticaNeueLT Std Lt"/>
                                <w:sz w:val="52"/>
                              </w:rPr>
                            </w:pPr>
                            <w:r>
                              <w:rPr>
                                <w:rFonts w:ascii="HelveticaNeueLT Std Lt" w:hAnsi="HelveticaNeueLT Std Lt"/>
                                <w:sz w:val="52"/>
                              </w:rPr>
                              <w:t>HTHEC40V-4A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7E72B" id="_x0000_t202" coordsize="21600,21600" o:spt="202" path="m,l,21600r21600,l21600,xe">
                <v:stroke joinstyle="miter"/>
                <v:path gradientshapeok="t" o:connecttype="rect"/>
              </v:shapetype>
              <v:shape id="Zone de texte 63" o:spid="_x0000_s1026" type="#_x0000_t202" style="position:absolute;margin-left:36pt;margin-top:147pt;width:487.85pt;height:84.4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" fillcolor="white [3201]" stroked="f" strokeweight=".5pt">
                <v:textbox>
                  <w:txbxContent>
                    <w:p w:rsidR="00967278" w:rsidRPr="00967278" w:rsidRDefault="00967278" w:rsidP="00967278">
                      <w:pPr>
                        <w:autoSpaceDE w:val="0"/>
                        <w:autoSpaceDN w:val="0"/>
                        <w:adjustRightInd w:val="0"/>
                        <w:rPr>
                          <w:rFonts w:ascii="HelveticaNeueLT Std Lt" w:hAnsi="HelveticaNeueLT Std Lt"/>
                          <w:sz w:val="260"/>
                        </w:rPr>
                      </w:pPr>
                      <w:r>
                        <w:rPr>
                          <w:rFonts w:ascii="HelveticaNeueLT Std Lt" w:hAnsi="HelveticaNeueLT Std Lt"/>
                          <w:sz w:val="52"/>
                        </w:rPr>
                        <w:t>TAILLE HAIE SANS FIL</w:t>
                      </w:r>
                    </w:p>
                    <w:p w:rsidR="00967278" w:rsidRPr="00967278" w:rsidRDefault="00967278" w:rsidP="00967278">
                      <w:pPr>
                        <w:rPr>
                          <w:rFonts w:ascii="HelveticaNeueLT Std Lt" w:hAnsi="HelveticaNeueLT Std Lt"/>
                          <w:sz w:val="52"/>
                        </w:rPr>
                      </w:pPr>
                      <w:r>
                        <w:rPr>
                          <w:rFonts w:ascii="HelveticaNeueLT Std Lt" w:hAnsi="HelveticaNeueLT Std Lt"/>
                          <w:sz w:val="52"/>
                        </w:rPr>
                        <w:t>HTHEC40V-4A</w:t>
                      </w:r>
                    </w:p>
                  </w:txbxContent>
                </v:textbox>
                <w10:wrap anchorx="page" anchory="page"/>
              </v:shape>
            </w:pict>
          </mc:Fallback>
        </mc:AlternateContent>
      </w:r>
      <w:r>
        <w:rPr>
          <w:noProof/>
          <w:lang w:val="en-GB" w:eastAsia="zh-CN"/>
        </w:rPr>
        <w:drawing>
          <wp:anchor distT="0" distB="0" distL="114300" distR="114300" simplePos="0" relativeHeight="251665920" behindDoc="0" locked="0" layoutInCell="1" allowOverlap="1" wp14:anchorId="4AF6DA34">
            <wp:simplePos x="0" y="0"/>
            <wp:positionH relativeFrom="margin">
              <wp:posOffset>803275</wp:posOffset>
            </wp:positionH>
            <wp:positionV relativeFrom="margin">
              <wp:posOffset>4987925</wp:posOffset>
            </wp:positionV>
            <wp:extent cx="3848100" cy="3019425"/>
            <wp:effectExtent l="0" t="0" r="0" b="9525"/>
            <wp:wrapSquare wrapText="bothSides"/>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8100" cy="3019425"/>
                    </a:xfrm>
                    <a:prstGeom prst="rect">
                      <a:avLst/>
                    </a:prstGeom>
                    <a:noFill/>
                    <a:ln>
                      <a:noFill/>
                    </a:ln>
                  </pic:spPr>
                </pic:pic>
              </a:graphicData>
            </a:graphic>
          </wp:anchor>
        </w:drawing>
      </w:r>
      <w:r>
        <w:rPr>
          <w:rFonts w:asciiTheme="minorBidi" w:hAnsiTheme="minorBidi" w:cstheme="minorBidi"/>
          <w:b/>
          <w:bCs/>
          <w:sz w:val="20"/>
          <w:szCs w:val="20"/>
          <w:lang w:val="en-GB"/>
        </w:rPr>
        <w:br w:type="page"/>
      </w:r>
    </w:p>
    <w:p w:rsidR="009C0AC8" w:rsidRDefault="009C0AC8" w:rsidP="00D50EDD">
      <w:pPr>
        <w:pStyle w:val="Paragraphedeliste"/>
        <w:numPr>
          <w:ilvl w:val="0"/>
          <w:numId w:val="1"/>
        </w:numPr>
        <w:pBdr>
          <w:bottom w:val="single" w:sz="4" w:space="1" w:color="auto"/>
        </w:pBdr>
        <w:rPr>
          <w:rFonts w:asciiTheme="minorBidi" w:hAnsiTheme="minorBidi" w:cstheme="minorBidi"/>
          <w:b/>
          <w:bCs/>
          <w:sz w:val="20"/>
          <w:szCs w:val="20"/>
          <w:lang w:val="en-GB"/>
        </w:rPr>
      </w:pPr>
      <w:r w:rsidRPr="009C0AC8">
        <w:rPr>
          <w:rFonts w:asciiTheme="minorBidi" w:hAnsiTheme="minorBidi" w:cstheme="minorBidi"/>
          <w:b/>
          <w:bCs/>
          <w:sz w:val="20"/>
          <w:szCs w:val="20"/>
          <w:lang w:val="en-GB"/>
        </w:rPr>
        <w:lastRenderedPageBreak/>
        <w:t xml:space="preserve">INSTRUCTIONS </w:t>
      </w:r>
      <w:r w:rsidR="00D50EDD">
        <w:rPr>
          <w:rFonts w:asciiTheme="minorBidi" w:hAnsiTheme="minorBidi" w:cstheme="minorBidi"/>
          <w:b/>
          <w:bCs/>
          <w:sz w:val="20"/>
          <w:szCs w:val="20"/>
          <w:lang w:val="en-GB"/>
        </w:rPr>
        <w:t>DE SECURITE</w:t>
      </w:r>
    </w:p>
    <w:p w:rsidR="009C0AC8" w:rsidRDefault="009C0AC8" w:rsidP="009C0AC8">
      <w:pPr>
        <w:rPr>
          <w:lang w:val="en-GB" w:eastAsia="zh-CN"/>
        </w:rPr>
      </w:pPr>
    </w:p>
    <w:p w:rsidR="00864A88" w:rsidRPr="000B6872" w:rsidRDefault="00864A88" w:rsidP="00864A88">
      <w:pPr>
        <w:tabs>
          <w:tab w:val="left" w:pos="405"/>
        </w:tabs>
        <w:autoSpaceDE w:val="0"/>
        <w:autoSpaceDN w:val="0"/>
        <w:adjustRightInd w:val="0"/>
        <w:rPr>
          <w:rFonts w:ascii="Arial" w:eastAsia="Arial,Bold" w:hAnsi="Arial" w:cs="Arial"/>
          <w:b/>
          <w:bCs/>
          <w:kern w:val="0"/>
          <w:sz w:val="20"/>
          <w:szCs w:val="20"/>
        </w:rPr>
      </w:pPr>
      <w:r>
        <w:rPr>
          <w:rFonts w:ascii="Arial" w:eastAsia="Arial,Bold" w:hAnsi="Arial" w:cs="Arial"/>
          <w:b/>
          <w:bCs/>
          <w:noProof/>
          <w:kern w:val="0"/>
          <w:sz w:val="20"/>
          <w:szCs w:val="20"/>
          <w:lang w:val="en-GB" w:eastAsia="zh-CN"/>
        </w:rPr>
        <w:drawing>
          <wp:inline distT="0" distB="0" distL="0" distR="0">
            <wp:extent cx="3429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0B6872">
        <w:rPr>
          <w:rFonts w:ascii="Arial" w:eastAsia="Arial,Bold" w:hAnsi="Arial" w:cs="Arial"/>
          <w:b/>
          <w:bCs/>
          <w:kern w:val="0"/>
          <w:sz w:val="20"/>
          <w:szCs w:val="20"/>
        </w:rPr>
        <w:t xml:space="preserve"> AVERTISSEMENT Lire tous les avertissements de sécurité et toutes les instructions. </w:t>
      </w:r>
      <w:r w:rsidRPr="000B6872">
        <w:rPr>
          <w:rFonts w:ascii="Arial" w:eastAsia="Arial,Bold" w:hAnsi="Arial" w:cs="Arial"/>
          <w:kern w:val="0"/>
          <w:sz w:val="20"/>
          <w:szCs w:val="20"/>
        </w:rPr>
        <w:t>Ne pas suivre les avertissements et instructions peut donner lieu à un choc</w:t>
      </w:r>
      <w:r w:rsidRPr="000B6872">
        <w:rPr>
          <w:rFonts w:ascii="Arial" w:eastAsia="Arial,Bold" w:hAnsi="Arial" w:cs="Arial"/>
          <w:b/>
          <w:bCs/>
          <w:kern w:val="0"/>
          <w:sz w:val="20"/>
          <w:szCs w:val="20"/>
        </w:rPr>
        <w:t xml:space="preserve"> </w:t>
      </w:r>
      <w:r w:rsidRPr="000B6872">
        <w:rPr>
          <w:rFonts w:ascii="Arial" w:eastAsia="Arial,Bold" w:hAnsi="Arial" w:cs="Arial"/>
          <w:kern w:val="0"/>
          <w:sz w:val="20"/>
          <w:szCs w:val="20"/>
        </w:rPr>
        <w:t>électrique, un incendie et/ou une blessure sérieuse.</w:t>
      </w:r>
    </w:p>
    <w:p w:rsidR="00864A88" w:rsidRPr="000B6872" w:rsidRDefault="00864A88" w:rsidP="00864A88">
      <w:pPr>
        <w:tabs>
          <w:tab w:val="left" w:pos="405"/>
        </w:tabs>
        <w:autoSpaceDE w:val="0"/>
        <w:autoSpaceDN w:val="0"/>
        <w:adjustRightInd w:val="0"/>
        <w:rPr>
          <w:rFonts w:ascii="Arial" w:eastAsia="Arial,Bold" w:hAnsi="Arial" w:cs="Arial"/>
          <w:b/>
          <w:bCs/>
          <w:kern w:val="0"/>
          <w:sz w:val="20"/>
          <w:szCs w:val="20"/>
        </w:rPr>
      </w:pPr>
    </w:p>
    <w:p w:rsidR="00864A88" w:rsidRPr="000B6872" w:rsidRDefault="00864A88" w:rsidP="00864A88">
      <w:p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Conserver tous les avertissements et toutes les instructions pour pouvoir s'y reporter ultérieurement. </w:t>
      </w:r>
      <w:r w:rsidRPr="000B6872">
        <w:rPr>
          <w:rFonts w:ascii="Arial" w:eastAsia="Arial,Italic" w:hAnsi="Arial" w:cs="Arial"/>
          <w:i/>
          <w:iCs/>
          <w:kern w:val="0"/>
          <w:sz w:val="20"/>
          <w:szCs w:val="20"/>
        </w:rPr>
        <w:t>Le terme outil dans les avertissements fait référence à votre outil électrique alimenté par le secteur (avec cordon d’alimentation) ou votre outil fonctionnant sur batterie (sans cordon d’alimentation).</w:t>
      </w:r>
    </w:p>
    <w:p w:rsidR="00864A88" w:rsidRPr="000B6872" w:rsidRDefault="00864A88" w:rsidP="00864A88">
      <w:pPr>
        <w:tabs>
          <w:tab w:val="left" w:pos="405"/>
        </w:tabs>
        <w:autoSpaceDE w:val="0"/>
        <w:autoSpaceDN w:val="0"/>
        <w:adjustRightInd w:val="0"/>
        <w:rPr>
          <w:rFonts w:ascii="Arial" w:eastAsia="Arial,Bold" w:hAnsi="Arial" w:cs="Arial"/>
          <w:kern w:val="0"/>
          <w:sz w:val="20"/>
          <w:szCs w:val="20"/>
        </w:rPr>
      </w:pPr>
    </w:p>
    <w:p w:rsidR="00864A88" w:rsidRPr="000B6872" w:rsidRDefault="00864A88" w:rsidP="00864A88">
      <w:pPr>
        <w:tabs>
          <w:tab w:val="left" w:pos="405"/>
        </w:tabs>
        <w:autoSpaceDE w:val="0"/>
        <w:autoSpaceDN w:val="0"/>
        <w:adjustRightInd w:val="0"/>
        <w:rPr>
          <w:rFonts w:ascii="Arial" w:eastAsia="Arial,Bold" w:hAnsi="Arial" w:cs="Arial"/>
          <w:b/>
          <w:bCs/>
          <w:kern w:val="0"/>
          <w:sz w:val="20"/>
          <w:szCs w:val="20"/>
          <w:u w:val="single"/>
        </w:rPr>
      </w:pPr>
      <w:r w:rsidRPr="000B6872">
        <w:rPr>
          <w:rFonts w:ascii="Arial" w:eastAsia="Arial,Bold" w:hAnsi="Arial" w:cs="Arial"/>
          <w:kern w:val="0"/>
          <w:sz w:val="20"/>
          <w:szCs w:val="20"/>
        </w:rPr>
        <w:t xml:space="preserve">1) </w:t>
      </w:r>
      <w:r w:rsidRPr="000B6872">
        <w:rPr>
          <w:rFonts w:ascii="Arial" w:eastAsia="Arial,Bold" w:hAnsi="Arial" w:cs="Arial"/>
          <w:b/>
          <w:bCs/>
          <w:kern w:val="0"/>
          <w:sz w:val="20"/>
          <w:szCs w:val="20"/>
          <w:u w:val="single"/>
        </w:rPr>
        <w:t>Sécurité de la zone de travail</w:t>
      </w:r>
    </w:p>
    <w:p w:rsidR="00864A88" w:rsidRPr="000B6872" w:rsidRDefault="00864A88" w:rsidP="00864A88">
      <w:pPr>
        <w:numPr>
          <w:ilvl w:val="0"/>
          <w:numId w:val="2"/>
        </w:numPr>
        <w:tabs>
          <w:tab w:val="left" w:pos="405"/>
        </w:tabs>
        <w:autoSpaceDE w:val="0"/>
        <w:autoSpaceDN w:val="0"/>
        <w:adjustRightInd w:val="0"/>
        <w:rPr>
          <w:rFonts w:ascii="Arial" w:eastAsia="Arial,Italic" w:hAnsi="Arial" w:cs="Arial"/>
          <w:i/>
          <w:iCs/>
          <w:kern w:val="0"/>
          <w:sz w:val="20"/>
          <w:szCs w:val="20"/>
        </w:rPr>
      </w:pPr>
      <w:r w:rsidRPr="000B6872">
        <w:rPr>
          <w:rFonts w:ascii="Arial" w:eastAsia="Arial,Bold" w:hAnsi="Arial" w:cs="Arial"/>
          <w:b/>
          <w:bCs/>
          <w:kern w:val="0"/>
          <w:sz w:val="20"/>
          <w:szCs w:val="20"/>
        </w:rPr>
        <w:t>Conserver la zone de travail propre et bien éclairée</w:t>
      </w:r>
      <w:r w:rsidRPr="000B6872">
        <w:rPr>
          <w:rFonts w:ascii="Arial" w:eastAsia="Arial,Bold" w:hAnsi="Arial" w:cs="Arial"/>
          <w:kern w:val="0"/>
          <w:sz w:val="20"/>
          <w:szCs w:val="20"/>
        </w:rPr>
        <w:t xml:space="preserve">. </w:t>
      </w:r>
      <w:r w:rsidRPr="000B6872">
        <w:rPr>
          <w:rFonts w:ascii="Arial" w:eastAsia="Arial,Italic" w:hAnsi="Arial" w:cs="Arial"/>
          <w:i/>
          <w:iCs/>
          <w:kern w:val="0"/>
          <w:sz w:val="20"/>
          <w:szCs w:val="20"/>
        </w:rPr>
        <w:t>Les zones en désordre ou sombres sont propices aux accidents.</w:t>
      </w:r>
    </w:p>
    <w:p w:rsidR="00864A88" w:rsidRPr="000B6872" w:rsidRDefault="00864A88" w:rsidP="00864A88">
      <w:pPr>
        <w:numPr>
          <w:ilvl w:val="0"/>
          <w:numId w:val="2"/>
        </w:numPr>
        <w:tabs>
          <w:tab w:val="left" w:pos="405"/>
        </w:tabs>
        <w:autoSpaceDE w:val="0"/>
        <w:autoSpaceDN w:val="0"/>
        <w:adjustRightInd w:val="0"/>
        <w:rPr>
          <w:rFonts w:ascii="Arial" w:eastAsia="Arial,Italic" w:hAnsi="Arial" w:cs="Arial"/>
          <w:i/>
          <w:iCs/>
          <w:kern w:val="0"/>
          <w:sz w:val="20"/>
          <w:szCs w:val="20"/>
        </w:rPr>
      </w:pPr>
      <w:r w:rsidRPr="000B6872">
        <w:rPr>
          <w:rFonts w:ascii="Arial" w:eastAsia="Arial,Bold" w:hAnsi="Arial" w:cs="Arial"/>
          <w:b/>
          <w:bCs/>
          <w:kern w:val="0"/>
          <w:sz w:val="20"/>
          <w:szCs w:val="20"/>
        </w:rPr>
        <w:t xml:space="preserve">Ne pas faire fonctionner les outils électriques en atmosphère explosive, par exemple en présence de liquides inflammables, de gaz ou de poussières. </w:t>
      </w:r>
      <w:r w:rsidRPr="000B6872">
        <w:rPr>
          <w:rFonts w:ascii="Arial" w:eastAsia="Arial,Italic" w:hAnsi="Arial" w:cs="Arial"/>
          <w:i/>
          <w:iCs/>
          <w:kern w:val="0"/>
          <w:sz w:val="20"/>
          <w:szCs w:val="20"/>
        </w:rPr>
        <w:t>Les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outils électriques produisent des étincelles qui peuvent enflammer les poussières ou</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les fumées.</w:t>
      </w:r>
    </w:p>
    <w:p w:rsidR="00864A88" w:rsidRDefault="00864A88" w:rsidP="00864A88">
      <w:pPr>
        <w:numPr>
          <w:ilvl w:val="0"/>
          <w:numId w:val="2"/>
        </w:numPr>
        <w:tabs>
          <w:tab w:val="left" w:pos="405"/>
        </w:tabs>
        <w:autoSpaceDE w:val="0"/>
        <w:autoSpaceDN w:val="0"/>
        <w:adjustRightInd w:val="0"/>
        <w:rPr>
          <w:rFonts w:ascii="Arial" w:eastAsia="Arial,Italic" w:hAnsi="Arial" w:cs="Arial"/>
          <w:i/>
          <w:iCs/>
          <w:kern w:val="0"/>
          <w:sz w:val="20"/>
          <w:szCs w:val="20"/>
        </w:rPr>
      </w:pPr>
      <w:r w:rsidRPr="000B6872">
        <w:rPr>
          <w:rFonts w:ascii="Arial" w:eastAsia="Arial,Bold" w:hAnsi="Arial" w:cs="Arial"/>
          <w:b/>
          <w:bCs/>
          <w:kern w:val="0"/>
          <w:sz w:val="20"/>
          <w:szCs w:val="20"/>
        </w:rPr>
        <w:t xml:space="preserve">Maintenir les enfants et les personnes présentes à l’écart pendant l’utilisation de l’outil. </w:t>
      </w:r>
      <w:r w:rsidRPr="000B6872">
        <w:rPr>
          <w:rFonts w:ascii="Arial" w:eastAsia="Arial,Italic" w:hAnsi="Arial" w:cs="Arial"/>
          <w:i/>
          <w:iCs/>
          <w:kern w:val="0"/>
          <w:sz w:val="20"/>
          <w:szCs w:val="20"/>
        </w:rPr>
        <w:t>Les distractions peuvent vous faire perdre le contrôle de l’outil.</w:t>
      </w:r>
    </w:p>
    <w:p w:rsidR="00961790" w:rsidRPr="00026942" w:rsidRDefault="00961790" w:rsidP="00961790">
      <w:pPr>
        <w:tabs>
          <w:tab w:val="left" w:pos="405"/>
        </w:tabs>
        <w:autoSpaceDE w:val="0"/>
        <w:autoSpaceDN w:val="0"/>
        <w:adjustRightInd w:val="0"/>
        <w:ind w:left="720"/>
        <w:rPr>
          <w:rFonts w:ascii="Arial" w:eastAsia="Arial,Italic" w:hAnsi="Arial" w:cs="Arial"/>
          <w:i/>
          <w:iCs/>
          <w:kern w:val="0"/>
          <w:sz w:val="20"/>
          <w:szCs w:val="20"/>
        </w:rPr>
      </w:pPr>
    </w:p>
    <w:p w:rsidR="00864A88" w:rsidRPr="000B6872" w:rsidRDefault="00864A88" w:rsidP="00864A88">
      <w:p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kern w:val="0"/>
          <w:sz w:val="20"/>
          <w:szCs w:val="20"/>
        </w:rPr>
        <w:t xml:space="preserve">2) </w:t>
      </w:r>
      <w:r w:rsidRPr="000B6872">
        <w:rPr>
          <w:rFonts w:ascii="Arial" w:eastAsia="Arial,Bold" w:hAnsi="Arial" w:cs="Arial"/>
          <w:b/>
          <w:bCs/>
          <w:kern w:val="0"/>
          <w:sz w:val="20"/>
          <w:szCs w:val="20"/>
          <w:u w:val="single"/>
        </w:rPr>
        <w:t>Sécurité électrique</w:t>
      </w:r>
    </w:p>
    <w:p w:rsidR="00864A88" w:rsidRPr="000B6872" w:rsidRDefault="00864A88" w:rsidP="00864A88">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Il faut que les fiches de l’outil électrique soient adaptées au socle. Ne jamais modifier la fiche de quelque façon que ce soit. Ne pas utiliser d’adaptateurs avec des outils à branchement de terre. </w:t>
      </w:r>
      <w:r w:rsidRPr="000B6872">
        <w:rPr>
          <w:rFonts w:ascii="Arial" w:eastAsia="Arial,Italic" w:hAnsi="Arial" w:cs="Arial"/>
          <w:i/>
          <w:iCs/>
          <w:kern w:val="0"/>
          <w:sz w:val="20"/>
          <w:szCs w:val="20"/>
        </w:rPr>
        <w:t>Des fiches non modifiées et des socles adaptés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réduiront le risque de choc électrique.</w:t>
      </w:r>
    </w:p>
    <w:p w:rsidR="00864A88" w:rsidRPr="000B6872" w:rsidRDefault="00864A88" w:rsidP="00864A88">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Eviter tout contact du corps avec des surfaces reliées à la terre telles que les tuyaux, les radiateurs, les cuisinières et les réfrigérateurs. </w:t>
      </w:r>
      <w:r w:rsidRPr="000B6872">
        <w:rPr>
          <w:rFonts w:ascii="Arial" w:eastAsia="Arial,Italic" w:hAnsi="Arial" w:cs="Arial"/>
          <w:i/>
          <w:iCs/>
          <w:kern w:val="0"/>
          <w:sz w:val="20"/>
          <w:szCs w:val="20"/>
          <w:lang w:eastAsia="en-US"/>
        </w:rPr>
        <w:t>Il existe un risque</w:t>
      </w:r>
      <w:r w:rsidRPr="000B6872">
        <w:rPr>
          <w:rFonts w:ascii="Arial" w:eastAsia="Arial,Bold" w:hAnsi="Arial" w:cs="Arial"/>
          <w:b/>
          <w:bCs/>
          <w:kern w:val="0"/>
          <w:sz w:val="20"/>
          <w:szCs w:val="20"/>
          <w:lang w:eastAsia="en-US"/>
        </w:rPr>
        <w:t xml:space="preserve"> </w:t>
      </w:r>
      <w:r w:rsidRPr="000B6872">
        <w:rPr>
          <w:rFonts w:ascii="Arial" w:eastAsia="Arial,Italic" w:hAnsi="Arial" w:cs="Arial"/>
          <w:i/>
          <w:iCs/>
          <w:kern w:val="0"/>
          <w:sz w:val="20"/>
          <w:szCs w:val="20"/>
          <w:lang w:eastAsia="en-US"/>
        </w:rPr>
        <w:t>accru de choc électrique si votre corps est relié à la terre.</w:t>
      </w:r>
    </w:p>
    <w:p w:rsidR="00864A88" w:rsidRPr="000B6872" w:rsidRDefault="00864A88" w:rsidP="00864A88">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Ne pas exposer les outils à la pluie ou à des conditions humides. </w:t>
      </w:r>
      <w:r w:rsidRPr="000B6872">
        <w:rPr>
          <w:rFonts w:ascii="Arial" w:eastAsia="Arial,Italic" w:hAnsi="Arial" w:cs="Arial"/>
          <w:i/>
          <w:iCs/>
          <w:kern w:val="0"/>
          <w:sz w:val="20"/>
          <w:szCs w:val="20"/>
          <w:lang w:eastAsia="en-US"/>
        </w:rPr>
        <w:t>La pénétration d’e l’eau à l’intérieur d’un outil augmentera le risque de choc électrique.</w:t>
      </w:r>
    </w:p>
    <w:p w:rsidR="00864A88" w:rsidRPr="000B6872" w:rsidRDefault="00864A88" w:rsidP="00864A88">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Ne pas maltraiter le cordon. Ne jamais utiliser le cordon pour porter, tirer ou débrancher l’outil. Maintenir le cordon à l’écart de la chaleur, du lubrifiant, des arêtes ou des parties en mouvement. </w:t>
      </w:r>
      <w:r w:rsidRPr="000B6872">
        <w:rPr>
          <w:rFonts w:ascii="Arial" w:eastAsia="Arial,Italic" w:hAnsi="Arial" w:cs="Arial"/>
          <w:i/>
          <w:iCs/>
          <w:kern w:val="0"/>
          <w:sz w:val="20"/>
          <w:szCs w:val="20"/>
          <w:lang w:eastAsia="en-US"/>
        </w:rPr>
        <w:t>Des cordons endommagés ou emmêlés</w:t>
      </w:r>
      <w:r w:rsidRPr="000B6872">
        <w:rPr>
          <w:rFonts w:ascii="Arial" w:eastAsia="Arial,Bold" w:hAnsi="Arial" w:cs="Arial"/>
          <w:b/>
          <w:bCs/>
          <w:kern w:val="0"/>
          <w:sz w:val="20"/>
          <w:szCs w:val="20"/>
          <w:lang w:eastAsia="en-US"/>
        </w:rPr>
        <w:t xml:space="preserve"> </w:t>
      </w:r>
      <w:r w:rsidRPr="000B6872">
        <w:rPr>
          <w:rFonts w:ascii="Arial" w:eastAsia="Arial,Italic" w:hAnsi="Arial" w:cs="Arial"/>
          <w:i/>
          <w:iCs/>
          <w:kern w:val="0"/>
          <w:sz w:val="20"/>
          <w:szCs w:val="20"/>
          <w:lang w:eastAsia="en-US"/>
        </w:rPr>
        <w:t>augmentent le risque de choc électrique.</w:t>
      </w:r>
    </w:p>
    <w:p w:rsidR="00864A88" w:rsidRPr="000B6872" w:rsidRDefault="00864A88" w:rsidP="00864A88">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Lorsqu’on utilise un outil à l’extérieur, utiliser un prolongateur adapté à l’utilisation extérieure. </w:t>
      </w:r>
      <w:r w:rsidRPr="000B6872">
        <w:rPr>
          <w:rFonts w:ascii="Arial" w:eastAsia="Arial,Italic" w:hAnsi="Arial" w:cs="Arial"/>
          <w:i/>
          <w:iCs/>
          <w:kern w:val="0"/>
          <w:sz w:val="20"/>
          <w:szCs w:val="20"/>
          <w:lang w:eastAsia="en-US"/>
        </w:rPr>
        <w:t>L’utilisation d’un cordon adapté à l’utilisation extérieure réduit</w:t>
      </w:r>
      <w:r w:rsidRPr="000B6872">
        <w:rPr>
          <w:rFonts w:ascii="Arial" w:eastAsia="Arial,Bold" w:hAnsi="Arial" w:cs="Arial"/>
          <w:b/>
          <w:bCs/>
          <w:kern w:val="0"/>
          <w:sz w:val="20"/>
          <w:szCs w:val="20"/>
          <w:lang w:eastAsia="en-US"/>
        </w:rPr>
        <w:t xml:space="preserve"> </w:t>
      </w:r>
      <w:r w:rsidRPr="000B6872">
        <w:rPr>
          <w:rFonts w:ascii="Arial" w:eastAsia="Arial,Italic" w:hAnsi="Arial" w:cs="Arial"/>
          <w:i/>
          <w:iCs/>
          <w:kern w:val="0"/>
          <w:sz w:val="20"/>
          <w:szCs w:val="20"/>
          <w:lang w:eastAsia="en-US"/>
        </w:rPr>
        <w:t>le risque de choc électrique.</w:t>
      </w:r>
    </w:p>
    <w:p w:rsidR="00864A88" w:rsidRPr="00961790" w:rsidRDefault="00864A88" w:rsidP="00864A88">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Si l'usage d'un outil dans un emplacement humide est inévitable, utiliser une alimentation protégée par un dispositif à courant différentiel résiduel (RCD). </w:t>
      </w:r>
      <w:r w:rsidRPr="000B6872">
        <w:rPr>
          <w:rFonts w:ascii="Arial" w:eastAsia="Arial,Italic" w:hAnsi="Arial" w:cs="Arial"/>
          <w:i/>
          <w:iCs/>
          <w:kern w:val="0"/>
          <w:sz w:val="20"/>
          <w:szCs w:val="20"/>
          <w:lang w:eastAsia="en-US"/>
        </w:rPr>
        <w:t>L'usage d'un RCD réduit le risque de choc électrique.</w:t>
      </w:r>
    </w:p>
    <w:p w:rsidR="00961790" w:rsidRPr="00026942" w:rsidRDefault="00961790" w:rsidP="00961790">
      <w:pPr>
        <w:tabs>
          <w:tab w:val="left" w:pos="405"/>
        </w:tabs>
        <w:autoSpaceDE w:val="0"/>
        <w:autoSpaceDN w:val="0"/>
        <w:adjustRightInd w:val="0"/>
        <w:ind w:left="720"/>
        <w:rPr>
          <w:rFonts w:ascii="Arial" w:eastAsia="Arial,Bold" w:hAnsi="Arial" w:cs="Arial"/>
          <w:b/>
          <w:bCs/>
          <w:kern w:val="0"/>
          <w:sz w:val="20"/>
          <w:szCs w:val="20"/>
        </w:rPr>
      </w:pPr>
    </w:p>
    <w:p w:rsidR="00864A88" w:rsidRPr="000B6872" w:rsidRDefault="00864A88" w:rsidP="00864A88">
      <w:pPr>
        <w:widowControl/>
        <w:tabs>
          <w:tab w:val="left" w:pos="405"/>
        </w:tabs>
        <w:autoSpaceDE w:val="0"/>
        <w:autoSpaceDN w:val="0"/>
        <w:adjustRightInd w:val="0"/>
        <w:rPr>
          <w:rFonts w:ascii="Arial" w:eastAsia="Times New Roman" w:hAnsi="Arial" w:cs="Arial"/>
          <w:kern w:val="0"/>
          <w:sz w:val="20"/>
          <w:szCs w:val="20"/>
          <w:lang w:eastAsia="en-US"/>
        </w:rPr>
      </w:pPr>
      <w:r w:rsidRPr="000B6872">
        <w:rPr>
          <w:rFonts w:ascii="Arial" w:eastAsia="Times New Roman" w:hAnsi="Arial" w:cs="Arial"/>
          <w:kern w:val="0"/>
          <w:sz w:val="20"/>
          <w:szCs w:val="20"/>
          <w:lang w:eastAsia="en-US"/>
        </w:rPr>
        <w:t xml:space="preserve">3) </w:t>
      </w:r>
      <w:r w:rsidRPr="000B6872">
        <w:rPr>
          <w:rFonts w:ascii="Arial" w:eastAsia="Arial,Bold" w:hAnsi="Arial" w:cs="Arial"/>
          <w:b/>
          <w:bCs/>
          <w:kern w:val="0"/>
          <w:sz w:val="20"/>
          <w:szCs w:val="20"/>
          <w:u w:val="single"/>
          <w:lang w:eastAsia="en-US"/>
        </w:rPr>
        <w:t>Sécurité des personnes</w:t>
      </w:r>
    </w:p>
    <w:p w:rsidR="00864A88" w:rsidRPr="000B6872" w:rsidRDefault="00864A88" w:rsidP="00864A88">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Rester vigilant, regarder ce que vous êtes en train de faire et faire preuve de bon sens dans votre utilisation de l’outil. Ne pas utiliser un outil lorsque vous êtes fatigué ou sous l’emprise de drogues, d’alcool ou de médicaments. </w:t>
      </w:r>
      <w:r w:rsidRPr="000B6872">
        <w:rPr>
          <w:rFonts w:ascii="Arial" w:eastAsia="Arial,Italic" w:hAnsi="Arial" w:cs="Arial"/>
          <w:i/>
          <w:iCs/>
          <w:kern w:val="0"/>
          <w:sz w:val="20"/>
          <w:szCs w:val="20"/>
        </w:rPr>
        <w:t>Un moment</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d’inattention en cours d’utilisation d’un outil peut entraîner des blessures graves des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personnes.</w:t>
      </w:r>
    </w:p>
    <w:p w:rsidR="00864A88" w:rsidRPr="000B6872" w:rsidRDefault="00864A88" w:rsidP="00864A88">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Utiliser un équipement de sécurité. Toujours porter une protection pour les yeux. </w:t>
      </w:r>
      <w:r w:rsidRPr="000B6872">
        <w:rPr>
          <w:rFonts w:ascii="Arial" w:eastAsia="Arial,Italic" w:hAnsi="Arial" w:cs="Arial"/>
          <w:i/>
          <w:iCs/>
          <w:kern w:val="0"/>
          <w:sz w:val="20"/>
          <w:szCs w:val="20"/>
        </w:rPr>
        <w:t>Les équipements de sécurité tels que les masques contre les poussières, les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chaussures de sécurité antidérapantes, les casques ou les protections acoustiques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utilisés pour les conditions appropriées réduiront les blessures de personnes.</w:t>
      </w:r>
      <w:r w:rsidRPr="000B6872">
        <w:rPr>
          <w:rFonts w:ascii="Arial" w:eastAsia="Arial,Bold" w:hAnsi="Arial" w:cs="Arial"/>
          <w:b/>
          <w:bCs/>
          <w:kern w:val="0"/>
          <w:sz w:val="20"/>
          <w:szCs w:val="20"/>
        </w:rPr>
        <w:t xml:space="preserve"> </w:t>
      </w:r>
    </w:p>
    <w:p w:rsidR="00864A88" w:rsidRPr="000B6872" w:rsidRDefault="00864A88" w:rsidP="00864A88">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Eviter tout démarrage intempestif. S’assurer que l’interrupteur est en position arrêt avant de brancher l’outil au secteur et/ou au bloc de batteries, de le ramasser ou de le porter. </w:t>
      </w:r>
      <w:r w:rsidRPr="000B6872">
        <w:rPr>
          <w:rFonts w:ascii="Arial" w:eastAsia="Arial,Italic" w:hAnsi="Arial" w:cs="Arial"/>
          <w:i/>
          <w:iCs/>
          <w:kern w:val="0"/>
          <w:sz w:val="20"/>
          <w:szCs w:val="20"/>
        </w:rPr>
        <w:t>Porter les outils en ayant le doigt sur l’interrupteur ou</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brancher des outils dont l’interrupteur est en position marche est source d’accidents.</w:t>
      </w:r>
    </w:p>
    <w:p w:rsidR="00864A88" w:rsidRPr="000B6872" w:rsidRDefault="00864A88" w:rsidP="00864A88">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Retirer toute clé de réglage avant de mettre l’outil en marche. </w:t>
      </w:r>
      <w:r w:rsidRPr="000B6872">
        <w:rPr>
          <w:rFonts w:ascii="Arial" w:eastAsia="Arial,Italic" w:hAnsi="Arial" w:cs="Arial"/>
          <w:i/>
          <w:iCs/>
          <w:kern w:val="0"/>
          <w:sz w:val="20"/>
          <w:szCs w:val="20"/>
        </w:rPr>
        <w:t>Une clé laissée fixée sur une partie tournante de l’outil peut donner lieu à des blessures de personnes.</w:t>
      </w:r>
    </w:p>
    <w:p w:rsidR="00864A88" w:rsidRPr="000B6872" w:rsidRDefault="00864A88" w:rsidP="00864A88">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Ne pas se précipiter. Garder une position et un équilibre adaptés à tout moment. </w:t>
      </w:r>
      <w:r w:rsidRPr="000B6872">
        <w:rPr>
          <w:rFonts w:ascii="Arial" w:eastAsia="Arial,Italic" w:hAnsi="Arial" w:cs="Arial"/>
          <w:i/>
          <w:iCs/>
          <w:kern w:val="0"/>
          <w:sz w:val="20"/>
          <w:szCs w:val="20"/>
        </w:rPr>
        <w:t>Cela permet un meilleur contrôle de l’outil dans des situations inattendues.</w:t>
      </w:r>
    </w:p>
    <w:p w:rsidR="00864A88" w:rsidRPr="000B6872" w:rsidRDefault="00864A88" w:rsidP="00864A88">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S’habiller de manière adaptée. Ne pas porter de vêtements amples ou de bijoux. Garder les cheveux, les vêtements et les gants à distance des parties en mouvement. </w:t>
      </w:r>
      <w:r w:rsidRPr="000B6872">
        <w:rPr>
          <w:rFonts w:ascii="Arial" w:eastAsia="Arial,Italic" w:hAnsi="Arial" w:cs="Arial"/>
          <w:i/>
          <w:iCs/>
          <w:kern w:val="0"/>
          <w:sz w:val="20"/>
          <w:szCs w:val="20"/>
        </w:rPr>
        <w:t>Des vêtements amples, des bijoux ou les cheveux longs peuvent être</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pris dans des parties en mouvement.</w:t>
      </w:r>
    </w:p>
    <w:p w:rsidR="00864A88" w:rsidRPr="00961790" w:rsidRDefault="00864A88" w:rsidP="00864A88">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Si des dispositifs sont fournis pour le raccordement d’équipements pour l’extraction et la récupération des poussières, s’assurer qu’ils sont connectés et correctement </w:t>
      </w:r>
      <w:r w:rsidRPr="000B6872">
        <w:rPr>
          <w:rFonts w:ascii="Arial" w:eastAsia="Arial,Bold" w:hAnsi="Arial" w:cs="Arial"/>
          <w:b/>
          <w:bCs/>
          <w:kern w:val="0"/>
          <w:sz w:val="20"/>
          <w:szCs w:val="20"/>
        </w:rPr>
        <w:lastRenderedPageBreak/>
        <w:t xml:space="preserve">utilisés. </w:t>
      </w:r>
      <w:r w:rsidRPr="000B6872">
        <w:rPr>
          <w:rFonts w:ascii="Arial" w:eastAsia="Arial,Italic" w:hAnsi="Arial" w:cs="Arial"/>
          <w:i/>
          <w:iCs/>
          <w:kern w:val="0"/>
          <w:sz w:val="20"/>
          <w:szCs w:val="20"/>
        </w:rPr>
        <w:t>Utiliser des collecteurs de poussière peut réduire les risques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dus aux poussières.</w:t>
      </w:r>
    </w:p>
    <w:p w:rsidR="00961790" w:rsidRPr="000B6872" w:rsidRDefault="00961790" w:rsidP="00961790">
      <w:pPr>
        <w:tabs>
          <w:tab w:val="left" w:pos="405"/>
        </w:tabs>
        <w:autoSpaceDE w:val="0"/>
        <w:autoSpaceDN w:val="0"/>
        <w:adjustRightInd w:val="0"/>
        <w:ind w:left="720"/>
        <w:rPr>
          <w:rFonts w:ascii="Arial" w:eastAsia="Arial,Bold" w:hAnsi="Arial" w:cs="Arial"/>
          <w:b/>
          <w:bCs/>
          <w:kern w:val="0"/>
          <w:sz w:val="20"/>
          <w:szCs w:val="20"/>
        </w:rPr>
      </w:pPr>
    </w:p>
    <w:p w:rsidR="00864A88" w:rsidRPr="000B6872" w:rsidRDefault="00864A88" w:rsidP="00864A88">
      <w:p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kern w:val="0"/>
          <w:sz w:val="20"/>
          <w:szCs w:val="20"/>
        </w:rPr>
        <w:t xml:space="preserve">4) </w:t>
      </w:r>
      <w:r w:rsidRPr="000B6872">
        <w:rPr>
          <w:rFonts w:ascii="Arial" w:eastAsia="Arial,Bold" w:hAnsi="Arial" w:cs="Arial"/>
          <w:b/>
          <w:bCs/>
          <w:kern w:val="0"/>
          <w:sz w:val="20"/>
          <w:szCs w:val="20"/>
          <w:u w:val="single"/>
        </w:rPr>
        <w:t>Utilisation et entretien de l’outil</w:t>
      </w:r>
    </w:p>
    <w:p w:rsidR="00864A88" w:rsidRPr="000B6872" w:rsidRDefault="00864A88" w:rsidP="00864A88">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Ne pas forcer l’outil. Utiliser l’outil adapté à votre application. </w:t>
      </w:r>
      <w:r w:rsidRPr="000B6872">
        <w:rPr>
          <w:rFonts w:ascii="Arial" w:eastAsia="Arial,Italic" w:hAnsi="Arial" w:cs="Arial"/>
          <w:i/>
          <w:iCs/>
          <w:kern w:val="0"/>
          <w:sz w:val="20"/>
          <w:szCs w:val="20"/>
        </w:rPr>
        <w:t>L’outil adapté réalisera mieux le travail et de manière plus sure au régime pour lequel il a été construit.</w:t>
      </w:r>
    </w:p>
    <w:p w:rsidR="00864A88" w:rsidRPr="000B6872" w:rsidRDefault="00864A88" w:rsidP="00864A88">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Ne pas utiliser l’outil si l’interrupteur ne permet pas de passer de l’état de marche à arrêt et vice versa. </w:t>
      </w:r>
      <w:r w:rsidRPr="000B6872">
        <w:rPr>
          <w:rFonts w:ascii="Arial" w:eastAsia="Arial,Italic" w:hAnsi="Arial" w:cs="Arial"/>
          <w:i/>
          <w:iCs/>
          <w:kern w:val="0"/>
          <w:sz w:val="20"/>
          <w:szCs w:val="20"/>
        </w:rPr>
        <w:t>Tout outil qui ne peut pas être commandé par</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l’interrupteur est dangereux et il faut le réparer.</w:t>
      </w:r>
    </w:p>
    <w:p w:rsidR="00864A88" w:rsidRPr="000B6872" w:rsidRDefault="00864A88" w:rsidP="00864A88">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Débrancher la fiche de la source d’alimentation en courant et/ou le bloc de batteries de l’outil avant tout réglage, changement d’accessoires ou avant de ranger l’outil. </w:t>
      </w:r>
      <w:r w:rsidRPr="000B6872">
        <w:rPr>
          <w:rFonts w:ascii="Arial" w:eastAsia="Arial,Italic" w:hAnsi="Arial" w:cs="Arial"/>
          <w:i/>
          <w:iCs/>
          <w:kern w:val="0"/>
          <w:sz w:val="20"/>
          <w:szCs w:val="20"/>
        </w:rPr>
        <w:t>De telles mesures de sécurité préventives réduisent le risque de</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démarrage accidentel de l’outil.</w:t>
      </w:r>
    </w:p>
    <w:p w:rsidR="00864A88" w:rsidRPr="000B6872" w:rsidRDefault="00864A88" w:rsidP="00864A88">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Conserver les outils à l’arrêt hors de la portée des enfants et ne pas permettre à des personnes ne connaissant pas l’outil ou les présentes instructions de le faire fonctionner. </w:t>
      </w:r>
      <w:r w:rsidRPr="000B6872">
        <w:rPr>
          <w:rFonts w:ascii="Arial" w:eastAsia="Arial,Italic" w:hAnsi="Arial" w:cs="Arial"/>
          <w:i/>
          <w:iCs/>
          <w:kern w:val="0"/>
          <w:sz w:val="20"/>
          <w:szCs w:val="20"/>
        </w:rPr>
        <w:t>Les outils sont dangereux entre les mains d’utilisateurs novices.</w:t>
      </w:r>
    </w:p>
    <w:p w:rsidR="00864A88" w:rsidRPr="000B6872" w:rsidRDefault="00864A88" w:rsidP="00864A88">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Observer la maintenance de l’outil. Vérifier qu’il n’y a pas de mauvais alignement ou de blocage des parties mobiles, des pièces cassées ou toute autre condition pouvant affecter le fonctionnement de l’outil. En cas de dommages, faire réparer l’outil avant de l’utiliser. </w:t>
      </w:r>
      <w:r w:rsidRPr="000B6872">
        <w:rPr>
          <w:rFonts w:ascii="Arial" w:eastAsia="Arial,Italic" w:hAnsi="Arial" w:cs="Arial"/>
          <w:i/>
          <w:iCs/>
          <w:kern w:val="0"/>
          <w:sz w:val="20"/>
          <w:szCs w:val="20"/>
        </w:rPr>
        <w:t>De nombreux accidents sont dus à des outils mal</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entretenus.</w:t>
      </w:r>
    </w:p>
    <w:p w:rsidR="00864A88" w:rsidRPr="000B6872" w:rsidRDefault="00864A88" w:rsidP="00864A88">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Garder affûtés et propres les outils permettant de couper. </w:t>
      </w:r>
      <w:r w:rsidRPr="000B6872">
        <w:rPr>
          <w:rFonts w:ascii="Arial" w:eastAsia="Arial,Italic" w:hAnsi="Arial" w:cs="Arial"/>
          <w:i/>
          <w:iCs/>
          <w:kern w:val="0"/>
          <w:sz w:val="20"/>
          <w:szCs w:val="20"/>
        </w:rPr>
        <w:t>Des outils destinés à couper correctement entretenus avec des pièces coupantes tranchantes sont moins susceptibles de bloquer et sont plus faciles à contrôler.</w:t>
      </w:r>
    </w:p>
    <w:p w:rsidR="00864A88" w:rsidRPr="00961790" w:rsidRDefault="00864A88" w:rsidP="00864A88">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Utiliser l’outil, les accessoires et les lames etc., conformément à ces instructions, en tenant compte des conditions de travail et du travail à réaliser. </w:t>
      </w:r>
      <w:r w:rsidRPr="000B6872">
        <w:rPr>
          <w:rFonts w:ascii="Arial" w:eastAsia="Arial,Italic" w:hAnsi="Arial" w:cs="Arial"/>
          <w:i/>
          <w:iCs/>
          <w:kern w:val="0"/>
          <w:sz w:val="20"/>
          <w:szCs w:val="20"/>
        </w:rPr>
        <w:t>L’utilisation de l’outil pour des opérations différentes de celles prévues pourrait donner</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lieu à des situations dangereuses.</w:t>
      </w:r>
    </w:p>
    <w:p w:rsidR="00961790" w:rsidRPr="00026942" w:rsidRDefault="00961790" w:rsidP="00961790">
      <w:pPr>
        <w:tabs>
          <w:tab w:val="left" w:pos="405"/>
        </w:tabs>
        <w:autoSpaceDE w:val="0"/>
        <w:autoSpaceDN w:val="0"/>
        <w:adjustRightInd w:val="0"/>
        <w:ind w:left="720"/>
        <w:rPr>
          <w:rFonts w:ascii="Arial" w:eastAsia="Arial,Bold" w:hAnsi="Arial" w:cs="Arial"/>
          <w:b/>
          <w:bCs/>
          <w:kern w:val="0"/>
          <w:sz w:val="20"/>
          <w:szCs w:val="20"/>
        </w:rPr>
      </w:pPr>
    </w:p>
    <w:p w:rsidR="00864A88" w:rsidRPr="009139A4" w:rsidRDefault="00864A88" w:rsidP="00864A88">
      <w:pPr>
        <w:widowControl/>
        <w:tabs>
          <w:tab w:val="left" w:pos="405"/>
        </w:tabs>
        <w:autoSpaceDE w:val="0"/>
        <w:autoSpaceDN w:val="0"/>
        <w:adjustRightInd w:val="0"/>
        <w:rPr>
          <w:rFonts w:ascii="Arial" w:eastAsia="Arial,Bold" w:hAnsi="Arial" w:cs="Arial"/>
          <w:b/>
          <w:bCs/>
          <w:kern w:val="0"/>
          <w:sz w:val="20"/>
          <w:szCs w:val="20"/>
          <w:lang w:eastAsia="en-US"/>
        </w:rPr>
      </w:pPr>
      <w:r w:rsidRPr="009139A4">
        <w:rPr>
          <w:rFonts w:ascii="Arial" w:eastAsia="Times New Roman" w:hAnsi="Arial" w:cs="Arial"/>
          <w:kern w:val="0"/>
          <w:sz w:val="20"/>
          <w:szCs w:val="20"/>
          <w:lang w:eastAsia="en-US"/>
        </w:rPr>
        <w:t xml:space="preserve">5) </w:t>
      </w:r>
      <w:r w:rsidRPr="00BC5B04">
        <w:rPr>
          <w:rFonts w:ascii="Arial" w:eastAsia="Arial,Bold" w:hAnsi="Arial" w:cs="Arial"/>
          <w:b/>
          <w:bCs/>
          <w:kern w:val="0"/>
          <w:sz w:val="20"/>
          <w:szCs w:val="20"/>
          <w:u w:val="single"/>
          <w:lang w:eastAsia="en-US"/>
        </w:rPr>
        <w:t>Utilisation des outils fonctionnant sur batteries et précautions d’emploi</w:t>
      </w:r>
    </w:p>
    <w:p w:rsidR="00864A88" w:rsidRDefault="00864A88" w:rsidP="00864A88">
      <w:pPr>
        <w:widowControl/>
        <w:numPr>
          <w:ilvl w:val="0"/>
          <w:numId w:val="5"/>
        </w:numPr>
        <w:autoSpaceDE w:val="0"/>
        <w:autoSpaceDN w:val="0"/>
        <w:adjustRightInd w:val="0"/>
        <w:rPr>
          <w:rFonts w:ascii="Arial" w:eastAsia="Arial,Italic" w:hAnsi="Arial" w:cs="Arial"/>
          <w:i/>
          <w:iCs/>
          <w:kern w:val="0"/>
          <w:sz w:val="20"/>
          <w:szCs w:val="20"/>
          <w:lang w:eastAsia="en-US"/>
        </w:rPr>
      </w:pPr>
      <w:r w:rsidRPr="009139A4">
        <w:rPr>
          <w:rFonts w:ascii="Arial" w:eastAsia="Arial,Bold" w:hAnsi="Arial" w:cs="Arial"/>
          <w:b/>
          <w:bCs/>
          <w:kern w:val="0"/>
          <w:sz w:val="20"/>
          <w:szCs w:val="20"/>
          <w:lang w:eastAsia="en-US"/>
        </w:rPr>
        <w:t>Ne recharger qu’avec le chargeur spécifié par le fabricant</w:t>
      </w:r>
      <w:r w:rsidRPr="009139A4">
        <w:rPr>
          <w:rFonts w:ascii="Arial" w:eastAsia="Times New Roman" w:hAnsi="Arial" w:cs="Arial"/>
          <w:kern w:val="0"/>
          <w:sz w:val="20"/>
          <w:szCs w:val="20"/>
          <w:lang w:eastAsia="en-US"/>
        </w:rPr>
        <w:t xml:space="preserve">. </w:t>
      </w:r>
      <w:r w:rsidRPr="009139A4">
        <w:rPr>
          <w:rFonts w:ascii="Arial" w:eastAsia="Arial,Italic" w:hAnsi="Arial" w:cs="Arial"/>
          <w:i/>
          <w:iCs/>
          <w:kern w:val="0"/>
          <w:sz w:val="20"/>
          <w:szCs w:val="20"/>
          <w:lang w:eastAsia="en-US"/>
        </w:rPr>
        <w:t>Un chargeur qui est</w:t>
      </w:r>
      <w:r>
        <w:rPr>
          <w:rFonts w:ascii="Arial" w:eastAsia="Arial,Italic" w:hAnsi="Arial" w:cs="Arial"/>
          <w:i/>
          <w:iCs/>
          <w:kern w:val="0"/>
          <w:sz w:val="20"/>
          <w:szCs w:val="20"/>
          <w:lang w:eastAsia="en-US"/>
        </w:rPr>
        <w:t xml:space="preserve"> </w:t>
      </w:r>
      <w:r w:rsidRPr="009139A4">
        <w:rPr>
          <w:rFonts w:ascii="Arial" w:eastAsia="Arial,Italic" w:hAnsi="Arial" w:cs="Arial"/>
          <w:i/>
          <w:iCs/>
          <w:kern w:val="0"/>
          <w:sz w:val="20"/>
          <w:szCs w:val="20"/>
          <w:lang w:eastAsia="en-US"/>
        </w:rPr>
        <w:t>adapté à</w:t>
      </w:r>
      <w:r>
        <w:rPr>
          <w:rFonts w:ascii="Arial" w:eastAsia="Arial,Italic" w:hAnsi="Arial" w:cs="Arial"/>
          <w:i/>
          <w:iCs/>
          <w:kern w:val="0"/>
          <w:sz w:val="20"/>
          <w:szCs w:val="20"/>
          <w:lang w:eastAsia="en-US"/>
        </w:rPr>
        <w:t xml:space="preserve"> </w:t>
      </w:r>
      <w:r w:rsidRPr="009139A4">
        <w:rPr>
          <w:rFonts w:ascii="Arial" w:eastAsia="Arial,Italic" w:hAnsi="Arial" w:cs="Arial"/>
          <w:i/>
          <w:iCs/>
          <w:kern w:val="0"/>
          <w:sz w:val="20"/>
          <w:szCs w:val="20"/>
          <w:lang w:eastAsia="en-US"/>
        </w:rPr>
        <w:t>un type de bloc de batteries peut créer un risque de feu lorsqu’il est utilisé</w:t>
      </w:r>
      <w:r>
        <w:rPr>
          <w:rFonts w:ascii="Arial" w:eastAsia="Arial,Italic" w:hAnsi="Arial" w:cs="Arial"/>
          <w:i/>
          <w:iCs/>
          <w:kern w:val="0"/>
          <w:sz w:val="20"/>
          <w:szCs w:val="20"/>
          <w:lang w:eastAsia="en-US"/>
        </w:rPr>
        <w:t xml:space="preserve"> avec un autre type </w:t>
      </w:r>
      <w:r w:rsidRPr="009139A4">
        <w:rPr>
          <w:rFonts w:ascii="Arial" w:eastAsia="Arial,Italic" w:hAnsi="Arial" w:cs="Arial"/>
          <w:i/>
          <w:iCs/>
          <w:kern w:val="0"/>
          <w:sz w:val="20"/>
          <w:szCs w:val="20"/>
          <w:lang w:eastAsia="en-US"/>
        </w:rPr>
        <w:t>de bloc de batteries.</w:t>
      </w:r>
    </w:p>
    <w:p w:rsidR="00864A88" w:rsidRDefault="00864A88" w:rsidP="00864A88">
      <w:pPr>
        <w:widowControl/>
        <w:numPr>
          <w:ilvl w:val="0"/>
          <w:numId w:val="5"/>
        </w:numPr>
        <w:autoSpaceDE w:val="0"/>
        <w:autoSpaceDN w:val="0"/>
        <w:adjustRightInd w:val="0"/>
        <w:rPr>
          <w:rFonts w:ascii="Arial" w:eastAsia="Arial,Italic" w:hAnsi="Arial" w:cs="Arial"/>
          <w:i/>
          <w:iCs/>
          <w:kern w:val="0"/>
          <w:sz w:val="20"/>
          <w:szCs w:val="20"/>
          <w:lang w:eastAsia="en-US"/>
        </w:rPr>
      </w:pPr>
      <w:r w:rsidRPr="009139A4">
        <w:rPr>
          <w:rFonts w:ascii="Arial" w:eastAsia="Arial,Bold" w:hAnsi="Arial" w:cs="Arial"/>
          <w:b/>
          <w:bCs/>
          <w:kern w:val="0"/>
          <w:sz w:val="20"/>
          <w:szCs w:val="20"/>
          <w:lang w:eastAsia="en-US"/>
        </w:rPr>
        <w:t>N’utiliser les outils qu’avec des blocs de batteries spécifiquement désignés</w:t>
      </w:r>
      <w:r w:rsidRPr="009139A4">
        <w:rPr>
          <w:rFonts w:ascii="Arial" w:eastAsia="Arial,Italic" w:hAnsi="Arial" w:cs="Arial"/>
          <w:i/>
          <w:iCs/>
          <w:kern w:val="0"/>
          <w:sz w:val="20"/>
          <w:szCs w:val="20"/>
          <w:lang w:eastAsia="en-US"/>
        </w:rPr>
        <w:t>.</w:t>
      </w:r>
      <w:r>
        <w:rPr>
          <w:rFonts w:ascii="Arial" w:eastAsia="Arial,Italic" w:hAnsi="Arial" w:cs="Arial"/>
          <w:i/>
          <w:iCs/>
          <w:kern w:val="0"/>
          <w:sz w:val="20"/>
          <w:szCs w:val="20"/>
          <w:lang w:eastAsia="en-US"/>
        </w:rPr>
        <w:t xml:space="preserve"> </w:t>
      </w:r>
      <w:r w:rsidRPr="009139A4">
        <w:rPr>
          <w:rFonts w:ascii="Arial" w:eastAsia="Arial,Italic" w:hAnsi="Arial" w:cs="Arial"/>
          <w:i/>
          <w:iCs/>
          <w:kern w:val="0"/>
          <w:sz w:val="20"/>
          <w:szCs w:val="20"/>
          <w:lang w:eastAsia="en-US"/>
        </w:rPr>
        <w:t>L’utilisation de tout autre bloc de batteries peut créer un risque de blessure et de feu.</w:t>
      </w:r>
    </w:p>
    <w:p w:rsidR="00864A88" w:rsidRDefault="00864A88" w:rsidP="00864A88">
      <w:pPr>
        <w:widowControl/>
        <w:numPr>
          <w:ilvl w:val="0"/>
          <w:numId w:val="5"/>
        </w:numPr>
        <w:autoSpaceDE w:val="0"/>
        <w:autoSpaceDN w:val="0"/>
        <w:adjustRightInd w:val="0"/>
        <w:rPr>
          <w:rFonts w:ascii="Arial" w:eastAsia="Arial,Italic" w:hAnsi="Arial" w:cs="Arial"/>
          <w:i/>
          <w:iCs/>
          <w:kern w:val="0"/>
          <w:sz w:val="20"/>
          <w:szCs w:val="20"/>
          <w:lang w:eastAsia="en-US"/>
        </w:rPr>
      </w:pPr>
      <w:r w:rsidRPr="009139A4">
        <w:rPr>
          <w:rFonts w:ascii="Arial" w:eastAsia="Arial,Bold" w:hAnsi="Arial" w:cs="Arial"/>
          <w:b/>
          <w:bCs/>
          <w:kern w:val="0"/>
          <w:sz w:val="20"/>
          <w:szCs w:val="20"/>
          <w:lang w:eastAsia="en-US"/>
        </w:rPr>
        <w:t>Lorsqu’un bloc de batteries n’est pas utilisé, le maintenir à l’écart de tout autre</w:t>
      </w:r>
      <w:r>
        <w:rPr>
          <w:rFonts w:ascii="Arial" w:eastAsia="Arial,Bold" w:hAnsi="Arial" w:cs="Arial"/>
          <w:b/>
          <w:bCs/>
          <w:kern w:val="0"/>
          <w:sz w:val="20"/>
          <w:szCs w:val="20"/>
          <w:lang w:eastAsia="en-US"/>
        </w:rPr>
        <w:t xml:space="preserve"> objet </w:t>
      </w:r>
      <w:r w:rsidRPr="009139A4">
        <w:rPr>
          <w:rFonts w:ascii="Arial" w:eastAsia="Arial,Bold" w:hAnsi="Arial" w:cs="Arial"/>
          <w:b/>
          <w:bCs/>
          <w:kern w:val="0"/>
          <w:sz w:val="20"/>
          <w:szCs w:val="20"/>
          <w:lang w:eastAsia="en-US"/>
        </w:rPr>
        <w:t>métallique, par exemple trombones, pièces de monnaie, clés, clous, vis ou</w:t>
      </w:r>
      <w:r>
        <w:rPr>
          <w:rFonts w:ascii="Arial" w:eastAsia="Arial,Bold" w:hAnsi="Arial" w:cs="Arial"/>
          <w:b/>
          <w:bCs/>
          <w:kern w:val="0"/>
          <w:sz w:val="20"/>
          <w:szCs w:val="20"/>
          <w:lang w:eastAsia="en-US"/>
        </w:rPr>
        <w:t xml:space="preserve"> autres </w:t>
      </w:r>
      <w:r w:rsidRPr="009139A4">
        <w:rPr>
          <w:rFonts w:ascii="Arial" w:eastAsia="Arial,Bold" w:hAnsi="Arial" w:cs="Arial"/>
          <w:b/>
          <w:bCs/>
          <w:kern w:val="0"/>
          <w:sz w:val="20"/>
          <w:szCs w:val="20"/>
          <w:lang w:eastAsia="en-US"/>
        </w:rPr>
        <w:t>objets de petite taille qui peuvent donner lieu à une connexion d’une</w:t>
      </w:r>
      <w:r>
        <w:rPr>
          <w:rFonts w:ascii="Arial" w:eastAsia="Arial,Bold" w:hAnsi="Arial" w:cs="Arial"/>
          <w:b/>
          <w:bCs/>
          <w:kern w:val="0"/>
          <w:sz w:val="20"/>
          <w:szCs w:val="20"/>
          <w:lang w:eastAsia="en-US"/>
        </w:rPr>
        <w:t xml:space="preserve"> </w:t>
      </w:r>
      <w:r w:rsidRPr="009139A4">
        <w:rPr>
          <w:rFonts w:ascii="Arial" w:eastAsia="Arial,Bold" w:hAnsi="Arial" w:cs="Arial"/>
          <w:b/>
          <w:bCs/>
          <w:kern w:val="0"/>
          <w:sz w:val="20"/>
          <w:szCs w:val="20"/>
          <w:lang w:eastAsia="en-US"/>
        </w:rPr>
        <w:t>borne à une autre</w:t>
      </w:r>
      <w:r w:rsidRPr="009139A4">
        <w:rPr>
          <w:rFonts w:ascii="Arial" w:eastAsia="Times New Roman" w:hAnsi="Arial" w:cs="Arial"/>
          <w:kern w:val="0"/>
          <w:sz w:val="20"/>
          <w:szCs w:val="20"/>
          <w:lang w:eastAsia="en-US"/>
        </w:rPr>
        <w:t>.</w:t>
      </w:r>
      <w:r>
        <w:rPr>
          <w:rFonts w:ascii="Arial" w:eastAsia="Times New Roman" w:hAnsi="Arial" w:cs="Arial"/>
          <w:kern w:val="0"/>
          <w:sz w:val="20"/>
          <w:szCs w:val="20"/>
          <w:lang w:eastAsia="en-US"/>
        </w:rPr>
        <w:t xml:space="preserve"> </w:t>
      </w:r>
      <w:r w:rsidRPr="009139A4">
        <w:rPr>
          <w:rFonts w:ascii="Arial" w:eastAsia="Arial,Italic" w:hAnsi="Arial" w:cs="Arial"/>
          <w:i/>
          <w:iCs/>
          <w:kern w:val="0"/>
          <w:sz w:val="20"/>
          <w:szCs w:val="20"/>
          <w:lang w:eastAsia="en-US"/>
        </w:rPr>
        <w:t>Le court-circuitage des bornes d’une batterie entre elles peut</w:t>
      </w:r>
      <w:r>
        <w:rPr>
          <w:rFonts w:ascii="Arial" w:eastAsia="Arial,Bold" w:hAnsi="Arial" w:cs="Arial"/>
          <w:b/>
          <w:bCs/>
          <w:kern w:val="0"/>
          <w:sz w:val="20"/>
          <w:szCs w:val="20"/>
          <w:lang w:eastAsia="en-US"/>
        </w:rPr>
        <w:t xml:space="preserve"> </w:t>
      </w:r>
      <w:r w:rsidRPr="009139A4">
        <w:rPr>
          <w:rFonts w:ascii="Arial" w:eastAsia="Arial,Italic" w:hAnsi="Arial" w:cs="Arial"/>
          <w:i/>
          <w:iCs/>
          <w:kern w:val="0"/>
          <w:sz w:val="20"/>
          <w:szCs w:val="20"/>
          <w:lang w:eastAsia="en-US"/>
        </w:rPr>
        <w:t>causer des brûlures ou un feu.</w:t>
      </w:r>
    </w:p>
    <w:p w:rsidR="00864A88" w:rsidRDefault="00864A88" w:rsidP="00864A88">
      <w:pPr>
        <w:widowControl/>
        <w:numPr>
          <w:ilvl w:val="0"/>
          <w:numId w:val="5"/>
        </w:numPr>
        <w:autoSpaceDE w:val="0"/>
        <w:autoSpaceDN w:val="0"/>
        <w:adjustRightInd w:val="0"/>
        <w:rPr>
          <w:rFonts w:ascii="Arial" w:eastAsia="Arial,Italic" w:hAnsi="Arial" w:cs="Arial"/>
          <w:i/>
          <w:iCs/>
          <w:kern w:val="0"/>
          <w:sz w:val="20"/>
          <w:szCs w:val="20"/>
          <w:lang w:eastAsia="en-US"/>
        </w:rPr>
      </w:pPr>
      <w:r w:rsidRPr="009139A4">
        <w:rPr>
          <w:rFonts w:ascii="Arial" w:eastAsia="Arial,Bold" w:hAnsi="Arial" w:cs="Arial"/>
          <w:b/>
          <w:bCs/>
          <w:kern w:val="0"/>
          <w:sz w:val="20"/>
          <w:szCs w:val="20"/>
          <w:lang w:eastAsia="en-US"/>
        </w:rPr>
        <w:t>Dans de mauvaises conditions, du liquide peut être éjecté de la batterie; éviter</w:t>
      </w:r>
      <w:r>
        <w:rPr>
          <w:rFonts w:ascii="Arial" w:eastAsia="Arial,Bold" w:hAnsi="Arial" w:cs="Arial"/>
          <w:b/>
          <w:bCs/>
          <w:kern w:val="0"/>
          <w:sz w:val="20"/>
          <w:szCs w:val="20"/>
          <w:lang w:eastAsia="en-US"/>
        </w:rPr>
        <w:t xml:space="preserve"> tout </w:t>
      </w:r>
      <w:r w:rsidRPr="009139A4">
        <w:rPr>
          <w:rFonts w:ascii="Arial" w:eastAsia="Arial,Bold" w:hAnsi="Arial" w:cs="Arial"/>
          <w:b/>
          <w:bCs/>
          <w:kern w:val="0"/>
          <w:sz w:val="20"/>
          <w:szCs w:val="20"/>
          <w:lang w:eastAsia="en-US"/>
        </w:rPr>
        <w:t>contact. En cas de contact accidentel, nettoyer à l’eau. Si le liquide entre en</w:t>
      </w:r>
      <w:r>
        <w:rPr>
          <w:rFonts w:ascii="Arial" w:eastAsia="Arial,Bold" w:hAnsi="Arial" w:cs="Arial"/>
          <w:b/>
          <w:bCs/>
          <w:kern w:val="0"/>
          <w:sz w:val="20"/>
          <w:szCs w:val="20"/>
          <w:lang w:eastAsia="en-US"/>
        </w:rPr>
        <w:t xml:space="preserve"> </w:t>
      </w:r>
      <w:r w:rsidRPr="009139A4">
        <w:rPr>
          <w:rFonts w:ascii="Arial" w:eastAsia="Arial,Bold" w:hAnsi="Arial" w:cs="Arial"/>
          <w:b/>
          <w:bCs/>
          <w:kern w:val="0"/>
          <w:sz w:val="20"/>
          <w:szCs w:val="20"/>
          <w:lang w:eastAsia="en-US"/>
        </w:rPr>
        <w:t>contact avec les yeux, rechercher en plus une aide médicale</w:t>
      </w:r>
      <w:r w:rsidRPr="009139A4">
        <w:rPr>
          <w:rFonts w:ascii="Arial" w:eastAsia="Times New Roman" w:hAnsi="Arial" w:cs="Arial"/>
          <w:kern w:val="0"/>
          <w:sz w:val="20"/>
          <w:szCs w:val="20"/>
          <w:lang w:eastAsia="en-US"/>
        </w:rPr>
        <w:t xml:space="preserve">. </w:t>
      </w:r>
      <w:r w:rsidRPr="009139A4">
        <w:rPr>
          <w:rFonts w:ascii="Arial" w:eastAsia="Arial,Italic" w:hAnsi="Arial" w:cs="Arial"/>
          <w:i/>
          <w:iCs/>
          <w:kern w:val="0"/>
          <w:sz w:val="20"/>
          <w:szCs w:val="20"/>
          <w:lang w:eastAsia="en-US"/>
        </w:rPr>
        <w:t>Le liquide éjecté des</w:t>
      </w:r>
      <w:r>
        <w:rPr>
          <w:rFonts w:ascii="Arial" w:eastAsia="Arial,Bold" w:hAnsi="Arial" w:cs="Arial"/>
          <w:b/>
          <w:bCs/>
          <w:kern w:val="0"/>
          <w:sz w:val="20"/>
          <w:szCs w:val="20"/>
          <w:lang w:eastAsia="en-US"/>
        </w:rPr>
        <w:t xml:space="preserve"> </w:t>
      </w:r>
      <w:r w:rsidRPr="009139A4">
        <w:rPr>
          <w:rFonts w:ascii="Arial" w:eastAsia="Arial,Italic" w:hAnsi="Arial" w:cs="Arial"/>
          <w:i/>
          <w:iCs/>
          <w:kern w:val="0"/>
          <w:sz w:val="20"/>
          <w:szCs w:val="20"/>
          <w:lang w:eastAsia="en-US"/>
        </w:rPr>
        <w:t>batteries peut causer des irritations ou des brûlures.</w:t>
      </w:r>
    </w:p>
    <w:p w:rsidR="00572CA0" w:rsidRPr="00026942" w:rsidRDefault="00572CA0" w:rsidP="00572CA0">
      <w:pPr>
        <w:widowControl/>
        <w:autoSpaceDE w:val="0"/>
        <w:autoSpaceDN w:val="0"/>
        <w:adjustRightInd w:val="0"/>
        <w:ind w:left="720"/>
        <w:rPr>
          <w:rFonts w:ascii="Arial" w:eastAsia="Arial,Italic" w:hAnsi="Arial" w:cs="Arial"/>
          <w:i/>
          <w:iCs/>
          <w:kern w:val="0"/>
          <w:sz w:val="20"/>
          <w:szCs w:val="20"/>
          <w:lang w:eastAsia="en-US"/>
        </w:rPr>
      </w:pPr>
    </w:p>
    <w:p w:rsidR="00864A88" w:rsidRDefault="00864A88" w:rsidP="00864A88">
      <w:pPr>
        <w:widowControl/>
        <w:tabs>
          <w:tab w:val="left" w:pos="405"/>
        </w:tabs>
        <w:autoSpaceDE w:val="0"/>
        <w:autoSpaceDN w:val="0"/>
        <w:adjustRightInd w:val="0"/>
        <w:rPr>
          <w:rFonts w:ascii="Arial" w:eastAsia="Arial,Bold" w:hAnsi="Arial" w:cs="Arial"/>
          <w:b/>
          <w:bCs/>
          <w:kern w:val="0"/>
          <w:sz w:val="20"/>
          <w:szCs w:val="20"/>
          <w:lang w:eastAsia="en-US"/>
        </w:rPr>
      </w:pPr>
      <w:r w:rsidRPr="009139A4">
        <w:rPr>
          <w:rFonts w:ascii="Arial" w:eastAsia="Times New Roman" w:hAnsi="Arial" w:cs="Arial"/>
          <w:kern w:val="0"/>
          <w:sz w:val="20"/>
          <w:szCs w:val="20"/>
          <w:lang w:eastAsia="en-US"/>
        </w:rPr>
        <w:t xml:space="preserve">6) </w:t>
      </w:r>
      <w:r w:rsidRPr="00026942">
        <w:rPr>
          <w:rFonts w:ascii="Arial" w:eastAsia="Arial,Bold" w:hAnsi="Arial" w:cs="Arial"/>
          <w:b/>
          <w:bCs/>
          <w:kern w:val="0"/>
          <w:sz w:val="20"/>
          <w:szCs w:val="20"/>
          <w:u w:val="single"/>
          <w:lang w:eastAsia="en-US"/>
        </w:rPr>
        <w:t>Maintenance et entretien</w:t>
      </w:r>
    </w:p>
    <w:p w:rsidR="00864A88" w:rsidRPr="009139A4" w:rsidRDefault="00864A88" w:rsidP="00864A88">
      <w:pPr>
        <w:widowControl/>
        <w:numPr>
          <w:ilvl w:val="0"/>
          <w:numId w:val="6"/>
        </w:numPr>
        <w:tabs>
          <w:tab w:val="left" w:pos="405"/>
        </w:tabs>
        <w:autoSpaceDE w:val="0"/>
        <w:autoSpaceDN w:val="0"/>
        <w:adjustRightInd w:val="0"/>
        <w:rPr>
          <w:rFonts w:ascii="Arial" w:eastAsia="Arial,Bold" w:hAnsi="Arial" w:cs="Arial"/>
          <w:b/>
          <w:bCs/>
          <w:kern w:val="0"/>
          <w:sz w:val="20"/>
          <w:szCs w:val="20"/>
          <w:lang w:eastAsia="en-US"/>
        </w:rPr>
      </w:pPr>
      <w:r w:rsidRPr="00577580">
        <w:rPr>
          <w:rFonts w:ascii="Arial" w:eastAsia="Arial,Bold" w:hAnsi="Arial" w:cs="Arial"/>
          <w:b/>
          <w:bCs/>
          <w:kern w:val="0"/>
          <w:sz w:val="20"/>
          <w:szCs w:val="20"/>
          <w:lang w:eastAsia="en-US"/>
        </w:rPr>
        <w:t>Faire en</w:t>
      </w:r>
      <w:r w:rsidRPr="009139A4">
        <w:rPr>
          <w:rFonts w:ascii="Arial" w:eastAsia="Arial,Bold" w:hAnsi="Arial" w:cs="Arial"/>
          <w:b/>
          <w:bCs/>
          <w:kern w:val="0"/>
          <w:sz w:val="20"/>
          <w:szCs w:val="20"/>
          <w:lang w:eastAsia="en-US"/>
        </w:rPr>
        <w:t>tretenir l’outil par un réparateur qualifié utilisant uniquement des pièces</w:t>
      </w:r>
      <w:r>
        <w:rPr>
          <w:rFonts w:ascii="Arial" w:eastAsia="Arial,Bold" w:hAnsi="Arial" w:cs="Arial"/>
          <w:b/>
          <w:bCs/>
          <w:kern w:val="0"/>
          <w:sz w:val="20"/>
          <w:szCs w:val="20"/>
          <w:lang w:eastAsia="en-US"/>
        </w:rPr>
        <w:t xml:space="preserve"> </w:t>
      </w:r>
      <w:r w:rsidRPr="009139A4">
        <w:rPr>
          <w:rFonts w:ascii="Arial" w:eastAsia="Arial,Bold" w:hAnsi="Arial" w:cs="Arial"/>
          <w:b/>
          <w:bCs/>
          <w:kern w:val="0"/>
          <w:sz w:val="20"/>
          <w:szCs w:val="20"/>
          <w:lang w:eastAsia="en-US"/>
        </w:rPr>
        <w:t>de rechange identiques</w:t>
      </w:r>
      <w:r w:rsidRPr="009139A4">
        <w:rPr>
          <w:rFonts w:ascii="Arial" w:eastAsia="Arial,Italic" w:hAnsi="Arial" w:cs="Arial"/>
          <w:i/>
          <w:iCs/>
          <w:kern w:val="0"/>
          <w:sz w:val="20"/>
          <w:szCs w:val="20"/>
          <w:lang w:eastAsia="en-US"/>
        </w:rPr>
        <w:t>. Cela assurera le maintien de la sécurité de l’outil.</w:t>
      </w:r>
    </w:p>
    <w:p w:rsidR="00864A88" w:rsidRDefault="00864A88" w:rsidP="009C0AC8">
      <w:pPr>
        <w:rPr>
          <w:rFonts w:asciiTheme="minorBidi" w:hAnsiTheme="minorBidi" w:cstheme="minorBidi"/>
          <w:sz w:val="20"/>
          <w:szCs w:val="20"/>
          <w:lang w:val="en-GB" w:eastAsia="zh-CN"/>
        </w:rPr>
      </w:pPr>
    </w:p>
    <w:p w:rsidR="00961790" w:rsidRDefault="00961790" w:rsidP="009C0AC8">
      <w:pPr>
        <w:rPr>
          <w:rFonts w:asciiTheme="minorBidi" w:hAnsiTheme="minorBidi" w:cstheme="minorBidi"/>
          <w:sz w:val="20"/>
          <w:szCs w:val="20"/>
          <w:lang w:val="en-GB" w:eastAsia="zh-CN"/>
        </w:rPr>
      </w:pPr>
    </w:p>
    <w:p w:rsidR="00961790" w:rsidRDefault="00961790" w:rsidP="009C0AC8">
      <w:pPr>
        <w:rPr>
          <w:rFonts w:asciiTheme="minorBidi" w:hAnsiTheme="minorBidi" w:cstheme="minorBidi"/>
          <w:sz w:val="20"/>
          <w:szCs w:val="20"/>
          <w:lang w:val="en-GB" w:eastAsia="zh-CN"/>
        </w:rPr>
      </w:pPr>
    </w:p>
    <w:p w:rsidR="00961790" w:rsidRPr="00864A88" w:rsidRDefault="00961790" w:rsidP="009C0AC8">
      <w:pPr>
        <w:rPr>
          <w:rFonts w:asciiTheme="minorBidi" w:hAnsiTheme="minorBidi" w:cstheme="minorBidi"/>
          <w:sz w:val="20"/>
          <w:szCs w:val="20"/>
          <w:lang w:val="en-GB" w:eastAsia="zh-CN"/>
        </w:rPr>
      </w:pPr>
    </w:p>
    <w:p w:rsidR="00864A88" w:rsidRPr="00864A88" w:rsidRDefault="00864A88" w:rsidP="00864A88">
      <w:pPr>
        <w:autoSpaceDE w:val="0"/>
        <w:autoSpaceDN w:val="0"/>
        <w:adjustRightInd w:val="0"/>
        <w:rPr>
          <w:rFonts w:asciiTheme="minorBidi" w:eastAsia="Arial,Bold" w:hAnsiTheme="minorBidi" w:cstheme="minorBidi"/>
          <w:b/>
          <w:kern w:val="0"/>
          <w:sz w:val="20"/>
          <w:szCs w:val="20"/>
          <w:u w:val="single"/>
        </w:rPr>
      </w:pPr>
      <w:r w:rsidRPr="00864A88">
        <w:rPr>
          <w:rFonts w:asciiTheme="minorBidi" w:eastAsia="Arial,Bold" w:hAnsiTheme="minorBidi" w:cstheme="minorBidi"/>
          <w:b/>
          <w:kern w:val="0"/>
          <w:sz w:val="20"/>
          <w:szCs w:val="20"/>
          <w:u w:val="single"/>
        </w:rPr>
        <w:t>Mises en garde de sécurité des taille-haies</w:t>
      </w:r>
    </w:p>
    <w:p w:rsidR="00864A88" w:rsidRPr="00864A88" w:rsidRDefault="00864A88" w:rsidP="00864A88">
      <w:pPr>
        <w:numPr>
          <w:ilvl w:val="0"/>
          <w:numId w:val="7"/>
        </w:numPr>
        <w:autoSpaceDE w:val="0"/>
        <w:autoSpaceDN w:val="0"/>
        <w:adjustRightInd w:val="0"/>
        <w:rPr>
          <w:rFonts w:asciiTheme="minorBidi" w:eastAsia="Arial,Bold" w:hAnsiTheme="minorBidi" w:cstheme="minorBidi"/>
          <w:b/>
          <w:bCs/>
          <w:kern w:val="0"/>
          <w:sz w:val="20"/>
          <w:szCs w:val="20"/>
        </w:rPr>
      </w:pPr>
      <w:r w:rsidRPr="00864A88">
        <w:rPr>
          <w:rFonts w:asciiTheme="minorBidi" w:eastAsia="Arial,Bold" w:hAnsiTheme="minorBidi" w:cstheme="minorBidi"/>
          <w:b/>
          <w:bCs/>
          <w:kern w:val="0"/>
          <w:sz w:val="20"/>
          <w:szCs w:val="20"/>
        </w:rPr>
        <w:t xml:space="preserve">N’approchez aucune partie du corps de la lame de coupe. Ne pas enlever le matériau coupé ou ne pas tenir le matériau à couper lorsque les </w:t>
      </w:r>
      <w:r>
        <w:rPr>
          <w:rFonts w:asciiTheme="minorBidi" w:eastAsia="Arial,Bold" w:hAnsiTheme="minorBidi" w:cstheme="minorBidi"/>
          <w:b/>
          <w:bCs/>
          <w:kern w:val="0"/>
          <w:sz w:val="20"/>
          <w:szCs w:val="20"/>
        </w:rPr>
        <w:t xml:space="preserve">lames sont en mouvement. </w:t>
      </w:r>
      <w:r w:rsidRPr="00864A88">
        <w:rPr>
          <w:rFonts w:asciiTheme="minorBidi" w:eastAsia="Arial,Bold" w:hAnsiTheme="minorBidi" w:cstheme="minorBidi"/>
          <w:b/>
          <w:bCs/>
          <w:kern w:val="0"/>
          <w:sz w:val="20"/>
          <w:szCs w:val="20"/>
        </w:rPr>
        <w:t xml:space="preserve">S’assurer que l’interrupteur est fermé lors de l’élimination du matériau resté coincé. </w:t>
      </w:r>
      <w:r w:rsidRPr="00864A88">
        <w:rPr>
          <w:rFonts w:asciiTheme="minorBidi" w:eastAsia="Arial,Bold" w:hAnsiTheme="minorBidi" w:cstheme="minorBidi"/>
          <w:i/>
          <w:iCs/>
          <w:kern w:val="0"/>
          <w:sz w:val="20"/>
          <w:szCs w:val="20"/>
        </w:rPr>
        <w:t>Un moment d’inattention en cours d’utilisation du taille-haies peut entraîner un accident corporel grave.</w:t>
      </w:r>
    </w:p>
    <w:p w:rsidR="00864A88" w:rsidRPr="00864A88" w:rsidRDefault="00864A88" w:rsidP="00864A88">
      <w:pPr>
        <w:autoSpaceDE w:val="0"/>
        <w:autoSpaceDN w:val="0"/>
        <w:adjustRightInd w:val="0"/>
        <w:rPr>
          <w:rFonts w:asciiTheme="minorBidi" w:eastAsia="Arial,Bold" w:hAnsiTheme="minorBidi" w:cstheme="minorBidi"/>
          <w:b/>
          <w:bCs/>
          <w:kern w:val="0"/>
          <w:sz w:val="20"/>
          <w:szCs w:val="20"/>
        </w:rPr>
      </w:pPr>
    </w:p>
    <w:p w:rsidR="00864A88" w:rsidRPr="00864A88" w:rsidRDefault="00864A88" w:rsidP="00864A88">
      <w:pPr>
        <w:numPr>
          <w:ilvl w:val="0"/>
          <w:numId w:val="7"/>
        </w:numPr>
        <w:autoSpaceDE w:val="0"/>
        <w:autoSpaceDN w:val="0"/>
        <w:adjustRightInd w:val="0"/>
        <w:rPr>
          <w:rFonts w:asciiTheme="minorBidi" w:eastAsia="Arial,Bold" w:hAnsiTheme="minorBidi" w:cstheme="minorBidi"/>
          <w:b/>
          <w:bCs/>
          <w:kern w:val="0"/>
          <w:sz w:val="20"/>
          <w:szCs w:val="20"/>
        </w:rPr>
      </w:pPr>
      <w:r w:rsidRPr="00864A88">
        <w:rPr>
          <w:rFonts w:asciiTheme="minorBidi" w:eastAsia="Arial,Bold" w:hAnsiTheme="minorBidi" w:cstheme="minorBidi"/>
          <w:b/>
          <w:bCs/>
          <w:kern w:val="0"/>
          <w:sz w:val="20"/>
          <w:szCs w:val="20"/>
        </w:rPr>
        <w:t>Porter le taille-haies par la poignée, la lame de coupe étant à l’arrêt. Pendant le transport ou l’entreposage du taille-haies, toujours recouvrir le dispositif de coupe de son enveloppe de protection</w:t>
      </w:r>
      <w:r w:rsidRPr="00864A88">
        <w:rPr>
          <w:rFonts w:asciiTheme="minorBidi" w:eastAsia="Arial,Bold" w:hAnsiTheme="minorBidi" w:cstheme="minorBidi"/>
          <w:kern w:val="0"/>
          <w:sz w:val="20"/>
          <w:szCs w:val="20"/>
        </w:rPr>
        <w:t xml:space="preserve">. </w:t>
      </w:r>
      <w:r w:rsidRPr="00864A88">
        <w:rPr>
          <w:rFonts w:asciiTheme="minorBidi" w:eastAsia="Arial,Bold" w:hAnsiTheme="minorBidi" w:cstheme="minorBidi"/>
          <w:i/>
          <w:iCs/>
          <w:kern w:val="0"/>
          <w:sz w:val="20"/>
          <w:szCs w:val="20"/>
        </w:rPr>
        <w:t>Une manipulation appropriée du taille-haies réduira</w:t>
      </w:r>
      <w:r w:rsidRPr="00864A88">
        <w:rPr>
          <w:rFonts w:asciiTheme="minorBidi" w:eastAsia="Arial,Bold" w:hAnsiTheme="minorBidi" w:cstheme="minorBidi"/>
          <w:b/>
          <w:bCs/>
          <w:kern w:val="0"/>
          <w:sz w:val="20"/>
          <w:szCs w:val="20"/>
        </w:rPr>
        <w:t xml:space="preserve"> </w:t>
      </w:r>
      <w:r w:rsidRPr="00864A88">
        <w:rPr>
          <w:rFonts w:asciiTheme="minorBidi" w:eastAsia="Arial,Bold" w:hAnsiTheme="minorBidi" w:cstheme="minorBidi"/>
          <w:i/>
          <w:iCs/>
          <w:kern w:val="0"/>
          <w:sz w:val="20"/>
          <w:szCs w:val="20"/>
        </w:rPr>
        <w:t>l’éventualité d’un accident corporel provenant des lames de coupe.</w:t>
      </w:r>
    </w:p>
    <w:p w:rsidR="00864A88" w:rsidRPr="00864A88" w:rsidRDefault="00864A88" w:rsidP="00864A88">
      <w:pPr>
        <w:autoSpaceDE w:val="0"/>
        <w:autoSpaceDN w:val="0"/>
        <w:adjustRightInd w:val="0"/>
        <w:rPr>
          <w:rFonts w:asciiTheme="minorBidi" w:eastAsia="Arial,Bold" w:hAnsiTheme="minorBidi" w:cstheme="minorBidi"/>
          <w:i/>
          <w:iCs/>
          <w:kern w:val="0"/>
          <w:sz w:val="20"/>
          <w:szCs w:val="20"/>
        </w:rPr>
      </w:pPr>
    </w:p>
    <w:p w:rsidR="00864A88" w:rsidRPr="00864A88" w:rsidRDefault="00864A88" w:rsidP="00864A88">
      <w:pPr>
        <w:numPr>
          <w:ilvl w:val="0"/>
          <w:numId w:val="8"/>
        </w:numPr>
        <w:autoSpaceDE w:val="0"/>
        <w:autoSpaceDN w:val="0"/>
        <w:adjustRightInd w:val="0"/>
        <w:jc w:val="left"/>
        <w:rPr>
          <w:rFonts w:asciiTheme="minorBidi" w:hAnsiTheme="minorBidi" w:cstheme="minorBidi"/>
          <w:kern w:val="0"/>
          <w:sz w:val="20"/>
          <w:szCs w:val="20"/>
        </w:rPr>
      </w:pPr>
      <w:r w:rsidRPr="00864A88">
        <w:rPr>
          <w:rFonts w:asciiTheme="minorBidi" w:hAnsiTheme="minorBidi" w:cstheme="minorBidi"/>
          <w:kern w:val="0"/>
          <w:sz w:val="20"/>
          <w:szCs w:val="20"/>
        </w:rPr>
        <w:t>Vérifier la présence éventuelle de corps étrangers dans la haie, comme les clôtures en fils de fer;</w:t>
      </w:r>
    </w:p>
    <w:p w:rsidR="00532F37" w:rsidRDefault="00864A88" w:rsidP="00864A88">
      <w:pPr>
        <w:numPr>
          <w:ilvl w:val="0"/>
          <w:numId w:val="8"/>
        </w:numPr>
        <w:autoSpaceDE w:val="0"/>
        <w:autoSpaceDN w:val="0"/>
        <w:adjustRightInd w:val="0"/>
        <w:jc w:val="left"/>
        <w:rPr>
          <w:rFonts w:asciiTheme="minorBidi" w:hAnsiTheme="minorBidi" w:cstheme="minorBidi"/>
          <w:kern w:val="0"/>
          <w:sz w:val="20"/>
          <w:szCs w:val="20"/>
        </w:rPr>
      </w:pPr>
      <w:r w:rsidRPr="00864A88">
        <w:rPr>
          <w:rFonts w:asciiTheme="minorBidi" w:hAnsiTheme="minorBidi" w:cstheme="minorBidi"/>
          <w:kern w:val="0"/>
          <w:sz w:val="20"/>
          <w:szCs w:val="20"/>
        </w:rPr>
        <w:t>Tenir correctement le taille-haies, par exemple avec les deux mains s’il est muni de deux poignées.</w:t>
      </w:r>
    </w:p>
    <w:p w:rsidR="00961790" w:rsidRDefault="00961790" w:rsidP="00961790">
      <w:pPr>
        <w:autoSpaceDE w:val="0"/>
        <w:autoSpaceDN w:val="0"/>
        <w:adjustRightInd w:val="0"/>
        <w:jc w:val="left"/>
        <w:rPr>
          <w:rFonts w:asciiTheme="minorBidi" w:hAnsiTheme="minorBidi" w:cstheme="minorBidi"/>
          <w:kern w:val="0"/>
          <w:sz w:val="20"/>
          <w:szCs w:val="20"/>
        </w:rPr>
      </w:pPr>
    </w:p>
    <w:p w:rsidR="00693E18" w:rsidRDefault="00693E18" w:rsidP="00961790">
      <w:pPr>
        <w:autoSpaceDE w:val="0"/>
        <w:autoSpaceDN w:val="0"/>
        <w:adjustRightInd w:val="0"/>
        <w:jc w:val="left"/>
        <w:rPr>
          <w:rFonts w:asciiTheme="minorBidi" w:hAnsiTheme="minorBidi" w:cstheme="minorBidi"/>
          <w:b/>
          <w:bCs/>
          <w:kern w:val="0"/>
          <w:sz w:val="20"/>
          <w:szCs w:val="20"/>
          <w:u w:val="single"/>
        </w:rPr>
      </w:pPr>
    </w:p>
    <w:p w:rsidR="00693E18" w:rsidRDefault="00693E18" w:rsidP="00961790">
      <w:pPr>
        <w:autoSpaceDE w:val="0"/>
        <w:autoSpaceDN w:val="0"/>
        <w:adjustRightInd w:val="0"/>
        <w:jc w:val="left"/>
        <w:rPr>
          <w:rFonts w:asciiTheme="minorBidi" w:hAnsiTheme="minorBidi" w:cstheme="minorBidi"/>
          <w:b/>
          <w:bCs/>
          <w:kern w:val="0"/>
          <w:sz w:val="20"/>
          <w:szCs w:val="20"/>
          <w:u w:val="single"/>
        </w:rPr>
      </w:pPr>
      <w:r>
        <w:rPr>
          <w:rFonts w:asciiTheme="minorBidi" w:hAnsiTheme="minorBidi" w:cstheme="minorBidi"/>
          <w:b/>
          <w:bCs/>
          <w:kern w:val="0"/>
          <w:sz w:val="20"/>
          <w:szCs w:val="20"/>
          <w:u w:val="single"/>
        </w:rPr>
        <w:t>Symboles</w:t>
      </w:r>
    </w:p>
    <w:p w:rsidR="00BA78F7" w:rsidRDefault="00BA78F7" w:rsidP="00961790">
      <w:pPr>
        <w:autoSpaceDE w:val="0"/>
        <w:autoSpaceDN w:val="0"/>
        <w:adjustRightInd w:val="0"/>
        <w:jc w:val="left"/>
        <w:rPr>
          <w:rFonts w:asciiTheme="minorBidi" w:hAnsiTheme="minorBidi" w:cstheme="minorBidi"/>
          <w:b/>
          <w:bCs/>
          <w:kern w:val="0"/>
          <w:sz w:val="20"/>
          <w:szCs w:val="20"/>
          <w:u w:val="single"/>
        </w:rPr>
      </w:pPr>
    </w:p>
    <w:p w:rsidR="00BA78F7" w:rsidRPr="00134F6D" w:rsidRDefault="00BA78F7" w:rsidP="00961790">
      <w:pPr>
        <w:autoSpaceDE w:val="0"/>
        <w:autoSpaceDN w:val="0"/>
        <w:adjustRightInd w:val="0"/>
        <w:jc w:val="left"/>
        <w:rPr>
          <w:rFonts w:asciiTheme="minorBidi" w:hAnsiTheme="minorBidi" w:cstheme="minorBidi"/>
          <w:kern w:val="0"/>
          <w:sz w:val="20"/>
          <w:szCs w:val="20"/>
        </w:rPr>
      </w:pPr>
      <w:r w:rsidRPr="00134F6D">
        <w:rPr>
          <w:rFonts w:asciiTheme="minorBidi" w:hAnsiTheme="minorBidi" w:cstheme="minorBidi"/>
          <w:noProof/>
          <w:kern w:val="0"/>
          <w:sz w:val="20"/>
          <w:szCs w:val="20"/>
          <w:lang w:val="en-GB" w:eastAsia="zh-CN"/>
        </w:rPr>
        <w:drawing>
          <wp:inline distT="0" distB="0" distL="0" distR="0" wp14:anchorId="1F781F00" wp14:editId="5E4A083B">
            <wp:extent cx="600075" cy="5240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524009"/>
                    </a:xfrm>
                    <a:prstGeom prst="rect">
                      <a:avLst/>
                    </a:prstGeom>
                    <a:noFill/>
                    <a:ln>
                      <a:noFill/>
                    </a:ln>
                  </pic:spPr>
                </pic:pic>
              </a:graphicData>
            </a:graphic>
          </wp:inline>
        </w:drawing>
      </w:r>
      <w:r w:rsidR="00134F6D" w:rsidRPr="00134F6D">
        <w:rPr>
          <w:rFonts w:asciiTheme="minorBidi" w:hAnsiTheme="minorBidi" w:cstheme="minorBidi"/>
          <w:kern w:val="0"/>
          <w:sz w:val="20"/>
          <w:szCs w:val="20"/>
        </w:rPr>
        <w:t xml:space="preserve"> Symbole d’avertissement</w:t>
      </w:r>
    </w:p>
    <w:p w:rsidR="00B67CE2" w:rsidRPr="00134F6D" w:rsidRDefault="00B67CE2" w:rsidP="00961790">
      <w:pPr>
        <w:autoSpaceDE w:val="0"/>
        <w:autoSpaceDN w:val="0"/>
        <w:adjustRightInd w:val="0"/>
        <w:jc w:val="left"/>
        <w:rPr>
          <w:rFonts w:asciiTheme="minorBidi" w:hAnsiTheme="minorBidi" w:cstheme="minorBidi"/>
          <w:kern w:val="0"/>
          <w:sz w:val="20"/>
          <w:szCs w:val="20"/>
        </w:rPr>
      </w:pPr>
    </w:p>
    <w:p w:rsidR="00693E18" w:rsidRPr="00134F6D" w:rsidRDefault="00B67CE2" w:rsidP="00961790">
      <w:pPr>
        <w:autoSpaceDE w:val="0"/>
        <w:autoSpaceDN w:val="0"/>
        <w:adjustRightInd w:val="0"/>
        <w:jc w:val="left"/>
        <w:rPr>
          <w:rFonts w:asciiTheme="minorBidi" w:hAnsiTheme="minorBidi" w:cstheme="minorBidi"/>
          <w:kern w:val="0"/>
          <w:sz w:val="20"/>
          <w:szCs w:val="20"/>
        </w:rPr>
      </w:pPr>
      <w:r w:rsidRPr="00134F6D">
        <w:rPr>
          <w:rFonts w:asciiTheme="minorBidi" w:hAnsiTheme="minorBidi" w:cstheme="minorBidi"/>
          <w:noProof/>
          <w:kern w:val="0"/>
          <w:sz w:val="20"/>
          <w:szCs w:val="20"/>
          <w:lang w:val="en-GB" w:eastAsia="zh-CN"/>
        </w:rPr>
        <w:drawing>
          <wp:inline distT="0" distB="0" distL="0" distR="0" wp14:anchorId="592AB957" wp14:editId="57152CC0">
            <wp:extent cx="60007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r w:rsidR="00134F6D" w:rsidRPr="00134F6D">
        <w:rPr>
          <w:rFonts w:asciiTheme="minorBidi" w:hAnsiTheme="minorBidi" w:cstheme="minorBidi"/>
          <w:kern w:val="0"/>
          <w:sz w:val="20"/>
          <w:szCs w:val="20"/>
        </w:rPr>
        <w:t xml:space="preserve"> Lire le manuel d’instructions</w:t>
      </w:r>
    </w:p>
    <w:p w:rsidR="00B67CE2" w:rsidRPr="00134F6D" w:rsidRDefault="00B67CE2" w:rsidP="00961790">
      <w:pPr>
        <w:autoSpaceDE w:val="0"/>
        <w:autoSpaceDN w:val="0"/>
        <w:adjustRightInd w:val="0"/>
        <w:jc w:val="left"/>
        <w:rPr>
          <w:rFonts w:asciiTheme="minorBidi" w:hAnsiTheme="minorBidi" w:cstheme="minorBidi"/>
          <w:kern w:val="0"/>
          <w:sz w:val="20"/>
          <w:szCs w:val="20"/>
        </w:rPr>
      </w:pPr>
    </w:p>
    <w:p w:rsidR="00B67CE2" w:rsidRPr="00134F6D" w:rsidRDefault="00B67CE2" w:rsidP="00961790">
      <w:pPr>
        <w:autoSpaceDE w:val="0"/>
        <w:autoSpaceDN w:val="0"/>
        <w:adjustRightInd w:val="0"/>
        <w:jc w:val="left"/>
        <w:rPr>
          <w:rFonts w:asciiTheme="minorBidi" w:hAnsiTheme="minorBidi" w:cstheme="minorBidi"/>
          <w:kern w:val="0"/>
          <w:sz w:val="20"/>
          <w:szCs w:val="20"/>
        </w:rPr>
      </w:pPr>
      <w:r w:rsidRPr="00134F6D">
        <w:rPr>
          <w:rFonts w:asciiTheme="minorBidi" w:hAnsiTheme="minorBidi" w:cstheme="minorBidi"/>
          <w:noProof/>
          <w:kern w:val="0"/>
          <w:sz w:val="20"/>
          <w:szCs w:val="20"/>
          <w:lang w:val="en-GB" w:eastAsia="zh-CN"/>
        </w:rPr>
        <w:drawing>
          <wp:inline distT="0" distB="0" distL="0" distR="0" wp14:anchorId="62629C09" wp14:editId="7C0900BF">
            <wp:extent cx="6000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r w:rsidR="00134F6D">
        <w:rPr>
          <w:rFonts w:asciiTheme="minorBidi" w:hAnsiTheme="minorBidi" w:cstheme="minorBidi"/>
          <w:kern w:val="0"/>
          <w:sz w:val="20"/>
          <w:szCs w:val="20"/>
        </w:rPr>
        <w:t>Porter une protection oculaire</w:t>
      </w:r>
    </w:p>
    <w:p w:rsidR="00693E18" w:rsidRPr="00134F6D" w:rsidRDefault="00693E18" w:rsidP="00961790">
      <w:pPr>
        <w:autoSpaceDE w:val="0"/>
        <w:autoSpaceDN w:val="0"/>
        <w:adjustRightInd w:val="0"/>
        <w:jc w:val="left"/>
        <w:rPr>
          <w:rFonts w:asciiTheme="minorBidi" w:hAnsiTheme="minorBidi" w:cstheme="minorBidi"/>
          <w:kern w:val="0"/>
          <w:sz w:val="20"/>
          <w:szCs w:val="20"/>
        </w:rPr>
      </w:pPr>
    </w:p>
    <w:p w:rsidR="00693E18" w:rsidRPr="00134F6D" w:rsidRDefault="00BA78F7" w:rsidP="00961790">
      <w:pPr>
        <w:autoSpaceDE w:val="0"/>
        <w:autoSpaceDN w:val="0"/>
        <w:adjustRightInd w:val="0"/>
        <w:jc w:val="left"/>
        <w:rPr>
          <w:rFonts w:asciiTheme="minorBidi" w:hAnsiTheme="minorBidi" w:cstheme="minorBidi"/>
          <w:kern w:val="0"/>
          <w:sz w:val="20"/>
          <w:szCs w:val="20"/>
        </w:rPr>
      </w:pPr>
      <w:r w:rsidRPr="00134F6D">
        <w:rPr>
          <w:rFonts w:asciiTheme="minorBidi" w:hAnsiTheme="minorBidi" w:cstheme="minorBidi"/>
          <w:noProof/>
          <w:kern w:val="0"/>
          <w:sz w:val="20"/>
          <w:szCs w:val="20"/>
          <w:lang w:val="en-GB" w:eastAsia="zh-CN"/>
        </w:rPr>
        <w:drawing>
          <wp:inline distT="0" distB="0" distL="0" distR="0" wp14:anchorId="006EACC8" wp14:editId="30E71ED8">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134F6D">
        <w:rPr>
          <w:rFonts w:asciiTheme="minorBidi" w:hAnsiTheme="minorBidi" w:cstheme="minorBidi"/>
          <w:kern w:val="0"/>
          <w:sz w:val="20"/>
          <w:szCs w:val="20"/>
        </w:rPr>
        <w:t>Porter une protection auditive</w:t>
      </w:r>
    </w:p>
    <w:p w:rsidR="00BA78F7" w:rsidRPr="00134F6D" w:rsidRDefault="00BA78F7" w:rsidP="00961790">
      <w:pPr>
        <w:autoSpaceDE w:val="0"/>
        <w:autoSpaceDN w:val="0"/>
        <w:adjustRightInd w:val="0"/>
        <w:jc w:val="left"/>
        <w:rPr>
          <w:rFonts w:asciiTheme="minorBidi" w:hAnsiTheme="minorBidi" w:cstheme="minorBidi"/>
          <w:kern w:val="0"/>
          <w:sz w:val="20"/>
          <w:szCs w:val="20"/>
        </w:rPr>
      </w:pPr>
    </w:p>
    <w:p w:rsidR="00BA78F7" w:rsidRPr="00134F6D" w:rsidRDefault="00BA78F7" w:rsidP="00961790">
      <w:pPr>
        <w:autoSpaceDE w:val="0"/>
        <w:autoSpaceDN w:val="0"/>
        <w:adjustRightInd w:val="0"/>
        <w:jc w:val="left"/>
        <w:rPr>
          <w:rFonts w:asciiTheme="minorBidi" w:hAnsiTheme="minorBidi" w:cstheme="minorBidi"/>
          <w:kern w:val="0"/>
          <w:sz w:val="20"/>
          <w:szCs w:val="20"/>
        </w:rPr>
      </w:pPr>
      <w:r w:rsidRPr="00134F6D">
        <w:rPr>
          <w:rFonts w:asciiTheme="minorBidi" w:hAnsiTheme="minorBidi" w:cstheme="minorBidi"/>
          <w:noProof/>
          <w:kern w:val="0"/>
          <w:sz w:val="20"/>
          <w:szCs w:val="20"/>
          <w:lang w:val="en-GB" w:eastAsia="zh-CN"/>
        </w:rPr>
        <w:drawing>
          <wp:inline distT="0" distB="0" distL="0" distR="0" wp14:anchorId="2D970210" wp14:editId="1536EAA2">
            <wp:extent cx="60007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00134F6D">
        <w:rPr>
          <w:rFonts w:asciiTheme="minorBidi" w:hAnsiTheme="minorBidi" w:cstheme="minorBidi"/>
          <w:kern w:val="0"/>
          <w:sz w:val="20"/>
          <w:szCs w:val="20"/>
        </w:rPr>
        <w:t>Ne pas toucher les lames de l’outil</w:t>
      </w:r>
    </w:p>
    <w:p w:rsidR="00BA78F7" w:rsidRPr="00134F6D" w:rsidRDefault="00BA78F7" w:rsidP="00961790">
      <w:pPr>
        <w:autoSpaceDE w:val="0"/>
        <w:autoSpaceDN w:val="0"/>
        <w:adjustRightInd w:val="0"/>
        <w:jc w:val="left"/>
        <w:rPr>
          <w:rFonts w:asciiTheme="minorBidi" w:hAnsiTheme="minorBidi" w:cstheme="minorBidi"/>
          <w:kern w:val="0"/>
          <w:sz w:val="20"/>
          <w:szCs w:val="20"/>
        </w:rPr>
      </w:pPr>
    </w:p>
    <w:p w:rsidR="00BA78F7" w:rsidRPr="00134F6D" w:rsidRDefault="00134F6D" w:rsidP="00961790">
      <w:pPr>
        <w:autoSpaceDE w:val="0"/>
        <w:autoSpaceDN w:val="0"/>
        <w:adjustRightInd w:val="0"/>
        <w:jc w:val="left"/>
        <w:rPr>
          <w:rFonts w:asciiTheme="minorBidi" w:hAnsiTheme="minorBidi" w:cstheme="minorBidi"/>
          <w:kern w:val="0"/>
          <w:sz w:val="20"/>
          <w:szCs w:val="20"/>
        </w:rPr>
      </w:pPr>
      <w:r>
        <w:rPr>
          <w:rFonts w:asciiTheme="minorBidi" w:hAnsiTheme="minorBidi" w:cstheme="minorBidi"/>
          <w:kern w:val="0"/>
          <w:sz w:val="20"/>
          <w:szCs w:val="20"/>
        </w:rPr>
        <w:t xml:space="preserve"> </w:t>
      </w:r>
      <w:r w:rsidR="002F2D46">
        <w:rPr>
          <w:rFonts w:asciiTheme="minorBidi" w:hAnsiTheme="minorBidi" w:cstheme="minorBidi"/>
          <w:kern w:val="0"/>
          <w:sz w:val="20"/>
          <w:szCs w:val="20"/>
        </w:rPr>
        <w:t xml:space="preserve">   </w:t>
      </w:r>
      <w:r>
        <w:rPr>
          <w:rFonts w:asciiTheme="minorBidi" w:hAnsiTheme="minorBidi" w:cstheme="minorBidi"/>
          <w:kern w:val="0"/>
          <w:sz w:val="20"/>
          <w:szCs w:val="20"/>
        </w:rPr>
        <w:t>Niveau de puissance sonore garanti</w:t>
      </w:r>
    </w:p>
    <w:p w:rsidR="00693E18" w:rsidRPr="00134F6D" w:rsidRDefault="00693E18" w:rsidP="00961790">
      <w:pPr>
        <w:autoSpaceDE w:val="0"/>
        <w:autoSpaceDN w:val="0"/>
        <w:adjustRightInd w:val="0"/>
        <w:jc w:val="left"/>
        <w:rPr>
          <w:rFonts w:asciiTheme="minorBidi" w:hAnsiTheme="minorBidi" w:cstheme="minorBidi"/>
          <w:kern w:val="0"/>
          <w:sz w:val="20"/>
          <w:szCs w:val="20"/>
        </w:rPr>
      </w:pPr>
    </w:p>
    <w:p w:rsidR="00693E18" w:rsidRPr="00134F6D" w:rsidRDefault="00693E18" w:rsidP="00961790">
      <w:pPr>
        <w:autoSpaceDE w:val="0"/>
        <w:autoSpaceDN w:val="0"/>
        <w:adjustRightInd w:val="0"/>
        <w:jc w:val="left"/>
        <w:rPr>
          <w:rFonts w:asciiTheme="minorBidi" w:hAnsiTheme="minorBidi" w:cstheme="minorBidi"/>
          <w:kern w:val="0"/>
          <w:sz w:val="20"/>
          <w:szCs w:val="20"/>
        </w:rPr>
      </w:pPr>
    </w:p>
    <w:p w:rsidR="00961790" w:rsidRPr="006513E5" w:rsidRDefault="00961790" w:rsidP="00961790">
      <w:pPr>
        <w:autoSpaceDE w:val="0"/>
        <w:autoSpaceDN w:val="0"/>
        <w:adjustRightInd w:val="0"/>
        <w:jc w:val="left"/>
        <w:rPr>
          <w:rFonts w:asciiTheme="minorBidi" w:hAnsiTheme="minorBidi" w:cstheme="minorBidi"/>
          <w:b/>
          <w:bCs/>
          <w:kern w:val="0"/>
          <w:sz w:val="20"/>
          <w:szCs w:val="20"/>
          <w:u w:val="single"/>
        </w:rPr>
      </w:pPr>
      <w:r w:rsidRPr="006513E5">
        <w:rPr>
          <w:rFonts w:asciiTheme="minorBidi" w:hAnsiTheme="minorBidi" w:cstheme="minorBidi"/>
          <w:b/>
          <w:bCs/>
          <w:kern w:val="0"/>
          <w:sz w:val="20"/>
          <w:szCs w:val="20"/>
          <w:u w:val="single"/>
        </w:rPr>
        <w:t>Utilisation prévue</w:t>
      </w:r>
    </w:p>
    <w:p w:rsidR="00961790" w:rsidRDefault="00693E18" w:rsidP="00961790">
      <w:pPr>
        <w:autoSpaceDE w:val="0"/>
        <w:autoSpaceDN w:val="0"/>
        <w:adjustRightInd w:val="0"/>
        <w:jc w:val="left"/>
        <w:rPr>
          <w:rFonts w:asciiTheme="minorBidi" w:hAnsiTheme="minorBidi" w:cstheme="minorBidi"/>
          <w:sz w:val="20"/>
          <w:szCs w:val="20"/>
        </w:rPr>
      </w:pPr>
      <w:r w:rsidRPr="00134F6D">
        <w:rPr>
          <w:rFonts w:asciiTheme="minorBidi" w:hAnsiTheme="minorBidi" w:cstheme="minorBidi"/>
          <w:sz w:val="20"/>
          <w:szCs w:val="20"/>
        </w:rPr>
        <w:t>Ce taille-haie est</w:t>
      </w:r>
      <w:r w:rsidRPr="00693E18">
        <w:rPr>
          <w:rFonts w:asciiTheme="minorBidi" w:hAnsiTheme="minorBidi" w:cstheme="minorBidi"/>
          <w:sz w:val="20"/>
          <w:szCs w:val="20"/>
        </w:rPr>
        <w:t xml:space="preserve"> conçu pour couper et tailler les haies et les buissons à usage domestique. Il n'est pas destiné à être utilisé pour couper au-dessus du niveau des épaules.</w:t>
      </w:r>
    </w:p>
    <w:p w:rsidR="002F2D46" w:rsidRDefault="002F2D46" w:rsidP="00961790">
      <w:pPr>
        <w:autoSpaceDE w:val="0"/>
        <w:autoSpaceDN w:val="0"/>
        <w:adjustRightInd w:val="0"/>
        <w:jc w:val="left"/>
        <w:rPr>
          <w:rFonts w:asciiTheme="minorBidi" w:hAnsiTheme="minorBidi" w:cstheme="minorBidi"/>
          <w:sz w:val="20"/>
          <w:szCs w:val="20"/>
        </w:rPr>
      </w:pPr>
    </w:p>
    <w:p w:rsidR="002F2D46" w:rsidRDefault="002F2D46" w:rsidP="00961790">
      <w:pPr>
        <w:autoSpaceDE w:val="0"/>
        <w:autoSpaceDN w:val="0"/>
        <w:adjustRightInd w:val="0"/>
        <w:jc w:val="left"/>
        <w:rPr>
          <w:rFonts w:asciiTheme="minorBidi" w:hAnsiTheme="minorBidi" w:cstheme="minorBidi"/>
          <w:sz w:val="20"/>
          <w:szCs w:val="20"/>
        </w:rPr>
      </w:pPr>
    </w:p>
    <w:p w:rsidR="00693E18" w:rsidRDefault="002F2D46" w:rsidP="00961790">
      <w:pPr>
        <w:autoSpaceDE w:val="0"/>
        <w:autoSpaceDN w:val="0"/>
        <w:adjustRightInd w:val="0"/>
        <w:jc w:val="left"/>
        <w:rPr>
          <w:rFonts w:asciiTheme="minorBidi" w:hAnsiTheme="minorBidi" w:cstheme="minorBidi"/>
          <w:kern w:val="0"/>
          <w:sz w:val="20"/>
          <w:szCs w:val="20"/>
        </w:rPr>
      </w:pPr>
      <w:r w:rsidRPr="002F2D46">
        <w:rPr>
          <w:rFonts w:asciiTheme="minorBidi" w:hAnsiTheme="minorBidi" w:cstheme="minorBidi"/>
          <w:kern w:val="0"/>
          <w:sz w:val="20"/>
          <w:szCs w:val="20"/>
        </w:rPr>
        <w:t>Niveau d'émission sonore (selon EN 60745-1 et EN 60745-2-15)</w:t>
      </w:r>
    </w:p>
    <w:p w:rsidR="002F2D46" w:rsidRDefault="002F2D46" w:rsidP="002F2D46">
      <w:pPr>
        <w:pStyle w:val="Corpsdetexte"/>
        <w:ind w:left="16"/>
      </w:pPr>
      <w:r>
        <w:rPr>
          <w:noProof/>
        </w:rPr>
        <mc:AlternateContent>
          <mc:Choice Requires="wpg">
            <w:drawing>
              <wp:inline distT="0" distB="0" distL="0" distR="0">
                <wp:extent cx="3863975" cy="416560"/>
                <wp:effectExtent l="0" t="0" r="3175" b="2540"/>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975" cy="416560"/>
                          <a:chOff x="0" y="0"/>
                          <a:chExt cx="6085" cy="656"/>
                        </a:xfrm>
                      </wpg:grpSpPr>
                      <wps:wsp>
                        <wps:cNvPr id="31" name="Rectangle 14"/>
                        <wps:cNvSpPr>
                          <a:spLocks noChangeArrowheads="1"/>
                        </wps:cNvSpPr>
                        <wps:spPr bwMode="auto">
                          <a:xfrm>
                            <a:off x="1996" y="0"/>
                            <a:ext cx="4089" cy="6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5"/>
                        <wps:cNvSpPr>
                          <a:spLocks noChangeArrowheads="1"/>
                        </wps:cNvSpPr>
                        <wps:spPr bwMode="auto">
                          <a:xfrm>
                            <a:off x="0" y="0"/>
                            <a:ext cx="1997" cy="6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16"/>
                        <wps:cNvSpPr txBox="1">
                          <a:spLocks noChangeArrowheads="1"/>
                        </wps:cNvSpPr>
                        <wps:spPr bwMode="auto">
                          <a:xfrm>
                            <a:off x="3561" y="115"/>
                            <a:ext cx="755"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46" w:rsidRPr="002F2D46" w:rsidRDefault="002F2D46" w:rsidP="002F2D46">
                              <w:pPr>
                                <w:spacing w:before="5"/>
                                <w:rPr>
                                  <w:rFonts w:asciiTheme="minorBidi" w:hAnsiTheme="minorBidi" w:cstheme="minorBidi"/>
                                  <w:kern w:val="0"/>
                                  <w:sz w:val="20"/>
                                  <w:szCs w:val="20"/>
                                </w:rPr>
                              </w:pPr>
                              <w:r w:rsidRPr="002F2D46">
                                <w:rPr>
                                  <w:rFonts w:asciiTheme="minorBidi" w:hAnsiTheme="minorBidi" w:cstheme="minorBidi"/>
                                  <w:kern w:val="0"/>
                                  <w:sz w:val="20"/>
                                  <w:szCs w:val="20"/>
                                </w:rPr>
                                <w:t>90dB(A)</w:t>
                              </w:r>
                            </w:p>
                          </w:txbxContent>
                        </wps:txbx>
                        <wps:bodyPr rot="0" vert="horz" wrap="square" lIns="0" tIns="0" rIns="0" bIns="0" anchor="t" anchorCtr="0" upright="1">
                          <a:noAutofit/>
                        </wps:bodyPr>
                      </wps:wsp>
                      <wps:wsp>
                        <wps:cNvPr id="34" name="Text Box 17"/>
                        <wps:cNvSpPr txBox="1">
                          <a:spLocks noChangeArrowheads="1"/>
                        </wps:cNvSpPr>
                        <wps:spPr bwMode="auto">
                          <a:xfrm>
                            <a:off x="228" y="87"/>
                            <a:ext cx="3012"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46" w:rsidRPr="002F2D46" w:rsidRDefault="002F2D46" w:rsidP="002F2D46">
                              <w:pPr>
                                <w:spacing w:before="5" w:line="252" w:lineRule="auto"/>
                                <w:ind w:right="-10"/>
                                <w:jc w:val="left"/>
                                <w:rPr>
                                  <w:rFonts w:asciiTheme="minorBidi" w:hAnsiTheme="minorBidi" w:cstheme="minorBidi"/>
                                  <w:kern w:val="0"/>
                                  <w:sz w:val="20"/>
                                  <w:szCs w:val="20"/>
                                </w:rPr>
                              </w:pPr>
                              <w:r w:rsidRPr="002F2D46">
                                <w:rPr>
                                  <w:rFonts w:asciiTheme="minorBidi" w:hAnsiTheme="minorBidi" w:cstheme="minorBidi"/>
                                  <w:kern w:val="0"/>
                                  <w:sz w:val="20"/>
                                  <w:szCs w:val="20"/>
                                </w:rPr>
                                <w:t>Niveau de pression acoustique pondéré</w:t>
                              </w:r>
                            </w:p>
                          </w:txbxContent>
                        </wps:txbx>
                        <wps:bodyPr rot="0" vert="horz" wrap="square" lIns="0" tIns="0" rIns="0" bIns="0" anchor="t" anchorCtr="0" upright="1">
                          <a:noAutofit/>
                        </wps:bodyPr>
                      </wps:wsp>
                    </wpg:wgp>
                  </a:graphicData>
                </a:graphic>
              </wp:inline>
            </w:drawing>
          </mc:Choice>
          <mc:Fallback>
            <w:pict>
              <v:group id="Groupe 30" o:spid="_x0000_s1027" style="width:304.25pt;height:32.8pt;mso-position-horizontal-relative:char;mso-position-vertical-relative:line" coordsize="608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">
                <v:rect id="Rectangle 14" o:spid="_x0000_s1028" style="position:absolute;left:1996;width:408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" fillcolor="#ededee" stroked="f"/>
                <v:rect id="Rectangle 15" o:spid="_x0000_s1029" style="position:absolute;width:19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" fillcolor="#ededee" stroked="f"/>
                <v:shape id="Text Box 16" o:spid="_x0000_s1030" type="#_x0000_t202" style="position:absolute;left:3561;top:115;width:755;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F2D46" w:rsidRPr="002F2D46" w:rsidRDefault="002F2D46" w:rsidP="002F2D46">
                        <w:pPr>
                          <w:spacing w:before="5"/>
                          <w:rPr>
                            <w:rFonts w:asciiTheme="minorBidi" w:hAnsiTheme="minorBidi" w:cstheme="minorBidi"/>
                            <w:kern w:val="0"/>
                            <w:sz w:val="20"/>
                            <w:szCs w:val="20"/>
                          </w:rPr>
                        </w:pPr>
                        <w:r w:rsidRPr="002F2D46">
                          <w:rPr>
                            <w:rFonts w:asciiTheme="minorBidi" w:hAnsiTheme="minorBidi" w:cstheme="minorBidi"/>
                            <w:kern w:val="0"/>
                            <w:sz w:val="20"/>
                            <w:szCs w:val="20"/>
                          </w:rPr>
                          <w:t>90dB(A)</w:t>
                        </w:r>
                      </w:p>
                    </w:txbxContent>
                  </v:textbox>
                </v:shape>
                <v:shape id="Text Box 17" o:spid="_x0000_s1031" type="#_x0000_t202" style="position:absolute;left:228;top:87;width:3012;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2F2D46" w:rsidRPr="002F2D46" w:rsidRDefault="002F2D46" w:rsidP="002F2D46">
                        <w:pPr>
                          <w:spacing w:before="5" w:line="252" w:lineRule="auto"/>
                          <w:ind w:right="-10"/>
                          <w:jc w:val="left"/>
                          <w:rPr>
                            <w:rFonts w:asciiTheme="minorBidi" w:hAnsiTheme="minorBidi" w:cstheme="minorBidi"/>
                            <w:kern w:val="0"/>
                            <w:sz w:val="20"/>
                            <w:szCs w:val="20"/>
                          </w:rPr>
                        </w:pPr>
                        <w:r w:rsidRPr="002F2D46">
                          <w:rPr>
                            <w:rFonts w:asciiTheme="minorBidi" w:hAnsiTheme="minorBidi" w:cstheme="minorBidi"/>
                            <w:kern w:val="0"/>
                            <w:sz w:val="20"/>
                            <w:szCs w:val="20"/>
                          </w:rPr>
                          <w:t>Niveau de pression acoustique pondéré</w:t>
                        </w:r>
                      </w:p>
                    </w:txbxContent>
                  </v:textbox>
                </v:shape>
                <w10:anchorlock/>
              </v:group>
            </w:pict>
          </mc:Fallback>
        </mc:AlternateContent>
      </w:r>
    </w:p>
    <w:p w:rsidR="002F2D46" w:rsidRDefault="002F2D46" w:rsidP="002F2D46">
      <w:pPr>
        <w:sectPr w:rsidR="002F2D46">
          <w:pgSz w:w="11910" w:h="16840"/>
          <w:pgMar w:top="1420" w:right="1480" w:bottom="280" w:left="1660" w:header="720" w:footer="720" w:gutter="0"/>
          <w:cols w:space="720"/>
        </w:sectPr>
      </w:pPr>
    </w:p>
    <w:p w:rsidR="002F2D46" w:rsidRDefault="002F2D46" w:rsidP="002F2D46">
      <w:pPr>
        <w:pStyle w:val="Corpsdetexte"/>
        <w:spacing w:before="63"/>
        <w:ind w:left="244"/>
      </w:pPr>
      <w:r w:rsidRPr="002F2D46">
        <w:rPr>
          <w:w w:val="105"/>
        </w:rPr>
        <w:t>Incertitude de mesure</w:t>
      </w:r>
      <w:r>
        <w:br w:type="column"/>
      </w:r>
      <w:r>
        <w:t>3 dB</w:t>
      </w:r>
    </w:p>
    <w:p w:rsidR="002F2D46" w:rsidRDefault="002F2D46" w:rsidP="002F2D46">
      <w:pPr>
        <w:sectPr w:rsidR="002F2D46" w:rsidSect="002F2D46">
          <w:type w:val="continuous"/>
          <w:pgSz w:w="11910" w:h="16840"/>
          <w:pgMar w:top="1340" w:right="1480" w:bottom="280" w:left="1660" w:header="720" w:footer="720" w:gutter="0"/>
          <w:cols w:num="2" w:space="156" w:equalWidth="0">
            <w:col w:w="1576" w:space="2030"/>
            <w:col w:w="5164"/>
          </w:cols>
        </w:sectPr>
      </w:pPr>
    </w:p>
    <w:p w:rsidR="002F2D46" w:rsidRDefault="002F2D46" w:rsidP="002F2D46">
      <w:pPr>
        <w:pStyle w:val="Corpsdetexte"/>
        <w:spacing w:before="11"/>
        <w:rPr>
          <w:sz w:val="6"/>
        </w:rPr>
      </w:pPr>
    </w:p>
    <w:p w:rsidR="002F2D46" w:rsidRDefault="002F2D46" w:rsidP="002F2D46">
      <w:pPr>
        <w:pStyle w:val="Corpsdetexte"/>
        <w:ind w:left="16"/>
      </w:pPr>
      <w:r>
        <w:rPr>
          <w:noProof/>
        </w:rPr>
        <mc:AlternateContent>
          <mc:Choice Requires="wpg">
            <w:drawing>
              <wp:inline distT="0" distB="0" distL="0" distR="0">
                <wp:extent cx="3863975" cy="416560"/>
                <wp:effectExtent l="0" t="0" r="3175" b="2540"/>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975" cy="416560"/>
                          <a:chOff x="0" y="0"/>
                          <a:chExt cx="6085" cy="656"/>
                        </a:xfrm>
                      </wpg:grpSpPr>
                      <wps:wsp>
                        <wps:cNvPr id="26" name="Rectangle 9"/>
                        <wps:cNvSpPr>
                          <a:spLocks noChangeArrowheads="1"/>
                        </wps:cNvSpPr>
                        <wps:spPr bwMode="auto">
                          <a:xfrm>
                            <a:off x="1996" y="0"/>
                            <a:ext cx="4089" cy="6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0"/>
                        <wps:cNvSpPr>
                          <a:spLocks noChangeArrowheads="1"/>
                        </wps:cNvSpPr>
                        <wps:spPr bwMode="auto">
                          <a:xfrm>
                            <a:off x="0" y="0"/>
                            <a:ext cx="1997" cy="6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1"/>
                        <wps:cNvSpPr txBox="1">
                          <a:spLocks noChangeArrowheads="1"/>
                        </wps:cNvSpPr>
                        <wps:spPr bwMode="auto">
                          <a:xfrm>
                            <a:off x="3561" y="116"/>
                            <a:ext cx="87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46" w:rsidRPr="002F2D46" w:rsidRDefault="002F2D46" w:rsidP="002F2D46">
                              <w:pPr>
                                <w:spacing w:before="5"/>
                                <w:rPr>
                                  <w:rFonts w:asciiTheme="minorBidi" w:hAnsiTheme="minorBidi" w:cstheme="minorBidi"/>
                                  <w:kern w:val="0"/>
                                  <w:sz w:val="20"/>
                                  <w:szCs w:val="20"/>
                                </w:rPr>
                              </w:pPr>
                              <w:r w:rsidRPr="002F2D46">
                                <w:rPr>
                                  <w:rFonts w:asciiTheme="minorBidi" w:hAnsiTheme="minorBidi" w:cstheme="minorBidi"/>
                                  <w:kern w:val="0"/>
                                  <w:sz w:val="20"/>
                                  <w:szCs w:val="20"/>
                                </w:rPr>
                                <w:t>104dB(A)</w:t>
                              </w:r>
                            </w:p>
                          </w:txbxContent>
                        </wps:txbx>
                        <wps:bodyPr rot="0" vert="horz" wrap="square" lIns="0" tIns="0" rIns="0" bIns="0" anchor="t" anchorCtr="0" upright="1">
                          <a:noAutofit/>
                        </wps:bodyPr>
                      </wps:wsp>
                      <wps:wsp>
                        <wps:cNvPr id="29" name="Text Box 12"/>
                        <wps:cNvSpPr txBox="1">
                          <a:spLocks noChangeArrowheads="1"/>
                        </wps:cNvSpPr>
                        <wps:spPr bwMode="auto">
                          <a:xfrm>
                            <a:off x="228" y="87"/>
                            <a:ext cx="3222"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46" w:rsidRPr="002F2D46" w:rsidRDefault="002F2D46" w:rsidP="002F2D46">
                              <w:pPr>
                                <w:spacing w:before="5" w:line="252" w:lineRule="auto"/>
                                <w:ind w:right="-10"/>
                                <w:jc w:val="left"/>
                                <w:rPr>
                                  <w:rFonts w:asciiTheme="minorBidi" w:hAnsiTheme="minorBidi" w:cstheme="minorBidi"/>
                                  <w:kern w:val="0"/>
                                  <w:sz w:val="20"/>
                                  <w:szCs w:val="20"/>
                                </w:rPr>
                              </w:pPr>
                              <w:r w:rsidRPr="002F2D46">
                                <w:rPr>
                                  <w:rFonts w:asciiTheme="minorBidi" w:hAnsiTheme="minorBidi" w:cstheme="minorBidi"/>
                                  <w:kern w:val="0"/>
                                  <w:sz w:val="20"/>
                                  <w:szCs w:val="20"/>
                                </w:rPr>
                                <w:t>Niveau de puissance acoustique pondéré</w:t>
                              </w:r>
                            </w:p>
                          </w:txbxContent>
                        </wps:txbx>
                        <wps:bodyPr rot="0" vert="horz" wrap="square" lIns="0" tIns="0" rIns="0" bIns="0" anchor="t" anchorCtr="0" upright="1">
                          <a:noAutofit/>
                        </wps:bodyPr>
                      </wps:wsp>
                    </wpg:wgp>
                  </a:graphicData>
                </a:graphic>
              </wp:inline>
            </w:drawing>
          </mc:Choice>
          <mc:Fallback>
            <w:pict>
              <v:group id="Groupe 25" o:spid="_x0000_s1032" style="width:304.25pt;height:32.8pt;mso-position-horizontal-relative:char;mso-position-vertical-relative:line" coordsize="608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">
                <v:rect id="Rectangle 9" o:spid="_x0000_s1033" style="position:absolute;left:1996;width:408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" fillcolor="#ededee" stroked="f"/>
                <v:rect id="Rectangle 10" o:spid="_x0000_s1034" style="position:absolute;width:19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" fillcolor="#ededee" stroked="f"/>
                <v:shape id="Text Box 11" o:spid="_x0000_s1035" type="#_x0000_t202" style="position:absolute;left:3561;top:116;width:87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F2D46" w:rsidRPr="002F2D46" w:rsidRDefault="002F2D46" w:rsidP="002F2D46">
                        <w:pPr>
                          <w:spacing w:before="5"/>
                          <w:rPr>
                            <w:rFonts w:asciiTheme="minorBidi" w:hAnsiTheme="minorBidi" w:cstheme="minorBidi"/>
                            <w:kern w:val="0"/>
                            <w:sz w:val="20"/>
                            <w:szCs w:val="20"/>
                          </w:rPr>
                        </w:pPr>
                        <w:r w:rsidRPr="002F2D46">
                          <w:rPr>
                            <w:rFonts w:asciiTheme="minorBidi" w:hAnsiTheme="minorBidi" w:cstheme="minorBidi"/>
                            <w:kern w:val="0"/>
                            <w:sz w:val="20"/>
                            <w:szCs w:val="20"/>
                          </w:rPr>
                          <w:t>104dB(A)</w:t>
                        </w:r>
                      </w:p>
                    </w:txbxContent>
                  </v:textbox>
                </v:shape>
                <v:shape id="Text Box 12" o:spid="_x0000_s1036" type="#_x0000_t202" style="position:absolute;left:228;top:87;width:322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F2D46" w:rsidRPr="002F2D46" w:rsidRDefault="002F2D46" w:rsidP="002F2D46">
                        <w:pPr>
                          <w:spacing w:before="5" w:line="252" w:lineRule="auto"/>
                          <w:ind w:right="-10"/>
                          <w:jc w:val="left"/>
                          <w:rPr>
                            <w:rFonts w:asciiTheme="minorBidi" w:hAnsiTheme="minorBidi" w:cstheme="minorBidi"/>
                            <w:kern w:val="0"/>
                            <w:sz w:val="20"/>
                            <w:szCs w:val="20"/>
                          </w:rPr>
                        </w:pPr>
                        <w:r w:rsidRPr="002F2D46">
                          <w:rPr>
                            <w:rFonts w:asciiTheme="minorBidi" w:hAnsiTheme="minorBidi" w:cstheme="minorBidi"/>
                            <w:kern w:val="0"/>
                            <w:sz w:val="20"/>
                            <w:szCs w:val="20"/>
                          </w:rPr>
                          <w:t>Niveau de puissance acoustique pondéré</w:t>
                        </w:r>
                      </w:p>
                    </w:txbxContent>
                  </v:textbox>
                </v:shape>
                <w10:anchorlock/>
              </v:group>
            </w:pict>
          </mc:Fallback>
        </mc:AlternateContent>
      </w:r>
    </w:p>
    <w:p w:rsidR="002F2D46" w:rsidRDefault="002F2D46" w:rsidP="002F2D46">
      <w:pPr>
        <w:sectPr w:rsidR="002F2D46">
          <w:type w:val="continuous"/>
          <w:pgSz w:w="11910" w:h="16840"/>
          <w:pgMar w:top="1340" w:right="1480" w:bottom="280" w:left="1660" w:header="720" w:footer="720" w:gutter="0"/>
          <w:cols w:space="720"/>
        </w:sectPr>
      </w:pPr>
    </w:p>
    <w:p w:rsidR="002F2D46" w:rsidRDefault="002F2D46" w:rsidP="002F2D46">
      <w:pPr>
        <w:pStyle w:val="Corpsdetexte"/>
        <w:spacing w:before="63" w:line="252" w:lineRule="auto"/>
        <w:ind w:left="244" w:right="16"/>
      </w:pPr>
      <w:r>
        <w:rPr>
          <w:noProof/>
        </w:rPr>
        <mc:AlternateContent>
          <mc:Choice Requires="wpg">
            <w:drawing>
              <wp:anchor distT="0" distB="0" distL="114300" distR="114300" simplePos="0" relativeHeight="251651584" behindDoc="1" locked="0" layoutInCell="1" allowOverlap="1" wp14:anchorId="662ABAB1">
                <wp:simplePos x="0" y="0"/>
                <wp:positionH relativeFrom="column">
                  <wp:posOffset>3175</wp:posOffset>
                </wp:positionH>
                <wp:positionV relativeFrom="paragraph">
                  <wp:posOffset>396875</wp:posOffset>
                </wp:positionV>
                <wp:extent cx="3844925" cy="466725"/>
                <wp:effectExtent l="0" t="0" r="3175" b="952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466725"/>
                          <a:chOff x="0" y="0"/>
                          <a:chExt cx="6084" cy="656"/>
                        </a:xfrm>
                      </wpg:grpSpPr>
                      <wps:wsp>
                        <wps:cNvPr id="20" name="Rectangle 3"/>
                        <wps:cNvSpPr>
                          <a:spLocks noChangeArrowheads="1"/>
                        </wps:cNvSpPr>
                        <wps:spPr bwMode="auto">
                          <a:xfrm>
                            <a:off x="0" y="0"/>
                            <a:ext cx="1997" cy="6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
                        <wps:cNvSpPr>
                          <a:spLocks noChangeArrowheads="1"/>
                        </wps:cNvSpPr>
                        <wps:spPr bwMode="auto">
                          <a:xfrm>
                            <a:off x="1996" y="0"/>
                            <a:ext cx="1522" cy="6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
                        <wps:cNvSpPr>
                          <a:spLocks noChangeArrowheads="1"/>
                        </wps:cNvSpPr>
                        <wps:spPr bwMode="auto">
                          <a:xfrm>
                            <a:off x="3517" y="0"/>
                            <a:ext cx="2567" cy="65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6"/>
                        <wps:cNvSpPr txBox="1">
                          <a:spLocks noChangeArrowheads="1"/>
                        </wps:cNvSpPr>
                        <wps:spPr bwMode="auto">
                          <a:xfrm>
                            <a:off x="3663" y="149"/>
                            <a:ext cx="67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46" w:rsidRPr="002F2D46" w:rsidRDefault="002F2D46" w:rsidP="002F2D46">
                              <w:pPr>
                                <w:spacing w:before="5" w:line="252" w:lineRule="auto"/>
                                <w:ind w:right="-10"/>
                                <w:rPr>
                                  <w:rFonts w:asciiTheme="minorBidi" w:hAnsiTheme="minorBidi" w:cstheme="minorBidi"/>
                                  <w:kern w:val="0"/>
                                  <w:sz w:val="20"/>
                                  <w:szCs w:val="20"/>
                                </w:rPr>
                              </w:pPr>
                              <w:r w:rsidRPr="002F2D46">
                                <w:rPr>
                                  <w:rFonts w:asciiTheme="minorBidi" w:hAnsiTheme="minorBidi" w:cstheme="minorBidi"/>
                                  <w:kern w:val="0"/>
                                  <w:sz w:val="20"/>
                                  <w:szCs w:val="20"/>
                                </w:rPr>
                                <w:t>3.20Kg</w:t>
                              </w:r>
                            </w:p>
                          </w:txbxContent>
                        </wps:txbx>
                        <wps:bodyPr rot="0" vert="horz" wrap="square" lIns="0" tIns="0" rIns="0" bIns="0" anchor="t" anchorCtr="0" upright="1">
                          <a:noAutofit/>
                        </wps:bodyPr>
                      </wps:wsp>
                      <wps:wsp>
                        <wps:cNvPr id="24" name="Text Box 7"/>
                        <wps:cNvSpPr txBox="1">
                          <a:spLocks noChangeArrowheads="1"/>
                        </wps:cNvSpPr>
                        <wps:spPr bwMode="auto">
                          <a:xfrm>
                            <a:off x="200" y="87"/>
                            <a:ext cx="272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46" w:rsidRPr="002F2D46" w:rsidRDefault="00967278" w:rsidP="002F2D46">
                              <w:pPr>
                                <w:spacing w:before="5" w:line="252" w:lineRule="auto"/>
                                <w:ind w:right="-10"/>
                                <w:rPr>
                                  <w:rFonts w:asciiTheme="minorBidi" w:hAnsiTheme="minorBidi" w:cstheme="minorBidi"/>
                                  <w:kern w:val="0"/>
                                  <w:sz w:val="20"/>
                                  <w:szCs w:val="20"/>
                                </w:rPr>
                              </w:pPr>
                              <w:r w:rsidRPr="00967278">
                                <w:rPr>
                                  <w:rFonts w:asciiTheme="minorBidi" w:hAnsiTheme="minorBidi" w:cstheme="minorBidi"/>
                                  <w:kern w:val="0"/>
                                  <w:sz w:val="20"/>
                                  <w:szCs w:val="20"/>
                                </w:rPr>
                                <w:t>Poids sans batterie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ABAB1" id="Groupe 19" o:spid="_x0000_s1037" style="position:absolute;left:0;text-align:left;margin-left:.25pt;margin-top:31.25pt;width:302.75pt;height:36.75pt;z-index:-251664896;mso-position-horizontal-relative:text;mso-position-vertical-relative:text" coordsize="608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">
                <v:rect id="Rectangle 3" o:spid="_x0000_s1038" style="position:absolute;width:19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" fillcolor="#ededee" stroked="f"/>
                <v:rect id="Rectangle 4" o:spid="_x0000_s1039" style="position:absolute;left:1996;width:152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" fillcolor="#ededee" stroked="f"/>
                <v:rect id="Rectangle 5" o:spid="_x0000_s1040" style="position:absolute;left:3517;width:256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" fillcolor="#ededee" stroked="f"/>
                <v:shape id="Text Box 6" o:spid="_x0000_s1041" type="#_x0000_t202" style="position:absolute;left:3663;top:149;width:671;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F2D46" w:rsidRPr="002F2D46" w:rsidRDefault="002F2D46" w:rsidP="002F2D46">
                        <w:pPr>
                          <w:spacing w:before="5" w:line="252" w:lineRule="auto"/>
                          <w:ind w:right="-10"/>
                          <w:rPr>
                            <w:rFonts w:asciiTheme="minorBidi" w:hAnsiTheme="minorBidi" w:cstheme="minorBidi"/>
                            <w:kern w:val="0"/>
                            <w:sz w:val="20"/>
                            <w:szCs w:val="20"/>
                          </w:rPr>
                        </w:pPr>
                        <w:r w:rsidRPr="002F2D46">
                          <w:rPr>
                            <w:rFonts w:asciiTheme="minorBidi" w:hAnsiTheme="minorBidi" w:cstheme="minorBidi"/>
                            <w:kern w:val="0"/>
                            <w:sz w:val="20"/>
                            <w:szCs w:val="20"/>
                          </w:rPr>
                          <w:t>3.20Kg</w:t>
                        </w:r>
                      </w:p>
                    </w:txbxContent>
                  </v:textbox>
                </v:shape>
                <v:shape id="Text Box 7" o:spid="_x0000_s1042" type="#_x0000_t202" style="position:absolute;left:200;top:87;width:272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2F2D46" w:rsidRPr="002F2D46" w:rsidRDefault="00967278" w:rsidP="002F2D46">
                        <w:pPr>
                          <w:spacing w:before="5" w:line="252" w:lineRule="auto"/>
                          <w:ind w:right="-10"/>
                          <w:rPr>
                            <w:rFonts w:asciiTheme="minorBidi" w:hAnsiTheme="minorBidi" w:cstheme="minorBidi"/>
                            <w:kern w:val="0"/>
                            <w:sz w:val="20"/>
                            <w:szCs w:val="20"/>
                          </w:rPr>
                        </w:pPr>
                        <w:r w:rsidRPr="00967278">
                          <w:rPr>
                            <w:rFonts w:asciiTheme="minorBidi" w:hAnsiTheme="minorBidi" w:cstheme="minorBidi"/>
                            <w:kern w:val="0"/>
                            <w:sz w:val="20"/>
                            <w:szCs w:val="20"/>
                          </w:rPr>
                          <w:t>Poids sans batterie</w:t>
                        </w:r>
                      </w:p>
                    </w:txbxContent>
                  </v:textbox>
                </v:shape>
              </v:group>
            </w:pict>
          </mc:Fallback>
        </mc:AlternateContent>
      </w:r>
      <w:r w:rsidR="00967278" w:rsidRPr="002F2D46">
        <w:rPr>
          <w:w w:val="105"/>
        </w:rPr>
        <w:t>Incertitude de mesure</w:t>
      </w:r>
      <w:r w:rsidR="00967278">
        <w:t xml:space="preserve"> </w:t>
      </w:r>
      <w:r>
        <w:br w:type="column"/>
      </w:r>
      <w:r>
        <w:t>3 dB</w:t>
      </w:r>
    </w:p>
    <w:p w:rsidR="002F2D46" w:rsidRDefault="002F2D46" w:rsidP="002F2D46">
      <w:pPr>
        <w:sectPr w:rsidR="002F2D46">
          <w:type w:val="continuous"/>
          <w:pgSz w:w="11910" w:h="16840"/>
          <w:pgMar w:top="1340" w:right="1480" w:bottom="280" w:left="1660" w:header="720" w:footer="720" w:gutter="0"/>
          <w:cols w:num="2" w:space="720" w:equalWidth="0">
            <w:col w:w="1576" w:space="2030"/>
            <w:col w:w="5164"/>
          </w:cols>
        </w:sectPr>
      </w:pPr>
    </w:p>
    <w:p w:rsidR="006513E5" w:rsidRDefault="006513E5" w:rsidP="006513E5">
      <w:pPr>
        <w:pStyle w:val="Paragraphedeliste"/>
        <w:numPr>
          <w:ilvl w:val="0"/>
          <w:numId w:val="1"/>
        </w:numPr>
        <w:pBdr>
          <w:bottom w:val="single" w:sz="4" w:space="1" w:color="auto"/>
        </w:pBdr>
        <w:autoSpaceDE w:val="0"/>
        <w:autoSpaceDN w:val="0"/>
        <w:adjustRightInd w:val="0"/>
        <w:jc w:val="left"/>
        <w:rPr>
          <w:rFonts w:asciiTheme="minorBidi" w:hAnsiTheme="minorBidi" w:cstheme="minorBidi"/>
          <w:b/>
          <w:bCs/>
          <w:kern w:val="0"/>
          <w:sz w:val="22"/>
          <w:szCs w:val="22"/>
        </w:rPr>
      </w:pPr>
      <w:r w:rsidRPr="006513E5">
        <w:rPr>
          <w:rFonts w:asciiTheme="minorBidi" w:hAnsiTheme="minorBidi" w:cstheme="minorBidi"/>
          <w:b/>
          <w:bCs/>
          <w:kern w:val="0"/>
          <w:sz w:val="22"/>
          <w:szCs w:val="22"/>
        </w:rPr>
        <w:lastRenderedPageBreak/>
        <w:t>L’OUTIL</w:t>
      </w:r>
    </w:p>
    <w:p w:rsidR="006513E5" w:rsidRDefault="006513E5" w:rsidP="006513E5">
      <w:pPr>
        <w:rPr>
          <w:lang w:val="en-US" w:eastAsia="zh-CN"/>
        </w:rPr>
      </w:pPr>
    </w:p>
    <w:p w:rsidR="006513E5" w:rsidRDefault="006513E5" w:rsidP="006513E5">
      <w:pPr>
        <w:pStyle w:val="Paragraphedeliste"/>
        <w:numPr>
          <w:ilvl w:val="0"/>
          <w:numId w:val="9"/>
        </w:numPr>
        <w:tabs>
          <w:tab w:val="left" w:pos="1230"/>
        </w:tabs>
        <w:rPr>
          <w:rFonts w:asciiTheme="minorBidi" w:hAnsiTheme="minorBidi" w:cstheme="minorBidi"/>
          <w:b/>
          <w:bCs/>
          <w:sz w:val="20"/>
          <w:szCs w:val="20"/>
          <w:u w:val="single"/>
        </w:rPr>
      </w:pPr>
      <w:r w:rsidRPr="006513E5">
        <w:rPr>
          <w:rFonts w:asciiTheme="minorBidi" w:hAnsiTheme="minorBidi" w:cstheme="minorBidi"/>
          <w:b/>
          <w:bCs/>
          <w:sz w:val="20"/>
          <w:szCs w:val="20"/>
          <w:u w:val="single"/>
        </w:rPr>
        <w:t xml:space="preserve">Description </w:t>
      </w:r>
    </w:p>
    <w:p w:rsidR="006513E5" w:rsidRPr="00C50AF3" w:rsidRDefault="006513E5" w:rsidP="00C50AF3">
      <w:pPr>
        <w:tabs>
          <w:tab w:val="left" w:pos="1230"/>
        </w:tabs>
        <w:rPr>
          <w:rFonts w:asciiTheme="minorBidi" w:hAnsiTheme="minorBidi" w:cstheme="minorBidi"/>
          <w:sz w:val="20"/>
          <w:szCs w:val="20"/>
        </w:rPr>
      </w:pPr>
    </w:p>
    <w:p w:rsidR="00C50AF3" w:rsidRPr="006513E5" w:rsidRDefault="00C50AF3" w:rsidP="006513E5">
      <w:pPr>
        <w:pStyle w:val="Paragraphedeliste"/>
        <w:tabs>
          <w:tab w:val="left" w:pos="1230"/>
        </w:tabs>
        <w:ind w:left="360"/>
        <w:rPr>
          <w:rFonts w:asciiTheme="minorBidi" w:hAnsiTheme="minorBidi" w:cstheme="minorBidi"/>
          <w:sz w:val="20"/>
          <w:szCs w:val="20"/>
        </w:rPr>
      </w:pPr>
      <w:r>
        <w:rPr>
          <w:noProof/>
          <w:lang w:val="en-GB"/>
        </w:rPr>
        <w:drawing>
          <wp:inline distT="0" distB="0" distL="0" distR="0" wp14:anchorId="3F661973" wp14:editId="4AEB37BA">
            <wp:extent cx="5219700" cy="4772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4772025"/>
                    </a:xfrm>
                    <a:prstGeom prst="rect">
                      <a:avLst/>
                    </a:prstGeom>
                    <a:noFill/>
                    <a:ln>
                      <a:noFill/>
                    </a:ln>
                  </pic:spPr>
                </pic:pic>
              </a:graphicData>
            </a:graphic>
          </wp:inline>
        </w:drawing>
      </w:r>
    </w:p>
    <w:p w:rsidR="006513E5" w:rsidRDefault="006513E5" w:rsidP="006513E5">
      <w:pPr>
        <w:tabs>
          <w:tab w:val="left" w:pos="1230"/>
        </w:tabs>
        <w:rPr>
          <w:rFonts w:asciiTheme="minorBidi" w:hAnsiTheme="minorBidi" w:cstheme="minorBidi"/>
          <w:sz w:val="20"/>
          <w:szCs w:val="20"/>
        </w:rPr>
      </w:pPr>
    </w:p>
    <w:p w:rsidR="00C50AF3" w:rsidRDefault="00C50AF3"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C50AF3" w:rsidRDefault="00C50AF3" w:rsidP="006513E5">
      <w:pPr>
        <w:tabs>
          <w:tab w:val="left" w:pos="1230"/>
        </w:tabs>
        <w:rPr>
          <w:rFonts w:asciiTheme="minorBidi" w:hAnsiTheme="minorBidi" w:cstheme="minorBidi"/>
          <w:sz w:val="20"/>
          <w:szCs w:val="20"/>
        </w:rPr>
      </w:pPr>
      <w:r>
        <w:rPr>
          <w:noProof/>
          <w:lang w:val="en-GB" w:eastAsia="zh-CN"/>
        </w:rPr>
        <w:drawing>
          <wp:inline distT="0" distB="0" distL="0" distR="0" wp14:anchorId="06A204CF" wp14:editId="109F1FA4">
            <wp:extent cx="4591050" cy="173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1733550"/>
                    </a:xfrm>
                    <a:prstGeom prst="rect">
                      <a:avLst/>
                    </a:prstGeom>
                    <a:noFill/>
                    <a:ln>
                      <a:noFill/>
                    </a:ln>
                  </pic:spPr>
                </pic:pic>
              </a:graphicData>
            </a:graphic>
          </wp:inline>
        </w:drawing>
      </w:r>
    </w:p>
    <w:p w:rsidR="00715C9F" w:rsidRDefault="00715C9F"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715C9F" w:rsidRDefault="00715C9F" w:rsidP="006513E5">
      <w:pPr>
        <w:tabs>
          <w:tab w:val="left" w:pos="1230"/>
        </w:tabs>
        <w:rPr>
          <w:rFonts w:asciiTheme="minorBidi" w:hAnsiTheme="minorBidi" w:cstheme="minorBidi"/>
          <w:sz w:val="20"/>
          <w:szCs w:val="20"/>
        </w:rPr>
      </w:pPr>
    </w:p>
    <w:p w:rsidR="00715C9F" w:rsidRPr="0031644A" w:rsidRDefault="00715C9F" w:rsidP="006513E5">
      <w:pPr>
        <w:tabs>
          <w:tab w:val="left" w:pos="1230"/>
        </w:tabs>
        <w:rPr>
          <w:rFonts w:asciiTheme="minorBidi" w:hAnsiTheme="minorBidi" w:cstheme="minorBidi"/>
          <w:sz w:val="20"/>
          <w:szCs w:val="20"/>
        </w:rPr>
      </w:pPr>
    </w:p>
    <w:p w:rsidR="00715C9F" w:rsidRPr="0031644A" w:rsidRDefault="00715C9F" w:rsidP="006513E5">
      <w:pPr>
        <w:tabs>
          <w:tab w:val="left" w:pos="1230"/>
        </w:tabs>
        <w:rPr>
          <w:rFonts w:asciiTheme="minorBidi" w:hAnsiTheme="minorBidi" w:cstheme="minorBidi"/>
          <w:sz w:val="20"/>
          <w:szCs w:val="20"/>
        </w:rPr>
      </w:pPr>
      <w:r w:rsidRPr="0031644A">
        <w:rPr>
          <w:rFonts w:asciiTheme="minorBidi" w:hAnsiTheme="minorBidi" w:cstheme="minorBidi"/>
          <w:sz w:val="20"/>
          <w:szCs w:val="20"/>
        </w:rPr>
        <w:t>1. POIGNÉE ARRIÈRE</w:t>
      </w:r>
    </w:p>
    <w:p w:rsidR="00715C9F" w:rsidRPr="0031644A" w:rsidRDefault="00715C9F" w:rsidP="00715C9F">
      <w:pPr>
        <w:tabs>
          <w:tab w:val="left" w:pos="1230"/>
        </w:tabs>
        <w:rPr>
          <w:rFonts w:asciiTheme="minorBidi" w:hAnsiTheme="minorBidi" w:cstheme="minorBidi"/>
          <w:sz w:val="20"/>
          <w:szCs w:val="20"/>
        </w:rPr>
      </w:pPr>
      <w:r w:rsidRPr="0031644A">
        <w:rPr>
          <w:rFonts w:asciiTheme="minorBidi" w:hAnsiTheme="minorBidi" w:cstheme="minorBidi"/>
          <w:sz w:val="20"/>
          <w:szCs w:val="20"/>
        </w:rPr>
        <w:t xml:space="preserve">2. INTERRUPTEUR DE DÉMARRAGE </w:t>
      </w:r>
    </w:p>
    <w:p w:rsidR="00715C9F" w:rsidRPr="0031644A" w:rsidRDefault="00715C9F" w:rsidP="006513E5">
      <w:pPr>
        <w:tabs>
          <w:tab w:val="left" w:pos="1230"/>
        </w:tabs>
        <w:rPr>
          <w:rFonts w:asciiTheme="minorBidi" w:hAnsiTheme="minorBidi" w:cstheme="minorBidi"/>
          <w:sz w:val="20"/>
          <w:szCs w:val="20"/>
        </w:rPr>
      </w:pPr>
      <w:r w:rsidRPr="0031644A">
        <w:rPr>
          <w:rFonts w:asciiTheme="minorBidi" w:hAnsiTheme="minorBidi" w:cstheme="minorBidi"/>
          <w:sz w:val="20"/>
          <w:szCs w:val="20"/>
        </w:rPr>
        <w:t>3. BOUTON A DEUX VITESSES</w:t>
      </w:r>
    </w:p>
    <w:p w:rsidR="00715C9F" w:rsidRPr="0031644A" w:rsidRDefault="00715C9F" w:rsidP="006513E5">
      <w:pPr>
        <w:tabs>
          <w:tab w:val="left" w:pos="1230"/>
        </w:tabs>
        <w:rPr>
          <w:rFonts w:asciiTheme="minorBidi" w:hAnsiTheme="minorBidi" w:cstheme="minorBidi"/>
          <w:sz w:val="20"/>
          <w:szCs w:val="20"/>
        </w:rPr>
      </w:pPr>
      <w:r w:rsidRPr="0031644A">
        <w:rPr>
          <w:rFonts w:asciiTheme="minorBidi" w:hAnsiTheme="minorBidi" w:cstheme="minorBidi"/>
          <w:sz w:val="20"/>
          <w:szCs w:val="20"/>
        </w:rPr>
        <w:t>4. POIGNÉE AVANT</w:t>
      </w:r>
    </w:p>
    <w:p w:rsidR="00715C9F" w:rsidRPr="0031644A" w:rsidRDefault="00715C9F" w:rsidP="006513E5">
      <w:pPr>
        <w:tabs>
          <w:tab w:val="left" w:pos="1230"/>
        </w:tabs>
        <w:rPr>
          <w:rFonts w:asciiTheme="minorBidi" w:hAnsiTheme="minorBidi" w:cstheme="minorBidi"/>
          <w:sz w:val="20"/>
          <w:szCs w:val="20"/>
        </w:rPr>
      </w:pPr>
      <w:r w:rsidRPr="0031644A">
        <w:rPr>
          <w:rFonts w:asciiTheme="minorBidi" w:hAnsiTheme="minorBidi" w:cstheme="minorBidi"/>
          <w:sz w:val="20"/>
          <w:szCs w:val="20"/>
        </w:rPr>
        <w:t>5. GÂCHETTE DE LA POIGNÉE AVANT</w:t>
      </w:r>
    </w:p>
    <w:p w:rsidR="00715C9F" w:rsidRPr="0031644A" w:rsidRDefault="00715C9F" w:rsidP="00715C9F">
      <w:pPr>
        <w:tabs>
          <w:tab w:val="left" w:pos="1230"/>
        </w:tabs>
        <w:rPr>
          <w:rFonts w:asciiTheme="minorBidi" w:hAnsiTheme="minorBidi" w:cstheme="minorBidi"/>
          <w:sz w:val="20"/>
          <w:szCs w:val="20"/>
        </w:rPr>
      </w:pPr>
      <w:r w:rsidRPr="0031644A">
        <w:rPr>
          <w:rFonts w:asciiTheme="minorBidi" w:hAnsiTheme="minorBidi" w:cstheme="minorBidi"/>
          <w:sz w:val="20"/>
          <w:szCs w:val="20"/>
        </w:rPr>
        <w:t>6. PROTECTION MAIN</w:t>
      </w:r>
    </w:p>
    <w:p w:rsidR="00715C9F" w:rsidRPr="0031644A" w:rsidRDefault="00715C9F" w:rsidP="006513E5">
      <w:pPr>
        <w:tabs>
          <w:tab w:val="left" w:pos="1230"/>
        </w:tabs>
        <w:rPr>
          <w:rFonts w:asciiTheme="minorBidi" w:hAnsiTheme="minorBidi" w:cstheme="minorBidi"/>
          <w:sz w:val="20"/>
          <w:szCs w:val="20"/>
        </w:rPr>
      </w:pPr>
      <w:r w:rsidRPr="0031644A">
        <w:rPr>
          <w:rFonts w:asciiTheme="minorBidi" w:hAnsiTheme="minorBidi" w:cstheme="minorBidi"/>
          <w:sz w:val="20"/>
          <w:szCs w:val="20"/>
        </w:rPr>
        <w:t>7. LAME</w:t>
      </w:r>
    </w:p>
    <w:p w:rsidR="00715C9F" w:rsidRPr="0031644A" w:rsidRDefault="00715C9F" w:rsidP="00715C9F">
      <w:pPr>
        <w:tabs>
          <w:tab w:val="left" w:pos="1230"/>
        </w:tabs>
        <w:rPr>
          <w:rFonts w:asciiTheme="minorBidi" w:hAnsiTheme="minorBidi" w:cstheme="minorBidi"/>
          <w:sz w:val="20"/>
          <w:szCs w:val="20"/>
        </w:rPr>
      </w:pPr>
      <w:r w:rsidRPr="0031644A">
        <w:rPr>
          <w:rFonts w:asciiTheme="minorBidi" w:hAnsiTheme="minorBidi" w:cstheme="minorBidi"/>
          <w:sz w:val="20"/>
          <w:szCs w:val="20"/>
        </w:rPr>
        <w:t>8. DISPOSITIF DE PROTECTION DE LAME</w:t>
      </w:r>
    </w:p>
    <w:p w:rsidR="00715C9F" w:rsidRPr="0031644A" w:rsidRDefault="00715C9F" w:rsidP="00715C9F">
      <w:pPr>
        <w:tabs>
          <w:tab w:val="left" w:pos="1230"/>
        </w:tabs>
        <w:rPr>
          <w:rFonts w:asciiTheme="minorBidi" w:hAnsiTheme="minorBidi" w:cstheme="minorBidi"/>
          <w:sz w:val="20"/>
          <w:szCs w:val="20"/>
        </w:rPr>
      </w:pPr>
      <w:r w:rsidRPr="0031644A">
        <w:rPr>
          <w:rFonts w:asciiTheme="minorBidi" w:hAnsiTheme="minorBidi" w:cstheme="minorBidi"/>
          <w:sz w:val="20"/>
          <w:szCs w:val="20"/>
        </w:rPr>
        <w:t>9. BATTERIE</w:t>
      </w:r>
    </w:p>
    <w:p w:rsidR="00715C9F" w:rsidRPr="0031644A" w:rsidRDefault="00715C9F" w:rsidP="006513E5">
      <w:pPr>
        <w:tabs>
          <w:tab w:val="left" w:pos="1230"/>
        </w:tabs>
        <w:rPr>
          <w:rFonts w:asciiTheme="minorBidi" w:hAnsiTheme="minorBidi" w:cstheme="minorBidi"/>
          <w:sz w:val="20"/>
          <w:szCs w:val="20"/>
        </w:rPr>
      </w:pPr>
      <w:r w:rsidRPr="0031644A">
        <w:rPr>
          <w:rFonts w:asciiTheme="minorBidi" w:hAnsiTheme="minorBidi" w:cstheme="minorBidi"/>
          <w:sz w:val="20"/>
          <w:szCs w:val="20"/>
        </w:rPr>
        <w:t>10. CHARGEUR</w:t>
      </w:r>
    </w:p>
    <w:p w:rsidR="0031644A" w:rsidRDefault="0031644A" w:rsidP="006513E5">
      <w:pPr>
        <w:tabs>
          <w:tab w:val="left" w:pos="1230"/>
        </w:tabs>
      </w:pPr>
    </w:p>
    <w:p w:rsidR="0031644A" w:rsidRDefault="0031644A" w:rsidP="006513E5">
      <w:pPr>
        <w:tabs>
          <w:tab w:val="left" w:pos="1230"/>
        </w:tabs>
      </w:pPr>
    </w:p>
    <w:p w:rsidR="0031644A" w:rsidRPr="00C00FA6" w:rsidRDefault="0031644A" w:rsidP="0031644A">
      <w:pPr>
        <w:pStyle w:val="Paragraphedeliste"/>
        <w:numPr>
          <w:ilvl w:val="0"/>
          <w:numId w:val="9"/>
        </w:numPr>
        <w:tabs>
          <w:tab w:val="left" w:pos="1230"/>
        </w:tabs>
        <w:rPr>
          <w:rFonts w:asciiTheme="minorBidi" w:hAnsiTheme="minorBidi" w:cstheme="minorBidi"/>
          <w:b/>
          <w:bCs/>
          <w:sz w:val="20"/>
          <w:szCs w:val="20"/>
          <w:u w:val="single"/>
          <w:lang w:val="fr-FR"/>
        </w:rPr>
      </w:pPr>
      <w:r w:rsidRPr="00C00FA6">
        <w:rPr>
          <w:rFonts w:asciiTheme="minorBidi" w:hAnsiTheme="minorBidi" w:cstheme="minorBidi"/>
          <w:b/>
          <w:bCs/>
          <w:sz w:val="20"/>
          <w:szCs w:val="20"/>
          <w:u w:val="single"/>
          <w:lang w:val="fr-FR"/>
        </w:rPr>
        <w:t>Informations techniques</w:t>
      </w:r>
    </w:p>
    <w:p w:rsidR="0031644A" w:rsidRPr="00C00FA6" w:rsidRDefault="0031644A" w:rsidP="0031644A">
      <w:pPr>
        <w:pStyle w:val="Paragraphedeliste"/>
        <w:tabs>
          <w:tab w:val="left" w:pos="1230"/>
        </w:tabs>
        <w:ind w:left="360"/>
        <w:rPr>
          <w:rFonts w:asciiTheme="minorBidi" w:hAnsiTheme="minorBidi" w:cstheme="minorBidi"/>
          <w:b/>
          <w:bCs/>
          <w:sz w:val="20"/>
          <w:szCs w:val="20"/>
          <w:u w:val="single"/>
          <w:lang w:val="fr-FR"/>
        </w:rPr>
      </w:pPr>
    </w:p>
    <w:tbl>
      <w:tblPr>
        <w:tblStyle w:val="Grilledutableau"/>
        <w:tblW w:w="0" w:type="auto"/>
        <w:tblInd w:w="534" w:type="dxa"/>
        <w:tblLook w:val="04A0" w:firstRow="1" w:lastRow="0" w:firstColumn="1" w:lastColumn="0" w:noHBand="0" w:noVBand="1"/>
      </w:tblPr>
      <w:tblGrid>
        <w:gridCol w:w="3727"/>
        <w:gridCol w:w="2226"/>
      </w:tblGrid>
      <w:tr w:rsidR="0031644A" w:rsidRPr="00C00FA6" w:rsidTr="0069125B">
        <w:tc>
          <w:tcPr>
            <w:tcW w:w="3727" w:type="dxa"/>
            <w:shd w:val="clear" w:color="auto" w:fill="D9D9D9" w:themeFill="background1" w:themeFillShade="D9"/>
          </w:tcPr>
          <w:p w:rsidR="0031644A" w:rsidRPr="00981301" w:rsidRDefault="00C00FA6" w:rsidP="00165B67">
            <w:pPr>
              <w:rPr>
                <w:rFonts w:asciiTheme="minorBidi" w:hAnsiTheme="minorBidi" w:cstheme="minorBidi"/>
                <w:b/>
                <w:bCs/>
                <w:sz w:val="20"/>
                <w:szCs w:val="20"/>
              </w:rPr>
            </w:pPr>
            <w:r w:rsidRPr="00981301">
              <w:rPr>
                <w:rFonts w:asciiTheme="minorBidi" w:hAnsiTheme="minorBidi" w:cstheme="minorBidi"/>
                <w:b/>
                <w:bCs/>
                <w:sz w:val="20"/>
                <w:szCs w:val="20"/>
              </w:rPr>
              <w:t>Modèle</w:t>
            </w:r>
          </w:p>
        </w:tc>
        <w:tc>
          <w:tcPr>
            <w:tcW w:w="2226" w:type="dxa"/>
          </w:tcPr>
          <w:p w:rsidR="0031644A" w:rsidRPr="00C00FA6" w:rsidRDefault="0031644A" w:rsidP="00165B67">
            <w:pPr>
              <w:rPr>
                <w:rFonts w:asciiTheme="minorBidi" w:hAnsiTheme="minorBidi" w:cstheme="minorBidi"/>
                <w:sz w:val="20"/>
                <w:szCs w:val="20"/>
              </w:rPr>
            </w:pPr>
            <w:r w:rsidRPr="00C00FA6">
              <w:rPr>
                <w:rFonts w:asciiTheme="minorBidi" w:hAnsiTheme="minorBidi" w:cstheme="minorBidi"/>
                <w:sz w:val="20"/>
                <w:szCs w:val="20"/>
              </w:rPr>
              <w:t>HTHEC40V-4A</w:t>
            </w:r>
          </w:p>
        </w:tc>
      </w:tr>
      <w:tr w:rsidR="0031644A" w:rsidRPr="00C00FA6" w:rsidTr="0069125B">
        <w:tc>
          <w:tcPr>
            <w:tcW w:w="3727" w:type="dxa"/>
            <w:shd w:val="clear" w:color="auto" w:fill="D9D9D9" w:themeFill="background1" w:themeFillShade="D9"/>
          </w:tcPr>
          <w:p w:rsidR="0031644A" w:rsidRPr="00981301" w:rsidRDefault="0031644A" w:rsidP="00165B67">
            <w:pPr>
              <w:rPr>
                <w:rFonts w:asciiTheme="minorBidi" w:hAnsiTheme="minorBidi" w:cstheme="minorBidi"/>
                <w:b/>
                <w:bCs/>
                <w:sz w:val="20"/>
                <w:szCs w:val="20"/>
              </w:rPr>
            </w:pPr>
            <w:r w:rsidRPr="00981301">
              <w:rPr>
                <w:rFonts w:asciiTheme="minorBidi" w:hAnsiTheme="minorBidi" w:cstheme="minorBidi"/>
                <w:b/>
                <w:bCs/>
                <w:sz w:val="20"/>
                <w:szCs w:val="20"/>
              </w:rPr>
              <w:t>Tension</w:t>
            </w:r>
          </w:p>
        </w:tc>
        <w:tc>
          <w:tcPr>
            <w:tcW w:w="2226" w:type="dxa"/>
          </w:tcPr>
          <w:p w:rsidR="0031644A" w:rsidRPr="00C00FA6" w:rsidRDefault="00C00FA6" w:rsidP="00165B67">
            <w:pPr>
              <w:rPr>
                <w:rFonts w:asciiTheme="minorBidi" w:hAnsiTheme="minorBidi" w:cstheme="minorBidi"/>
                <w:sz w:val="20"/>
                <w:szCs w:val="20"/>
              </w:rPr>
            </w:pPr>
            <w:r>
              <w:rPr>
                <w:rFonts w:asciiTheme="minorBidi" w:hAnsiTheme="minorBidi" w:cstheme="minorBidi"/>
                <w:sz w:val="20"/>
                <w:szCs w:val="20"/>
              </w:rPr>
              <w:t>40V</w:t>
            </w:r>
            <w:r w:rsidRPr="00C00FA6">
              <w:rPr>
                <w:rFonts w:ascii="Arial" w:hAnsi="Arial" w:cs="Arial"/>
                <w:noProof/>
                <w:kern w:val="0"/>
                <w:sz w:val="20"/>
                <w:szCs w:val="20"/>
                <w:lang w:eastAsia="zh-CN"/>
              </w:rPr>
              <w:t xml:space="preserve"> d.c. </w:t>
            </w:r>
          </w:p>
        </w:tc>
      </w:tr>
      <w:tr w:rsidR="0031644A" w:rsidRPr="00C00FA6" w:rsidTr="0069125B">
        <w:tc>
          <w:tcPr>
            <w:tcW w:w="3727" w:type="dxa"/>
            <w:shd w:val="clear" w:color="auto" w:fill="D9D9D9" w:themeFill="background1" w:themeFillShade="D9"/>
          </w:tcPr>
          <w:p w:rsidR="0031644A" w:rsidRPr="00981301" w:rsidRDefault="0031644A" w:rsidP="00165B67">
            <w:pPr>
              <w:rPr>
                <w:rFonts w:asciiTheme="minorBidi" w:hAnsiTheme="minorBidi" w:cstheme="minorBidi"/>
                <w:b/>
                <w:bCs/>
                <w:sz w:val="20"/>
                <w:szCs w:val="20"/>
              </w:rPr>
            </w:pPr>
            <w:r w:rsidRPr="00981301">
              <w:rPr>
                <w:rFonts w:asciiTheme="minorBidi" w:hAnsiTheme="minorBidi" w:cstheme="minorBidi"/>
                <w:b/>
                <w:bCs/>
                <w:sz w:val="20"/>
                <w:szCs w:val="20"/>
              </w:rPr>
              <w:t xml:space="preserve">Vitesse </w:t>
            </w:r>
            <w:r w:rsidR="00C00FA6" w:rsidRPr="00981301">
              <w:rPr>
                <w:rFonts w:asciiTheme="minorBidi" w:hAnsiTheme="minorBidi" w:cstheme="minorBidi"/>
                <w:b/>
                <w:bCs/>
                <w:sz w:val="20"/>
                <w:szCs w:val="20"/>
              </w:rPr>
              <w:t>à</w:t>
            </w:r>
            <w:r w:rsidRPr="00981301">
              <w:rPr>
                <w:rFonts w:asciiTheme="minorBidi" w:hAnsiTheme="minorBidi" w:cstheme="minorBidi"/>
                <w:b/>
                <w:bCs/>
                <w:sz w:val="20"/>
                <w:szCs w:val="20"/>
              </w:rPr>
              <w:t xml:space="preserve"> vide</w:t>
            </w:r>
          </w:p>
        </w:tc>
        <w:tc>
          <w:tcPr>
            <w:tcW w:w="2226" w:type="dxa"/>
          </w:tcPr>
          <w:p w:rsidR="0031644A" w:rsidRPr="00C00FA6" w:rsidRDefault="00E8549F" w:rsidP="00165B67">
            <w:pPr>
              <w:rPr>
                <w:rFonts w:asciiTheme="minorBidi" w:hAnsiTheme="minorBidi" w:cstheme="minorBidi"/>
                <w:sz w:val="20"/>
                <w:szCs w:val="20"/>
              </w:rPr>
            </w:pPr>
            <w:r>
              <w:rPr>
                <w:rFonts w:asciiTheme="minorBidi" w:hAnsiTheme="minorBidi" w:cstheme="minorBidi"/>
                <w:sz w:val="20"/>
                <w:szCs w:val="20"/>
              </w:rPr>
              <w:t>1500 min-¹</w:t>
            </w:r>
          </w:p>
        </w:tc>
      </w:tr>
      <w:tr w:rsidR="0031644A" w:rsidRPr="00C00FA6" w:rsidTr="0069125B">
        <w:tc>
          <w:tcPr>
            <w:tcW w:w="3727" w:type="dxa"/>
            <w:shd w:val="clear" w:color="auto" w:fill="D9D9D9" w:themeFill="background1" w:themeFillShade="D9"/>
          </w:tcPr>
          <w:p w:rsidR="0031644A" w:rsidRPr="00981301" w:rsidRDefault="0031644A" w:rsidP="00165B67">
            <w:pPr>
              <w:rPr>
                <w:rFonts w:asciiTheme="minorBidi" w:hAnsiTheme="minorBidi" w:cstheme="minorBidi"/>
                <w:b/>
                <w:bCs/>
                <w:sz w:val="20"/>
                <w:szCs w:val="20"/>
              </w:rPr>
            </w:pPr>
            <w:r w:rsidRPr="00981301">
              <w:rPr>
                <w:rFonts w:asciiTheme="minorBidi" w:hAnsiTheme="minorBidi" w:cstheme="minorBidi"/>
                <w:b/>
                <w:bCs/>
                <w:sz w:val="20"/>
                <w:szCs w:val="20"/>
              </w:rPr>
              <w:t>Longueur de la lame</w:t>
            </w:r>
          </w:p>
        </w:tc>
        <w:tc>
          <w:tcPr>
            <w:tcW w:w="2226" w:type="dxa"/>
          </w:tcPr>
          <w:p w:rsidR="0031644A" w:rsidRPr="00C00FA6" w:rsidRDefault="0031644A" w:rsidP="00165B67">
            <w:pPr>
              <w:rPr>
                <w:rFonts w:asciiTheme="minorBidi" w:hAnsiTheme="minorBidi" w:cstheme="minorBidi"/>
                <w:sz w:val="20"/>
                <w:szCs w:val="20"/>
              </w:rPr>
            </w:pPr>
            <w:r w:rsidRPr="00C00FA6">
              <w:rPr>
                <w:rFonts w:asciiTheme="minorBidi" w:hAnsiTheme="minorBidi" w:cstheme="minorBidi"/>
                <w:sz w:val="20"/>
                <w:szCs w:val="20"/>
              </w:rPr>
              <w:t>600 mm</w:t>
            </w:r>
          </w:p>
        </w:tc>
      </w:tr>
      <w:tr w:rsidR="0031644A" w:rsidRPr="00C00FA6" w:rsidTr="0069125B">
        <w:tc>
          <w:tcPr>
            <w:tcW w:w="3727" w:type="dxa"/>
            <w:shd w:val="clear" w:color="auto" w:fill="D9D9D9" w:themeFill="background1" w:themeFillShade="D9"/>
          </w:tcPr>
          <w:p w:rsidR="0031644A" w:rsidRPr="00981301" w:rsidRDefault="00C00FA6" w:rsidP="00165B67">
            <w:pPr>
              <w:rPr>
                <w:rFonts w:asciiTheme="minorBidi" w:hAnsiTheme="minorBidi" w:cstheme="minorBidi"/>
                <w:b/>
                <w:bCs/>
                <w:sz w:val="20"/>
                <w:szCs w:val="20"/>
              </w:rPr>
            </w:pPr>
            <w:r w:rsidRPr="00981301">
              <w:rPr>
                <w:rFonts w:asciiTheme="minorBidi" w:hAnsiTheme="minorBidi" w:cstheme="minorBidi"/>
                <w:b/>
                <w:bCs/>
                <w:sz w:val="20"/>
                <w:szCs w:val="20"/>
              </w:rPr>
              <w:t>Capacité</w:t>
            </w:r>
            <w:r w:rsidR="0031644A" w:rsidRPr="00981301">
              <w:rPr>
                <w:rFonts w:asciiTheme="minorBidi" w:hAnsiTheme="minorBidi" w:cstheme="minorBidi"/>
                <w:b/>
                <w:bCs/>
                <w:sz w:val="20"/>
                <w:szCs w:val="20"/>
              </w:rPr>
              <w:t xml:space="preserve"> de coupe</w:t>
            </w:r>
          </w:p>
        </w:tc>
        <w:tc>
          <w:tcPr>
            <w:tcW w:w="2226" w:type="dxa"/>
          </w:tcPr>
          <w:p w:rsidR="0031644A" w:rsidRPr="00C00FA6" w:rsidRDefault="0031644A" w:rsidP="00165B67">
            <w:pPr>
              <w:rPr>
                <w:rFonts w:asciiTheme="minorBidi" w:hAnsiTheme="minorBidi" w:cstheme="minorBidi"/>
                <w:sz w:val="20"/>
                <w:szCs w:val="20"/>
              </w:rPr>
            </w:pPr>
            <w:r w:rsidRPr="00C00FA6">
              <w:rPr>
                <w:rFonts w:asciiTheme="minorBidi" w:hAnsiTheme="minorBidi" w:cstheme="minorBidi"/>
                <w:sz w:val="20"/>
                <w:szCs w:val="20"/>
              </w:rPr>
              <w:t>27 mm</w:t>
            </w:r>
          </w:p>
        </w:tc>
      </w:tr>
      <w:tr w:rsidR="0031644A" w:rsidRPr="00C00FA6" w:rsidTr="0069125B">
        <w:tc>
          <w:tcPr>
            <w:tcW w:w="3727" w:type="dxa"/>
            <w:shd w:val="clear" w:color="auto" w:fill="D9D9D9" w:themeFill="background1" w:themeFillShade="D9"/>
          </w:tcPr>
          <w:p w:rsidR="0031644A" w:rsidRPr="00981301" w:rsidRDefault="0031644A" w:rsidP="00165B67">
            <w:pPr>
              <w:rPr>
                <w:rFonts w:asciiTheme="minorBidi" w:hAnsiTheme="minorBidi" w:cstheme="minorBidi"/>
                <w:b/>
                <w:bCs/>
                <w:sz w:val="20"/>
                <w:szCs w:val="20"/>
              </w:rPr>
            </w:pPr>
            <w:r w:rsidRPr="00981301">
              <w:rPr>
                <w:rFonts w:asciiTheme="minorBidi" w:hAnsiTheme="minorBidi" w:cstheme="minorBidi"/>
                <w:b/>
                <w:bCs/>
                <w:sz w:val="20"/>
                <w:szCs w:val="20"/>
              </w:rPr>
              <w:t>Vibration</w:t>
            </w:r>
          </w:p>
        </w:tc>
        <w:tc>
          <w:tcPr>
            <w:tcW w:w="2226" w:type="dxa"/>
          </w:tcPr>
          <w:p w:rsidR="0031644A" w:rsidRPr="00C00FA6" w:rsidRDefault="0031644A" w:rsidP="00165B67">
            <w:pPr>
              <w:rPr>
                <w:rFonts w:asciiTheme="minorBidi" w:hAnsiTheme="minorBidi" w:cstheme="minorBidi"/>
                <w:sz w:val="20"/>
                <w:szCs w:val="20"/>
              </w:rPr>
            </w:pPr>
            <w:r w:rsidRPr="00C00FA6">
              <w:rPr>
                <w:rFonts w:asciiTheme="minorBidi" w:hAnsiTheme="minorBidi" w:cstheme="minorBidi"/>
                <w:sz w:val="20"/>
                <w:szCs w:val="20"/>
              </w:rPr>
              <w:t>&lt;2.5 m/s² 1.5 m/s²</w:t>
            </w:r>
          </w:p>
        </w:tc>
      </w:tr>
      <w:tr w:rsidR="0031644A" w:rsidRPr="00C00FA6" w:rsidTr="0069125B">
        <w:tc>
          <w:tcPr>
            <w:tcW w:w="3727" w:type="dxa"/>
            <w:shd w:val="clear" w:color="auto" w:fill="D9D9D9" w:themeFill="background1" w:themeFillShade="D9"/>
          </w:tcPr>
          <w:p w:rsidR="0031644A" w:rsidRPr="00981301" w:rsidRDefault="0031644A" w:rsidP="00165B67">
            <w:pPr>
              <w:rPr>
                <w:rFonts w:asciiTheme="minorBidi" w:hAnsiTheme="minorBidi" w:cstheme="minorBidi"/>
                <w:b/>
                <w:bCs/>
                <w:sz w:val="20"/>
                <w:szCs w:val="20"/>
              </w:rPr>
            </w:pPr>
            <w:r w:rsidRPr="00981301">
              <w:rPr>
                <w:rFonts w:asciiTheme="minorBidi" w:hAnsiTheme="minorBidi" w:cstheme="minorBidi"/>
                <w:b/>
                <w:bCs/>
                <w:sz w:val="20"/>
                <w:szCs w:val="20"/>
              </w:rPr>
              <w:t>Niveau de puissance sonore</w:t>
            </w:r>
          </w:p>
        </w:tc>
        <w:tc>
          <w:tcPr>
            <w:tcW w:w="2226" w:type="dxa"/>
          </w:tcPr>
          <w:p w:rsidR="0031644A" w:rsidRPr="00C00FA6" w:rsidRDefault="0031644A" w:rsidP="00165B67">
            <w:pPr>
              <w:rPr>
                <w:rFonts w:asciiTheme="minorBidi" w:hAnsiTheme="minorBidi" w:cstheme="minorBidi"/>
                <w:sz w:val="20"/>
                <w:szCs w:val="20"/>
              </w:rPr>
            </w:pPr>
            <w:r w:rsidRPr="00C00FA6">
              <w:rPr>
                <w:rFonts w:asciiTheme="minorBidi" w:hAnsiTheme="minorBidi" w:cstheme="minorBidi"/>
                <w:sz w:val="20"/>
                <w:szCs w:val="20"/>
              </w:rPr>
              <w:t>90dB(A) 3dB</w:t>
            </w:r>
          </w:p>
        </w:tc>
      </w:tr>
      <w:tr w:rsidR="0031644A" w:rsidRPr="00C00FA6" w:rsidTr="0069125B">
        <w:trPr>
          <w:trHeight w:val="77"/>
        </w:trPr>
        <w:tc>
          <w:tcPr>
            <w:tcW w:w="3727" w:type="dxa"/>
            <w:shd w:val="clear" w:color="auto" w:fill="D9D9D9" w:themeFill="background1" w:themeFillShade="D9"/>
          </w:tcPr>
          <w:p w:rsidR="0031644A" w:rsidRPr="00981301" w:rsidRDefault="0031644A" w:rsidP="00165B67">
            <w:pPr>
              <w:rPr>
                <w:rFonts w:asciiTheme="minorBidi" w:hAnsiTheme="minorBidi" w:cstheme="minorBidi"/>
                <w:b/>
                <w:bCs/>
                <w:sz w:val="20"/>
                <w:szCs w:val="20"/>
              </w:rPr>
            </w:pPr>
            <w:r w:rsidRPr="00981301">
              <w:rPr>
                <w:rFonts w:asciiTheme="minorBidi" w:hAnsiTheme="minorBidi" w:cstheme="minorBidi"/>
                <w:b/>
                <w:bCs/>
                <w:sz w:val="20"/>
                <w:szCs w:val="20"/>
              </w:rPr>
              <w:t>Niveau de pression sonore</w:t>
            </w:r>
          </w:p>
        </w:tc>
        <w:tc>
          <w:tcPr>
            <w:tcW w:w="2226" w:type="dxa"/>
          </w:tcPr>
          <w:p w:rsidR="0031644A" w:rsidRPr="00C00FA6" w:rsidRDefault="0031644A" w:rsidP="00165B67">
            <w:pPr>
              <w:rPr>
                <w:rFonts w:asciiTheme="minorBidi" w:hAnsiTheme="minorBidi" w:cstheme="minorBidi"/>
                <w:sz w:val="20"/>
                <w:szCs w:val="20"/>
              </w:rPr>
            </w:pPr>
            <w:r w:rsidRPr="00C00FA6">
              <w:rPr>
                <w:rFonts w:asciiTheme="minorBidi" w:hAnsiTheme="minorBidi" w:cstheme="minorBidi"/>
                <w:sz w:val="20"/>
                <w:szCs w:val="20"/>
              </w:rPr>
              <w:t>104dB(A) 3 dB</w:t>
            </w:r>
          </w:p>
        </w:tc>
      </w:tr>
      <w:tr w:rsidR="0031644A" w:rsidRPr="00C00FA6" w:rsidTr="0069125B">
        <w:tc>
          <w:tcPr>
            <w:tcW w:w="3727" w:type="dxa"/>
            <w:shd w:val="clear" w:color="auto" w:fill="D9D9D9" w:themeFill="background1" w:themeFillShade="D9"/>
          </w:tcPr>
          <w:p w:rsidR="0031644A" w:rsidRPr="00981301" w:rsidRDefault="0031644A" w:rsidP="00165B67">
            <w:pPr>
              <w:rPr>
                <w:rFonts w:asciiTheme="minorBidi" w:hAnsiTheme="minorBidi" w:cstheme="minorBidi"/>
                <w:b/>
                <w:bCs/>
                <w:sz w:val="20"/>
                <w:szCs w:val="20"/>
              </w:rPr>
            </w:pPr>
            <w:r w:rsidRPr="00981301">
              <w:rPr>
                <w:rFonts w:asciiTheme="minorBidi" w:hAnsiTheme="minorBidi" w:cstheme="minorBidi"/>
                <w:b/>
                <w:bCs/>
                <w:sz w:val="20"/>
                <w:szCs w:val="20"/>
              </w:rPr>
              <w:t>Poids (sans batterie)</w:t>
            </w:r>
          </w:p>
        </w:tc>
        <w:tc>
          <w:tcPr>
            <w:tcW w:w="2226" w:type="dxa"/>
          </w:tcPr>
          <w:p w:rsidR="0031644A" w:rsidRPr="00C00FA6" w:rsidRDefault="0031644A" w:rsidP="00165B67">
            <w:pPr>
              <w:rPr>
                <w:rFonts w:asciiTheme="minorBidi" w:hAnsiTheme="minorBidi" w:cstheme="minorBidi"/>
                <w:sz w:val="20"/>
                <w:szCs w:val="20"/>
              </w:rPr>
            </w:pPr>
            <w:r w:rsidRPr="00C00FA6">
              <w:rPr>
                <w:rFonts w:asciiTheme="minorBidi" w:hAnsiTheme="minorBidi" w:cstheme="minorBidi"/>
                <w:sz w:val="20"/>
                <w:szCs w:val="20"/>
              </w:rPr>
              <w:t>3.20Kg</w:t>
            </w:r>
          </w:p>
        </w:tc>
      </w:tr>
    </w:tbl>
    <w:p w:rsidR="0031644A" w:rsidRDefault="0031644A" w:rsidP="0031644A">
      <w:pPr>
        <w:pStyle w:val="Paragraphedeliste"/>
        <w:tabs>
          <w:tab w:val="left" w:pos="1230"/>
        </w:tabs>
        <w:ind w:left="360"/>
        <w:rPr>
          <w:rFonts w:asciiTheme="minorBidi" w:hAnsiTheme="minorBidi" w:cstheme="minorBidi"/>
          <w:b/>
          <w:bCs/>
          <w:sz w:val="20"/>
          <w:szCs w:val="20"/>
          <w:u w:val="single"/>
          <w:lang w:val="fr-FR"/>
        </w:rPr>
      </w:pPr>
    </w:p>
    <w:p w:rsidR="00981301" w:rsidRDefault="00981301" w:rsidP="0031644A">
      <w:pPr>
        <w:pStyle w:val="Paragraphedeliste"/>
        <w:tabs>
          <w:tab w:val="left" w:pos="1230"/>
        </w:tabs>
        <w:ind w:left="360"/>
        <w:rPr>
          <w:rFonts w:asciiTheme="minorBidi" w:hAnsiTheme="minorBidi" w:cstheme="minorBidi"/>
          <w:b/>
          <w:bCs/>
          <w:sz w:val="20"/>
          <w:szCs w:val="20"/>
          <w:u w:val="single"/>
          <w:lang w:val="fr-FR"/>
        </w:rPr>
      </w:pPr>
    </w:p>
    <w:p w:rsidR="00FA3ADD" w:rsidRPr="00E942F9" w:rsidRDefault="00FA3ADD" w:rsidP="00FA3ADD">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La valeur totale de vibration déclarée a été mesurée selon une méthode de test standard et peut être utilisée pour comparer un outil avec un autre.</w:t>
      </w:r>
    </w:p>
    <w:p w:rsidR="00FA3ADD" w:rsidRPr="00E942F9" w:rsidRDefault="00FA3ADD" w:rsidP="00FA3ADD">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La valeur totale de vibration déclarée peut être aussi être utilisée dans une estimation préliminaire d’exposition.</w:t>
      </w:r>
    </w:p>
    <w:p w:rsidR="00FA3ADD" w:rsidRPr="00E942F9" w:rsidRDefault="00FA3ADD" w:rsidP="00FA3ADD">
      <w:pPr>
        <w:widowControl/>
        <w:autoSpaceDE w:val="0"/>
        <w:autoSpaceDN w:val="0"/>
        <w:adjustRightInd w:val="0"/>
        <w:rPr>
          <w:rFonts w:ascii="Arial" w:eastAsia="Arial,Italic" w:hAnsi="Arial" w:cs="Arial"/>
          <w:bCs/>
          <w:iCs/>
          <w:kern w:val="0"/>
          <w:sz w:val="20"/>
          <w:szCs w:val="20"/>
          <w:u w:val="single"/>
          <w:lang w:eastAsia="en-US"/>
        </w:rPr>
      </w:pPr>
    </w:p>
    <w:p w:rsidR="00FA3ADD" w:rsidRPr="00E942F9" w:rsidRDefault="00FA3ADD" w:rsidP="00FA3ADD">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 xml:space="preserve">L’émission de vibration durant l’utilisation réelle de la machine-outil peut différer de la valeur totale déclarée dépendant de la manière dont est utilisé l’outil. </w:t>
      </w:r>
    </w:p>
    <w:p w:rsidR="00FA3ADD" w:rsidRPr="00E942F9" w:rsidRDefault="00FA3ADD" w:rsidP="00FA3ADD">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Il est nécessaire d’identifier les mesures de sécurité pour protéger l’utilisateur,  basés sur une estimation de l’exposition dans les conditions réelles d’utilisation (en prenant compte des cycles d’opération tels que les moments où l’outil est éteint et lorsqu’il en fonctionnement, tout en prenant compte du moment de déclenchement).</w:t>
      </w:r>
    </w:p>
    <w:p w:rsidR="00FA3ADD" w:rsidRPr="00E942F9" w:rsidRDefault="00FA3ADD" w:rsidP="00FA3ADD">
      <w:pPr>
        <w:widowControl/>
        <w:rPr>
          <w:rFonts w:ascii="Arial" w:eastAsia="Times New Roman" w:hAnsi="Arial" w:cs="Arial"/>
          <w:bCs/>
          <w:kern w:val="0"/>
          <w:sz w:val="20"/>
          <w:szCs w:val="20"/>
          <w:lang w:eastAsia="en-US"/>
        </w:rPr>
      </w:pPr>
    </w:p>
    <w:p w:rsidR="00FA3ADD" w:rsidRPr="00E942F9" w:rsidRDefault="00FA3ADD" w:rsidP="00FA3ADD">
      <w:pPr>
        <w:widowControl/>
        <w:ind w:firstLine="420"/>
        <w:rPr>
          <w:rFonts w:ascii="Arial" w:eastAsia="Times New Roman" w:hAnsi="Arial" w:cs="Arial"/>
          <w:bCs/>
          <w:kern w:val="0"/>
          <w:sz w:val="20"/>
          <w:szCs w:val="20"/>
          <w:lang w:eastAsia="en-US"/>
        </w:rPr>
      </w:pPr>
      <w:r w:rsidRPr="00E942F9">
        <w:rPr>
          <w:rFonts w:ascii="Arial" w:eastAsia="Times New Roman" w:hAnsi="Arial" w:cs="Arial"/>
          <w:bCs/>
          <w:kern w:val="0"/>
          <w:sz w:val="20"/>
          <w:szCs w:val="20"/>
          <w:lang w:eastAsia="en-US"/>
        </w:rPr>
        <w:t>Porter une protection auditive.</w:t>
      </w:r>
    </w:p>
    <w:p w:rsidR="00981301" w:rsidRDefault="00981301"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DA69DE" w:rsidRDefault="00DA69DE" w:rsidP="0031644A">
      <w:pPr>
        <w:pStyle w:val="Paragraphedeliste"/>
        <w:tabs>
          <w:tab w:val="left" w:pos="1230"/>
        </w:tabs>
        <w:ind w:left="360"/>
        <w:rPr>
          <w:rFonts w:asciiTheme="minorBidi" w:hAnsiTheme="minorBidi" w:cstheme="minorBidi"/>
          <w:b/>
          <w:bCs/>
          <w:sz w:val="20"/>
          <w:szCs w:val="20"/>
          <w:u w:val="single"/>
          <w:lang w:val="fr-FR"/>
        </w:rPr>
      </w:pPr>
    </w:p>
    <w:p w:rsidR="007A6274" w:rsidRDefault="00C87F6A" w:rsidP="00C87F6A">
      <w:pPr>
        <w:pStyle w:val="Paragraphedeliste"/>
        <w:numPr>
          <w:ilvl w:val="0"/>
          <w:numId w:val="1"/>
        </w:numPr>
        <w:pBdr>
          <w:bottom w:val="single" w:sz="4" w:space="1" w:color="auto"/>
        </w:pBdr>
        <w:tabs>
          <w:tab w:val="left" w:pos="1230"/>
        </w:tabs>
        <w:rPr>
          <w:rFonts w:asciiTheme="minorBidi" w:hAnsiTheme="minorBidi" w:cstheme="minorBidi"/>
          <w:b/>
          <w:bCs/>
          <w:sz w:val="22"/>
          <w:szCs w:val="22"/>
          <w:lang w:val="fr-FR"/>
        </w:rPr>
      </w:pPr>
      <w:r w:rsidRPr="00C87F6A">
        <w:rPr>
          <w:rFonts w:asciiTheme="minorBidi" w:hAnsiTheme="minorBidi" w:cstheme="minorBidi"/>
          <w:b/>
          <w:bCs/>
          <w:sz w:val="22"/>
          <w:szCs w:val="22"/>
          <w:lang w:val="fr-FR"/>
        </w:rPr>
        <w:lastRenderedPageBreak/>
        <w:t>UTILISATION</w:t>
      </w:r>
    </w:p>
    <w:p w:rsidR="007A6274" w:rsidRDefault="007A6274" w:rsidP="007A6274">
      <w:pPr>
        <w:rPr>
          <w:lang w:eastAsia="zh-CN"/>
        </w:rPr>
      </w:pPr>
    </w:p>
    <w:p w:rsidR="00DA69DE" w:rsidRDefault="007A6274" w:rsidP="007A6274">
      <w:r>
        <w:rPr>
          <w:noProof/>
          <w:lang w:val="en-GB" w:eastAsia="zh-CN"/>
        </w:rPr>
        <w:drawing>
          <wp:inline distT="0" distB="0" distL="0" distR="0" wp14:anchorId="5D20EAF1" wp14:editId="52E1F62B">
            <wp:extent cx="5274310" cy="256349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563495"/>
                    </a:xfrm>
                    <a:prstGeom prst="rect">
                      <a:avLst/>
                    </a:prstGeom>
                    <a:noFill/>
                    <a:ln>
                      <a:noFill/>
                    </a:ln>
                  </pic:spPr>
                </pic:pic>
              </a:graphicData>
            </a:graphic>
          </wp:inline>
        </w:drawing>
      </w:r>
    </w:p>
    <w:p w:rsidR="007A6274" w:rsidRDefault="007A6274" w:rsidP="007A6274"/>
    <w:p w:rsidR="007A6274" w:rsidRDefault="007A6274" w:rsidP="007A6274">
      <w:r>
        <w:rPr>
          <w:noProof/>
          <w:lang w:val="en-GB" w:eastAsia="zh-CN"/>
        </w:rPr>
        <w:drawing>
          <wp:inline distT="0" distB="0" distL="0" distR="0" wp14:anchorId="37F63C20" wp14:editId="7C6D750F">
            <wp:extent cx="5274310" cy="26320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632075"/>
                    </a:xfrm>
                    <a:prstGeom prst="rect">
                      <a:avLst/>
                    </a:prstGeom>
                    <a:noFill/>
                    <a:ln>
                      <a:noFill/>
                    </a:ln>
                  </pic:spPr>
                </pic:pic>
              </a:graphicData>
            </a:graphic>
          </wp:inline>
        </w:drawing>
      </w:r>
    </w:p>
    <w:p w:rsidR="007A6274" w:rsidRDefault="007A6274" w:rsidP="007A6274"/>
    <w:p w:rsidR="007A6274" w:rsidRPr="00FD478A" w:rsidRDefault="007A6274" w:rsidP="007A6274">
      <w:pPr>
        <w:pStyle w:val="Paragraphedeliste"/>
        <w:numPr>
          <w:ilvl w:val="2"/>
          <w:numId w:val="4"/>
        </w:numPr>
        <w:rPr>
          <w:rFonts w:asciiTheme="minorBidi" w:hAnsiTheme="minorBidi" w:cstheme="minorBidi"/>
          <w:sz w:val="20"/>
          <w:szCs w:val="20"/>
          <w:lang w:val="fr-FR"/>
        </w:rPr>
      </w:pPr>
      <w:r w:rsidRPr="00FD478A">
        <w:rPr>
          <w:rFonts w:asciiTheme="minorBidi" w:hAnsiTheme="minorBidi" w:cstheme="minorBidi"/>
          <w:sz w:val="20"/>
          <w:szCs w:val="20"/>
          <w:lang w:val="fr-FR"/>
        </w:rPr>
        <w:t xml:space="preserve">Portez un </w:t>
      </w:r>
      <w:r w:rsidR="00FD478A" w:rsidRPr="00FD478A">
        <w:rPr>
          <w:rFonts w:asciiTheme="minorBidi" w:hAnsiTheme="minorBidi" w:cstheme="minorBidi"/>
          <w:sz w:val="20"/>
          <w:szCs w:val="20"/>
          <w:lang w:val="fr-FR"/>
        </w:rPr>
        <w:t>équipement</w:t>
      </w:r>
      <w:r w:rsidRPr="00FD478A">
        <w:rPr>
          <w:rFonts w:asciiTheme="minorBidi" w:hAnsiTheme="minorBidi" w:cstheme="minorBidi"/>
          <w:sz w:val="20"/>
          <w:szCs w:val="20"/>
          <w:lang w:val="fr-FR"/>
        </w:rPr>
        <w:t xml:space="preserve"> </w:t>
      </w:r>
      <w:r w:rsidR="00FD478A" w:rsidRPr="00FD478A">
        <w:rPr>
          <w:rFonts w:asciiTheme="minorBidi" w:hAnsiTheme="minorBidi" w:cstheme="minorBidi"/>
          <w:sz w:val="20"/>
          <w:szCs w:val="20"/>
          <w:lang w:val="fr-FR"/>
        </w:rPr>
        <w:t>personnel</w:t>
      </w:r>
      <w:r w:rsidRPr="00FD478A">
        <w:rPr>
          <w:rFonts w:asciiTheme="minorBidi" w:hAnsiTheme="minorBidi" w:cstheme="minorBidi"/>
          <w:sz w:val="20"/>
          <w:szCs w:val="20"/>
          <w:lang w:val="fr-FR"/>
        </w:rPr>
        <w:t xml:space="preserve"> de protection (gants, protection auditive et oculaire, </w:t>
      </w:r>
      <w:r w:rsidR="00FD478A" w:rsidRPr="00FD478A">
        <w:rPr>
          <w:rFonts w:asciiTheme="minorBidi" w:hAnsiTheme="minorBidi" w:cstheme="minorBidi"/>
          <w:sz w:val="20"/>
          <w:szCs w:val="20"/>
          <w:lang w:val="fr-FR"/>
        </w:rPr>
        <w:t>vêtements</w:t>
      </w:r>
      <w:r w:rsidRPr="00FD478A">
        <w:rPr>
          <w:rFonts w:asciiTheme="minorBidi" w:hAnsiTheme="minorBidi" w:cstheme="minorBidi"/>
          <w:sz w:val="20"/>
          <w:szCs w:val="20"/>
          <w:lang w:val="fr-FR"/>
        </w:rPr>
        <w:t xml:space="preserve"> de protection).</w:t>
      </w:r>
    </w:p>
    <w:p w:rsidR="007A6274" w:rsidRPr="00FD478A" w:rsidRDefault="007A6274" w:rsidP="007A6274">
      <w:pPr>
        <w:pStyle w:val="Paragraphedeliste"/>
        <w:numPr>
          <w:ilvl w:val="2"/>
          <w:numId w:val="4"/>
        </w:numPr>
        <w:rPr>
          <w:rFonts w:asciiTheme="minorBidi" w:hAnsiTheme="minorBidi" w:cstheme="minorBidi"/>
          <w:sz w:val="20"/>
          <w:szCs w:val="20"/>
          <w:lang w:val="fr-FR"/>
        </w:rPr>
      </w:pPr>
      <w:r w:rsidRPr="00FD478A">
        <w:rPr>
          <w:rFonts w:asciiTheme="minorBidi" w:hAnsiTheme="minorBidi" w:cstheme="minorBidi"/>
          <w:sz w:val="20"/>
          <w:szCs w:val="20"/>
          <w:lang w:val="fr-FR"/>
        </w:rPr>
        <w:t xml:space="preserve">Enlevez le dispositif de protection </w:t>
      </w:r>
      <w:r w:rsidR="00FD478A" w:rsidRPr="00FD478A">
        <w:rPr>
          <w:rFonts w:asciiTheme="minorBidi" w:hAnsiTheme="minorBidi" w:cstheme="minorBidi"/>
          <w:sz w:val="20"/>
          <w:szCs w:val="20"/>
          <w:lang w:val="fr-FR"/>
        </w:rPr>
        <w:t>de lame.</w:t>
      </w:r>
    </w:p>
    <w:p w:rsidR="00FD478A" w:rsidRPr="00FD478A" w:rsidRDefault="00FD478A" w:rsidP="00FD478A">
      <w:pPr>
        <w:pStyle w:val="Paragraphedeliste"/>
        <w:numPr>
          <w:ilvl w:val="2"/>
          <w:numId w:val="4"/>
        </w:numPr>
        <w:rPr>
          <w:rFonts w:asciiTheme="minorBidi" w:hAnsiTheme="minorBidi" w:cstheme="minorBidi"/>
          <w:sz w:val="20"/>
          <w:szCs w:val="20"/>
          <w:lang w:val="fr-FR"/>
        </w:rPr>
      </w:pPr>
      <w:r w:rsidRPr="00FD478A">
        <w:rPr>
          <w:rFonts w:asciiTheme="minorBidi" w:hAnsiTheme="minorBidi" w:cstheme="minorBidi"/>
          <w:sz w:val="20"/>
          <w:szCs w:val="20"/>
          <w:lang w:val="fr-FR"/>
        </w:rPr>
        <w:t xml:space="preserve">Placez la batterie dans le taille-haies. Alignez les rainures de la batterie avec celles du compartiment de la batterie. Poussez la batterie dans son compartiment pour la verrouiller en place.  </w:t>
      </w:r>
      <w:r w:rsidR="00A8287B">
        <w:rPr>
          <w:rFonts w:asciiTheme="minorBidi" w:hAnsiTheme="minorBidi" w:cstheme="minorBidi"/>
          <w:sz w:val="20"/>
          <w:szCs w:val="20"/>
          <w:lang w:val="fr-FR"/>
        </w:rPr>
        <w:t xml:space="preserve">Assurez-vous que la batterie soit bien installée pour éviter tout incident. </w:t>
      </w:r>
    </w:p>
    <w:p w:rsidR="00FD478A" w:rsidRPr="00FD478A" w:rsidRDefault="00FD478A" w:rsidP="00FD478A">
      <w:pPr>
        <w:pStyle w:val="Paragraphedeliste"/>
        <w:ind w:left="360"/>
        <w:rPr>
          <w:rFonts w:asciiTheme="minorBidi" w:hAnsiTheme="minorBidi" w:cstheme="minorBidi"/>
          <w:sz w:val="20"/>
          <w:szCs w:val="20"/>
          <w:lang w:val="fr-FR"/>
        </w:rPr>
      </w:pPr>
      <w:r w:rsidRPr="00FD478A">
        <w:rPr>
          <w:rFonts w:asciiTheme="minorBidi" w:hAnsiTheme="minorBidi" w:cstheme="minorBidi"/>
          <w:sz w:val="20"/>
          <w:szCs w:val="20"/>
          <w:lang w:val="fr-FR"/>
        </w:rPr>
        <w:t xml:space="preserve">Pour enlever la batterie, tenez et tirez la languette et retirez la batterie. </w:t>
      </w:r>
    </w:p>
    <w:p w:rsidR="00315EB9" w:rsidRDefault="00315EB9" w:rsidP="00315EB9">
      <w:pPr>
        <w:pStyle w:val="Paragraphedeliste"/>
        <w:widowControl/>
        <w:numPr>
          <w:ilvl w:val="2"/>
          <w:numId w:val="4"/>
        </w:numPr>
        <w:autoSpaceDE w:val="0"/>
        <w:autoSpaceDN w:val="0"/>
        <w:adjustRightInd w:val="0"/>
        <w:jc w:val="left"/>
        <w:rPr>
          <w:rFonts w:asciiTheme="minorBidi" w:eastAsia="ArialUnicodeMS" w:hAnsiTheme="minorBidi" w:cstheme="minorBidi"/>
          <w:kern w:val="0"/>
          <w:sz w:val="20"/>
          <w:szCs w:val="20"/>
          <w:lang w:val="fr-FR"/>
        </w:rPr>
      </w:pPr>
      <w:r w:rsidRPr="00315EB9">
        <w:rPr>
          <w:rFonts w:asciiTheme="minorBidi" w:eastAsia="ArialUnicodeMS" w:hAnsiTheme="minorBidi" w:cstheme="minorBidi"/>
          <w:kern w:val="0"/>
          <w:sz w:val="20"/>
          <w:szCs w:val="20"/>
          <w:lang w:val="fr-FR"/>
        </w:rPr>
        <w:t xml:space="preserve">Pour </w:t>
      </w:r>
      <w:r w:rsidR="003F049C" w:rsidRPr="00315EB9">
        <w:rPr>
          <w:rFonts w:asciiTheme="minorBidi" w:eastAsia="ArialUnicodeMS" w:hAnsiTheme="minorBidi" w:cstheme="minorBidi"/>
          <w:kern w:val="0"/>
          <w:sz w:val="20"/>
          <w:szCs w:val="20"/>
          <w:lang w:val="fr-FR"/>
        </w:rPr>
        <w:t>démarrer</w:t>
      </w:r>
      <w:r w:rsidR="00572CA0">
        <w:rPr>
          <w:rFonts w:asciiTheme="minorBidi" w:eastAsia="ArialUnicodeMS" w:hAnsiTheme="minorBidi" w:cstheme="minorBidi"/>
          <w:kern w:val="0"/>
          <w:sz w:val="20"/>
          <w:szCs w:val="20"/>
          <w:lang w:val="fr-FR"/>
        </w:rPr>
        <w:t xml:space="preserve"> l’outil, t</w:t>
      </w:r>
      <w:r w:rsidRPr="00315EB9">
        <w:rPr>
          <w:rFonts w:asciiTheme="minorBidi" w:eastAsia="ArialUnicodeMS" w:hAnsiTheme="minorBidi" w:cstheme="minorBidi"/>
          <w:kern w:val="0"/>
          <w:sz w:val="20"/>
          <w:szCs w:val="20"/>
          <w:lang w:val="fr-FR"/>
        </w:rPr>
        <w:t>enez-le avec les deux mains, une main</w:t>
      </w:r>
      <w:r>
        <w:rPr>
          <w:rFonts w:asciiTheme="minorBidi" w:eastAsia="ArialUnicodeMS" w:hAnsiTheme="minorBidi" w:cstheme="minorBidi"/>
          <w:kern w:val="0"/>
          <w:sz w:val="20"/>
          <w:szCs w:val="20"/>
          <w:lang w:val="fr-FR"/>
        </w:rPr>
        <w:t xml:space="preserve"> </w:t>
      </w:r>
      <w:r w:rsidR="003F049C">
        <w:rPr>
          <w:rFonts w:asciiTheme="minorBidi" w:eastAsia="ArialUnicodeMS" w:hAnsiTheme="minorBidi" w:cstheme="minorBidi"/>
          <w:kern w:val="0"/>
          <w:sz w:val="20"/>
          <w:szCs w:val="20"/>
          <w:lang w:val="fr-FR"/>
        </w:rPr>
        <w:t xml:space="preserve">appuyant la gâchette, l’autre maintenant l’interrupteur de démarrage. </w:t>
      </w:r>
    </w:p>
    <w:p w:rsidR="003F049C" w:rsidRPr="00315EB9" w:rsidRDefault="003F049C" w:rsidP="003F049C">
      <w:pPr>
        <w:pStyle w:val="Paragraphedeliste"/>
        <w:widowControl/>
        <w:autoSpaceDE w:val="0"/>
        <w:autoSpaceDN w:val="0"/>
        <w:adjustRightInd w:val="0"/>
        <w:ind w:left="360"/>
        <w:jc w:val="left"/>
        <w:rPr>
          <w:rFonts w:asciiTheme="minorBidi" w:eastAsia="ArialUnicodeMS" w:hAnsiTheme="minorBidi" w:cstheme="minorBidi"/>
          <w:kern w:val="0"/>
          <w:sz w:val="20"/>
          <w:szCs w:val="20"/>
          <w:lang w:val="fr-FR"/>
        </w:rPr>
      </w:pPr>
      <w:r>
        <w:rPr>
          <w:rFonts w:asciiTheme="minorBidi" w:eastAsia="ArialUnicodeMS" w:hAnsiTheme="minorBidi" w:cstheme="minorBidi"/>
          <w:kern w:val="0"/>
          <w:sz w:val="20"/>
          <w:szCs w:val="20"/>
          <w:lang w:val="fr-FR"/>
        </w:rPr>
        <w:t xml:space="preserve">Pour arrêter l’opération, relâchez la gâchette et l’interrupteur. </w:t>
      </w:r>
    </w:p>
    <w:p w:rsidR="00FD478A" w:rsidRDefault="00FD478A" w:rsidP="00FD478A"/>
    <w:p w:rsidR="00D848BB" w:rsidRPr="00D848BB" w:rsidRDefault="003F0F78" w:rsidP="00FD478A">
      <w:pPr>
        <w:rPr>
          <w:rFonts w:asciiTheme="minorBidi" w:hAnsiTheme="minorBidi" w:cstheme="minorBidi"/>
          <w:b/>
          <w:bCs/>
          <w:sz w:val="20"/>
          <w:szCs w:val="20"/>
          <w:u w:val="single"/>
        </w:rPr>
      </w:pPr>
      <w:r w:rsidRPr="00D848BB">
        <w:rPr>
          <w:rFonts w:asciiTheme="minorBidi" w:hAnsiTheme="minorBidi" w:cstheme="minorBidi"/>
          <w:b/>
          <w:bCs/>
          <w:sz w:val="20"/>
          <w:szCs w:val="20"/>
          <w:u w:val="single"/>
        </w:rPr>
        <w:t>Conseils d’</w:t>
      </w:r>
      <w:r w:rsidR="00D848BB" w:rsidRPr="00D848BB">
        <w:rPr>
          <w:rFonts w:asciiTheme="minorBidi" w:hAnsiTheme="minorBidi" w:cstheme="minorBidi"/>
          <w:b/>
          <w:bCs/>
          <w:sz w:val="20"/>
          <w:szCs w:val="20"/>
          <w:u w:val="single"/>
        </w:rPr>
        <w:t>opération</w:t>
      </w:r>
    </w:p>
    <w:p w:rsidR="00C11D99" w:rsidRDefault="0002672B" w:rsidP="00874181">
      <w:pPr>
        <w:rPr>
          <w:rFonts w:asciiTheme="minorBidi" w:hAnsiTheme="minorBidi" w:cstheme="minorBidi"/>
          <w:sz w:val="20"/>
          <w:szCs w:val="20"/>
        </w:rPr>
      </w:pPr>
      <w:r>
        <w:rPr>
          <w:rFonts w:asciiTheme="minorBidi" w:hAnsiTheme="minorBidi" w:cstheme="minorBidi"/>
          <w:sz w:val="20"/>
          <w:szCs w:val="20"/>
        </w:rPr>
        <w:t>Evitez de couper de gros arbustes et ne forcez pas l’outil. Ne coupez pas un arbuste difficile à couper.</w:t>
      </w:r>
      <w:r w:rsidR="00D848BB" w:rsidRPr="00D848BB">
        <w:rPr>
          <w:rFonts w:asciiTheme="minorBidi" w:hAnsiTheme="minorBidi" w:cstheme="minorBidi"/>
          <w:sz w:val="20"/>
          <w:szCs w:val="20"/>
        </w:rPr>
        <w:t xml:space="preserve"> Cela peut provoquer </w:t>
      </w:r>
      <w:r w:rsidR="00874181">
        <w:rPr>
          <w:rFonts w:asciiTheme="minorBidi" w:hAnsiTheme="minorBidi" w:cstheme="minorBidi"/>
          <w:sz w:val="20"/>
          <w:szCs w:val="20"/>
        </w:rPr>
        <w:t>un</w:t>
      </w:r>
      <w:r w:rsidR="00D848BB" w:rsidRPr="00D848BB">
        <w:rPr>
          <w:rFonts w:asciiTheme="minorBidi" w:hAnsiTheme="minorBidi" w:cstheme="minorBidi"/>
          <w:sz w:val="20"/>
          <w:szCs w:val="20"/>
        </w:rPr>
        <w:t xml:space="preserve"> ralentissement des lames. </w:t>
      </w:r>
    </w:p>
    <w:p w:rsidR="00C11D99" w:rsidRDefault="00D848BB" w:rsidP="00FC779C">
      <w:pPr>
        <w:rPr>
          <w:rFonts w:asciiTheme="minorBidi" w:hAnsiTheme="minorBidi" w:cstheme="minorBidi"/>
          <w:sz w:val="20"/>
          <w:szCs w:val="20"/>
        </w:rPr>
      </w:pPr>
      <w:r w:rsidRPr="00D848BB">
        <w:rPr>
          <w:rFonts w:asciiTheme="minorBidi" w:hAnsiTheme="minorBidi" w:cstheme="minorBidi"/>
          <w:sz w:val="20"/>
          <w:szCs w:val="20"/>
        </w:rPr>
        <w:t xml:space="preserve">N'essayez pas de couper des </w:t>
      </w:r>
      <w:r w:rsidR="00FC779C">
        <w:rPr>
          <w:rFonts w:asciiTheme="minorBidi" w:hAnsiTheme="minorBidi" w:cstheme="minorBidi"/>
          <w:sz w:val="20"/>
          <w:szCs w:val="20"/>
        </w:rPr>
        <w:t>troncs ou des petites branches de plus de 20 mm d'épaisseur</w:t>
      </w:r>
      <w:r w:rsidRPr="00D848BB">
        <w:rPr>
          <w:rFonts w:asciiTheme="minorBidi" w:hAnsiTheme="minorBidi" w:cstheme="minorBidi"/>
          <w:sz w:val="20"/>
          <w:szCs w:val="20"/>
        </w:rPr>
        <w:t xml:space="preserve">. Utilisez une scie à main non motorisée ou une scie à élaguer pour tailler </w:t>
      </w:r>
      <w:r w:rsidR="00FC779C">
        <w:rPr>
          <w:rFonts w:asciiTheme="minorBidi" w:hAnsiTheme="minorBidi" w:cstheme="minorBidi"/>
          <w:sz w:val="20"/>
          <w:szCs w:val="20"/>
        </w:rPr>
        <w:t>les plus grosses branches/troncs.</w:t>
      </w:r>
    </w:p>
    <w:p w:rsidR="009A7644" w:rsidRDefault="003869B6" w:rsidP="00AF6750">
      <w:pPr>
        <w:rPr>
          <w:rFonts w:asciiTheme="minorBidi" w:hAnsiTheme="minorBidi" w:cstheme="minorBidi"/>
          <w:sz w:val="20"/>
          <w:szCs w:val="20"/>
        </w:rPr>
      </w:pPr>
      <w:r>
        <w:rPr>
          <w:rFonts w:asciiTheme="minorBidi" w:hAnsiTheme="minorBidi" w:cstheme="minorBidi"/>
          <w:sz w:val="20"/>
          <w:szCs w:val="20"/>
        </w:rPr>
        <w:t xml:space="preserve">Vous </w:t>
      </w:r>
      <w:r w:rsidR="00D848BB" w:rsidRPr="00D848BB">
        <w:rPr>
          <w:rFonts w:asciiTheme="minorBidi" w:hAnsiTheme="minorBidi" w:cstheme="minorBidi"/>
          <w:sz w:val="20"/>
          <w:szCs w:val="20"/>
        </w:rPr>
        <w:t xml:space="preserve">pouvez </w:t>
      </w:r>
      <w:r>
        <w:rPr>
          <w:rFonts w:asciiTheme="minorBidi" w:hAnsiTheme="minorBidi" w:cstheme="minorBidi"/>
          <w:sz w:val="20"/>
          <w:szCs w:val="20"/>
        </w:rPr>
        <w:t xml:space="preserve">aussi </w:t>
      </w:r>
      <w:r w:rsidR="00D848BB" w:rsidRPr="00D848BB">
        <w:rPr>
          <w:rFonts w:asciiTheme="minorBidi" w:hAnsiTheme="minorBidi" w:cstheme="minorBidi"/>
          <w:sz w:val="20"/>
          <w:szCs w:val="20"/>
        </w:rPr>
        <w:t xml:space="preserve">utiliser </w:t>
      </w:r>
      <w:r>
        <w:rPr>
          <w:rFonts w:asciiTheme="minorBidi" w:hAnsiTheme="minorBidi" w:cstheme="minorBidi"/>
          <w:sz w:val="20"/>
          <w:szCs w:val="20"/>
        </w:rPr>
        <w:t>un outil pour vous aider à définir le niveau de coupe de la haie</w:t>
      </w:r>
      <w:r w:rsidR="00C95C99">
        <w:rPr>
          <w:rFonts w:asciiTheme="minorBidi" w:hAnsiTheme="minorBidi" w:cstheme="minorBidi"/>
          <w:sz w:val="20"/>
          <w:szCs w:val="20"/>
        </w:rPr>
        <w:t xml:space="preserve"> Etirez par exemple une corde (ou outil similaire)</w:t>
      </w:r>
      <w:r w:rsidR="00AF6750">
        <w:rPr>
          <w:rFonts w:asciiTheme="minorBidi" w:hAnsiTheme="minorBidi" w:cstheme="minorBidi"/>
          <w:sz w:val="20"/>
          <w:szCs w:val="20"/>
        </w:rPr>
        <w:t xml:space="preserve"> </w:t>
      </w:r>
      <w:r w:rsidR="00C95C99">
        <w:rPr>
          <w:rFonts w:asciiTheme="minorBidi" w:hAnsiTheme="minorBidi" w:cstheme="minorBidi"/>
          <w:sz w:val="20"/>
          <w:szCs w:val="20"/>
        </w:rPr>
        <w:t>le long</w:t>
      </w:r>
      <w:r w:rsidR="00D848BB" w:rsidRPr="00D848BB">
        <w:rPr>
          <w:rFonts w:asciiTheme="minorBidi" w:hAnsiTheme="minorBidi" w:cstheme="minorBidi"/>
          <w:sz w:val="20"/>
          <w:szCs w:val="20"/>
        </w:rPr>
        <w:t xml:space="preserve"> de la haie à </w:t>
      </w:r>
      <w:r w:rsidR="00C95C99">
        <w:rPr>
          <w:rFonts w:asciiTheme="minorBidi" w:hAnsiTheme="minorBidi" w:cstheme="minorBidi"/>
          <w:sz w:val="20"/>
          <w:szCs w:val="20"/>
        </w:rPr>
        <w:t>la</w:t>
      </w:r>
      <w:r w:rsidR="00D848BB" w:rsidRPr="00D848BB">
        <w:rPr>
          <w:rFonts w:asciiTheme="minorBidi" w:hAnsiTheme="minorBidi" w:cstheme="minorBidi"/>
          <w:sz w:val="20"/>
          <w:szCs w:val="20"/>
        </w:rPr>
        <w:t xml:space="preserve"> hauteur</w:t>
      </w:r>
      <w:r w:rsidR="00C95C99">
        <w:rPr>
          <w:rFonts w:asciiTheme="minorBidi" w:hAnsiTheme="minorBidi" w:cstheme="minorBidi"/>
          <w:sz w:val="20"/>
          <w:szCs w:val="20"/>
        </w:rPr>
        <w:t xml:space="preserve"> désirée</w:t>
      </w:r>
      <w:r w:rsidR="00D848BB" w:rsidRPr="00D848BB">
        <w:rPr>
          <w:rFonts w:asciiTheme="minorBidi" w:hAnsiTheme="minorBidi" w:cstheme="minorBidi"/>
          <w:sz w:val="20"/>
          <w:szCs w:val="20"/>
        </w:rPr>
        <w:t>. Coupez la haie</w:t>
      </w:r>
      <w:r w:rsidR="00AF6750">
        <w:rPr>
          <w:rFonts w:asciiTheme="minorBidi" w:hAnsiTheme="minorBidi" w:cstheme="minorBidi"/>
          <w:sz w:val="20"/>
          <w:szCs w:val="20"/>
        </w:rPr>
        <w:t xml:space="preserve"> juste au-dessus de cette ligne. </w:t>
      </w:r>
      <w:r w:rsidR="00D848BB" w:rsidRPr="00D848BB">
        <w:rPr>
          <w:rFonts w:asciiTheme="minorBidi" w:hAnsiTheme="minorBidi" w:cstheme="minorBidi"/>
          <w:sz w:val="20"/>
          <w:szCs w:val="20"/>
        </w:rPr>
        <w:t xml:space="preserve">Coupez le côté d'une haie de sorte qu'il sera légèrement </w:t>
      </w:r>
      <w:r w:rsidR="00D848BB" w:rsidRPr="00D848BB">
        <w:rPr>
          <w:rFonts w:asciiTheme="minorBidi" w:hAnsiTheme="minorBidi" w:cstheme="minorBidi"/>
          <w:sz w:val="20"/>
          <w:szCs w:val="20"/>
        </w:rPr>
        <w:lastRenderedPageBreak/>
        <w:t xml:space="preserve">plus étroit au sommet. </w:t>
      </w:r>
      <w:r w:rsidR="00AF6750">
        <w:rPr>
          <w:rFonts w:asciiTheme="minorBidi" w:hAnsiTheme="minorBidi" w:cstheme="minorBidi"/>
          <w:sz w:val="20"/>
          <w:szCs w:val="20"/>
        </w:rPr>
        <w:t xml:space="preserve">La hie sera plus uniforme si </w:t>
      </w:r>
      <w:r w:rsidR="00D848BB" w:rsidRPr="00D848BB">
        <w:rPr>
          <w:rFonts w:asciiTheme="minorBidi" w:hAnsiTheme="minorBidi" w:cstheme="minorBidi"/>
          <w:sz w:val="20"/>
          <w:szCs w:val="20"/>
        </w:rPr>
        <w:t>façonné de cette faç</w:t>
      </w:r>
      <w:r w:rsidR="00AF6750">
        <w:rPr>
          <w:rFonts w:asciiTheme="minorBidi" w:hAnsiTheme="minorBidi" w:cstheme="minorBidi"/>
          <w:sz w:val="20"/>
          <w:szCs w:val="20"/>
        </w:rPr>
        <w:t xml:space="preserve">on. </w:t>
      </w:r>
    </w:p>
    <w:p w:rsidR="009A7644" w:rsidRDefault="00D848BB" w:rsidP="009A7644">
      <w:pPr>
        <w:rPr>
          <w:rFonts w:asciiTheme="minorBidi" w:hAnsiTheme="minorBidi" w:cstheme="minorBidi"/>
          <w:sz w:val="20"/>
          <w:szCs w:val="20"/>
        </w:rPr>
      </w:pPr>
      <w:r w:rsidRPr="00D848BB">
        <w:rPr>
          <w:rFonts w:asciiTheme="minorBidi" w:hAnsiTheme="minorBidi" w:cstheme="minorBidi"/>
          <w:sz w:val="20"/>
          <w:szCs w:val="20"/>
        </w:rPr>
        <w:t xml:space="preserve">Si les lames se coincent, </w:t>
      </w:r>
      <w:r w:rsidR="009A7644">
        <w:rPr>
          <w:rFonts w:asciiTheme="minorBidi" w:hAnsiTheme="minorBidi" w:cstheme="minorBidi"/>
          <w:sz w:val="20"/>
          <w:szCs w:val="20"/>
        </w:rPr>
        <w:t xml:space="preserve">stoppez l’opération. Décoincez les lames en sécurité. Portez des gants de protection </w:t>
      </w:r>
    </w:p>
    <w:p w:rsidR="003F0F78" w:rsidRDefault="00D848BB" w:rsidP="0067665F">
      <w:r w:rsidRPr="00D848BB">
        <w:rPr>
          <w:rFonts w:asciiTheme="minorBidi" w:hAnsiTheme="minorBidi" w:cstheme="minorBidi"/>
          <w:sz w:val="20"/>
          <w:szCs w:val="20"/>
        </w:rPr>
        <w:t>Portez des gants pour tailler</w:t>
      </w:r>
      <w:r w:rsidR="0067665F">
        <w:rPr>
          <w:rFonts w:asciiTheme="minorBidi" w:hAnsiTheme="minorBidi" w:cstheme="minorBidi"/>
          <w:sz w:val="20"/>
          <w:szCs w:val="20"/>
        </w:rPr>
        <w:t xml:space="preserve"> des bois ou bourgeons épineux.</w:t>
      </w:r>
      <w:r w:rsidRPr="00D848BB">
        <w:rPr>
          <w:rFonts w:asciiTheme="minorBidi" w:hAnsiTheme="minorBidi" w:cstheme="minorBidi"/>
          <w:sz w:val="20"/>
          <w:szCs w:val="20"/>
        </w:rPr>
        <w:t xml:space="preserve"> </w:t>
      </w:r>
      <w:r w:rsidR="0067665F">
        <w:rPr>
          <w:rFonts w:asciiTheme="minorBidi" w:hAnsiTheme="minorBidi" w:cstheme="minorBidi"/>
          <w:sz w:val="20"/>
          <w:szCs w:val="20"/>
        </w:rPr>
        <w:t>Lorsque vous coupez un</w:t>
      </w:r>
      <w:r w:rsidRPr="00D848BB">
        <w:rPr>
          <w:rFonts w:asciiTheme="minorBidi" w:hAnsiTheme="minorBidi" w:cstheme="minorBidi"/>
          <w:sz w:val="20"/>
          <w:szCs w:val="20"/>
        </w:rPr>
        <w:t xml:space="preserve"> </w:t>
      </w:r>
      <w:r w:rsidR="0067665F">
        <w:rPr>
          <w:rFonts w:asciiTheme="minorBidi" w:hAnsiTheme="minorBidi" w:cstheme="minorBidi"/>
          <w:sz w:val="20"/>
          <w:szCs w:val="20"/>
        </w:rPr>
        <w:t>nouveau bourgeon</w:t>
      </w:r>
      <w:r w:rsidR="009B16EB">
        <w:rPr>
          <w:rFonts w:asciiTheme="minorBidi" w:hAnsiTheme="minorBidi" w:cstheme="minorBidi"/>
          <w:sz w:val="20"/>
          <w:szCs w:val="20"/>
        </w:rPr>
        <w:t>, effectuez un</w:t>
      </w:r>
      <w:r w:rsidR="0067665F">
        <w:rPr>
          <w:rFonts w:asciiTheme="minorBidi" w:hAnsiTheme="minorBidi" w:cstheme="minorBidi"/>
          <w:sz w:val="20"/>
          <w:szCs w:val="20"/>
        </w:rPr>
        <w:t xml:space="preserve"> mouvement de </w:t>
      </w:r>
      <w:r w:rsidRPr="00D848BB">
        <w:rPr>
          <w:rFonts w:asciiTheme="minorBidi" w:hAnsiTheme="minorBidi" w:cstheme="minorBidi"/>
          <w:sz w:val="20"/>
          <w:szCs w:val="20"/>
        </w:rPr>
        <w:t xml:space="preserve">balayage, de sorte que les tiges soient directement introduites dans la lame de coupe. </w:t>
      </w:r>
      <w:r w:rsidR="0067665F">
        <w:rPr>
          <w:rFonts w:asciiTheme="minorBidi" w:hAnsiTheme="minorBidi" w:cstheme="minorBidi"/>
          <w:sz w:val="20"/>
          <w:szCs w:val="20"/>
        </w:rPr>
        <w:t>Un  bourgeon</w:t>
      </w:r>
      <w:r w:rsidRPr="00D848BB">
        <w:rPr>
          <w:rFonts w:asciiTheme="minorBidi" w:hAnsiTheme="minorBidi" w:cstheme="minorBidi"/>
          <w:sz w:val="20"/>
          <w:szCs w:val="20"/>
        </w:rPr>
        <w:t xml:space="preserve"> plus ancienne aura des tiges plus épaisses et sera coupée plus facilement en utilisant un mouvement de sciag</w:t>
      </w:r>
      <w:r>
        <w:t>e.</w:t>
      </w:r>
    </w:p>
    <w:p w:rsidR="003E2C15" w:rsidRDefault="003E2C15" w:rsidP="00D848BB"/>
    <w:p w:rsidR="003E2C15" w:rsidRDefault="003E2C15" w:rsidP="00D848BB"/>
    <w:p w:rsidR="00393823" w:rsidRDefault="003E2C15" w:rsidP="003E2C15">
      <w:pPr>
        <w:pStyle w:val="Paragraphedeliste"/>
        <w:numPr>
          <w:ilvl w:val="0"/>
          <w:numId w:val="1"/>
        </w:numPr>
        <w:pBdr>
          <w:bottom w:val="single" w:sz="4" w:space="1" w:color="auto"/>
        </w:pBdr>
        <w:rPr>
          <w:rFonts w:asciiTheme="minorBidi" w:hAnsiTheme="minorBidi" w:cstheme="minorBidi"/>
          <w:b/>
          <w:bCs/>
          <w:sz w:val="22"/>
          <w:szCs w:val="22"/>
        </w:rPr>
      </w:pPr>
      <w:r w:rsidRPr="003E2C15">
        <w:rPr>
          <w:rFonts w:asciiTheme="minorBidi" w:hAnsiTheme="minorBidi" w:cstheme="minorBidi"/>
          <w:b/>
          <w:bCs/>
          <w:sz w:val="22"/>
          <w:szCs w:val="22"/>
        </w:rPr>
        <w:t>MAINTENANCE ET RANGEMENT</w:t>
      </w:r>
    </w:p>
    <w:p w:rsidR="00393823" w:rsidRDefault="00393823" w:rsidP="00393823">
      <w:pPr>
        <w:rPr>
          <w:lang w:val="en-US" w:eastAsia="zh-CN"/>
        </w:rPr>
      </w:pPr>
    </w:p>
    <w:p w:rsidR="00AC32C8" w:rsidRPr="00DA13BE" w:rsidRDefault="00AC32C8" w:rsidP="00393823">
      <w:pPr>
        <w:rPr>
          <w:rFonts w:asciiTheme="minorBidi" w:hAnsiTheme="minorBidi" w:cstheme="minorBidi"/>
          <w:b/>
          <w:bCs/>
          <w:sz w:val="20"/>
          <w:szCs w:val="20"/>
        </w:rPr>
      </w:pPr>
      <w:r w:rsidRPr="00DA13BE">
        <w:rPr>
          <w:rFonts w:asciiTheme="minorBidi" w:hAnsiTheme="minorBidi" w:cstheme="minorBidi"/>
          <w:b/>
          <w:bCs/>
          <w:sz w:val="20"/>
          <w:szCs w:val="20"/>
        </w:rPr>
        <w:t>ATTENTION</w:t>
      </w:r>
    </w:p>
    <w:p w:rsidR="00AC32C8" w:rsidRPr="00DA13BE" w:rsidRDefault="00AC32C8" w:rsidP="009B16EB">
      <w:pPr>
        <w:rPr>
          <w:rFonts w:asciiTheme="minorBidi" w:hAnsiTheme="minorBidi" w:cstheme="minorBidi"/>
          <w:b/>
          <w:bCs/>
          <w:sz w:val="20"/>
          <w:szCs w:val="20"/>
        </w:rPr>
      </w:pPr>
      <w:r w:rsidRPr="00DA13BE">
        <w:rPr>
          <w:rFonts w:asciiTheme="minorBidi" w:hAnsiTheme="minorBidi" w:cstheme="minorBidi"/>
          <w:b/>
          <w:bCs/>
          <w:sz w:val="20"/>
          <w:szCs w:val="20"/>
        </w:rPr>
        <w:t>Pour éviter toute blessure corporelle grave, retirez la batterie a</w:t>
      </w:r>
      <w:r w:rsidR="009B16EB">
        <w:rPr>
          <w:rFonts w:asciiTheme="minorBidi" w:hAnsiTheme="minorBidi" w:cstheme="minorBidi"/>
          <w:b/>
          <w:bCs/>
          <w:sz w:val="20"/>
          <w:szCs w:val="20"/>
        </w:rPr>
        <w:t xml:space="preserve">vant de procéder à l'entretien et au rangement. </w:t>
      </w:r>
    </w:p>
    <w:p w:rsidR="00AC32C8" w:rsidRPr="00DA13BE" w:rsidRDefault="00AC32C8" w:rsidP="00393823">
      <w:pPr>
        <w:rPr>
          <w:rFonts w:asciiTheme="minorBidi" w:hAnsiTheme="minorBidi" w:cstheme="minorBidi"/>
          <w:b/>
          <w:bCs/>
          <w:sz w:val="20"/>
          <w:szCs w:val="20"/>
        </w:rPr>
      </w:pPr>
    </w:p>
    <w:p w:rsidR="00AC32C8" w:rsidRPr="00587293" w:rsidRDefault="00AC32C8" w:rsidP="00393823">
      <w:pPr>
        <w:rPr>
          <w:rFonts w:asciiTheme="minorBidi" w:hAnsiTheme="minorBidi" w:cstheme="minorBidi"/>
          <w:b/>
          <w:bCs/>
          <w:sz w:val="20"/>
          <w:szCs w:val="20"/>
          <w:u w:val="single"/>
        </w:rPr>
      </w:pPr>
      <w:r w:rsidRPr="00587293">
        <w:rPr>
          <w:rFonts w:asciiTheme="minorBidi" w:hAnsiTheme="minorBidi" w:cstheme="minorBidi"/>
          <w:b/>
          <w:bCs/>
          <w:sz w:val="20"/>
          <w:szCs w:val="20"/>
          <w:u w:val="single"/>
        </w:rPr>
        <w:t>SOIN DE LA LAME</w:t>
      </w:r>
    </w:p>
    <w:p w:rsidR="00AC32C8" w:rsidRPr="00311C98" w:rsidRDefault="00587293" w:rsidP="00393823">
      <w:pPr>
        <w:rPr>
          <w:rFonts w:asciiTheme="minorBidi" w:hAnsiTheme="minorBidi" w:cstheme="minorBidi"/>
          <w:sz w:val="20"/>
          <w:szCs w:val="20"/>
        </w:rPr>
      </w:pPr>
      <w:r>
        <w:rPr>
          <w:rFonts w:asciiTheme="minorBidi" w:hAnsiTheme="minorBidi" w:cstheme="minorBidi"/>
          <w:sz w:val="20"/>
          <w:szCs w:val="20"/>
        </w:rPr>
        <w:t>Lubrifiez</w:t>
      </w:r>
      <w:r w:rsidR="00AC32C8" w:rsidRPr="00311C98">
        <w:rPr>
          <w:rFonts w:asciiTheme="minorBidi" w:hAnsiTheme="minorBidi" w:cstheme="minorBidi"/>
          <w:sz w:val="20"/>
          <w:szCs w:val="20"/>
        </w:rPr>
        <w:t xml:space="preserve"> les lames de coupe après chaque utilisation.</w:t>
      </w:r>
    </w:p>
    <w:p w:rsidR="00AC32C8" w:rsidRPr="00311C98" w:rsidRDefault="00AC32C8" w:rsidP="00AC32C8">
      <w:pPr>
        <w:rPr>
          <w:rFonts w:asciiTheme="minorBidi" w:hAnsiTheme="minorBidi" w:cstheme="minorBidi"/>
          <w:sz w:val="20"/>
          <w:szCs w:val="20"/>
        </w:rPr>
      </w:pPr>
      <w:r w:rsidRPr="00311C98">
        <w:rPr>
          <w:rFonts w:asciiTheme="minorBidi" w:hAnsiTheme="minorBidi" w:cstheme="minorBidi"/>
          <w:sz w:val="20"/>
          <w:szCs w:val="20"/>
        </w:rPr>
        <w:t>Inspectez périodiquement les lames pour les dommages et l'usure.</w:t>
      </w:r>
    </w:p>
    <w:p w:rsidR="00AC32C8" w:rsidRPr="00311C98" w:rsidRDefault="00587293" w:rsidP="00AC32C8">
      <w:pPr>
        <w:rPr>
          <w:rFonts w:asciiTheme="minorBidi" w:hAnsiTheme="minorBidi" w:cstheme="minorBidi"/>
          <w:sz w:val="20"/>
          <w:szCs w:val="20"/>
        </w:rPr>
      </w:pPr>
      <w:r>
        <w:rPr>
          <w:rFonts w:asciiTheme="minorBidi" w:hAnsiTheme="minorBidi" w:cstheme="minorBidi"/>
          <w:sz w:val="20"/>
          <w:szCs w:val="20"/>
        </w:rPr>
        <w:t xml:space="preserve">Utilisez des </w:t>
      </w:r>
      <w:r w:rsidR="00AC32C8" w:rsidRPr="00311C98">
        <w:rPr>
          <w:rFonts w:asciiTheme="minorBidi" w:hAnsiTheme="minorBidi" w:cstheme="minorBidi"/>
          <w:sz w:val="20"/>
          <w:szCs w:val="20"/>
        </w:rPr>
        <w:t>lames de rechange spécifiées par le fabricant.</w:t>
      </w:r>
      <w:r>
        <w:rPr>
          <w:rFonts w:asciiTheme="minorBidi" w:hAnsiTheme="minorBidi" w:cstheme="minorBidi"/>
          <w:sz w:val="20"/>
          <w:szCs w:val="20"/>
        </w:rPr>
        <w:t xml:space="preserve"> Les lames doivent être remplacées par un service qualifié. </w:t>
      </w:r>
    </w:p>
    <w:p w:rsidR="00AC32C8" w:rsidRPr="00311C98" w:rsidRDefault="00AC32C8" w:rsidP="00AC32C8">
      <w:pPr>
        <w:rPr>
          <w:rFonts w:asciiTheme="minorBidi" w:hAnsiTheme="minorBidi" w:cstheme="minorBidi"/>
          <w:sz w:val="20"/>
          <w:szCs w:val="20"/>
        </w:rPr>
      </w:pPr>
    </w:p>
    <w:p w:rsidR="00AC32C8" w:rsidRPr="00587293" w:rsidRDefault="00AC32C8" w:rsidP="00AC32C8">
      <w:pPr>
        <w:rPr>
          <w:rFonts w:asciiTheme="minorBidi" w:hAnsiTheme="minorBidi" w:cstheme="minorBidi"/>
          <w:b/>
          <w:bCs/>
          <w:sz w:val="20"/>
          <w:szCs w:val="20"/>
          <w:u w:val="single"/>
        </w:rPr>
      </w:pPr>
      <w:r w:rsidRPr="00587293">
        <w:rPr>
          <w:rFonts w:asciiTheme="minorBidi" w:hAnsiTheme="minorBidi" w:cstheme="minorBidi"/>
          <w:b/>
          <w:bCs/>
          <w:sz w:val="20"/>
          <w:szCs w:val="20"/>
          <w:u w:val="single"/>
        </w:rPr>
        <w:t>LUBRIFIER LA LAME</w:t>
      </w:r>
    </w:p>
    <w:p w:rsidR="00AC32C8" w:rsidRPr="00311C98" w:rsidRDefault="00AC32C8" w:rsidP="00AC32C8">
      <w:pPr>
        <w:rPr>
          <w:rFonts w:asciiTheme="minorBidi" w:hAnsiTheme="minorBidi" w:cstheme="minorBidi"/>
          <w:sz w:val="20"/>
          <w:szCs w:val="20"/>
        </w:rPr>
      </w:pPr>
      <w:r w:rsidRPr="00311C98">
        <w:rPr>
          <w:rFonts w:asciiTheme="minorBidi" w:hAnsiTheme="minorBidi" w:cstheme="minorBidi"/>
          <w:sz w:val="20"/>
          <w:szCs w:val="20"/>
        </w:rPr>
        <w:t>Retirez la batterie du taille-haie.</w:t>
      </w:r>
    </w:p>
    <w:p w:rsidR="00AC32C8" w:rsidRPr="00311C98" w:rsidRDefault="00AC32C8" w:rsidP="00AC32C8">
      <w:pPr>
        <w:rPr>
          <w:rFonts w:asciiTheme="minorBidi" w:hAnsiTheme="minorBidi" w:cstheme="minorBidi"/>
          <w:sz w:val="20"/>
          <w:szCs w:val="20"/>
        </w:rPr>
      </w:pPr>
      <w:r w:rsidRPr="00311C98">
        <w:rPr>
          <w:rFonts w:asciiTheme="minorBidi" w:hAnsiTheme="minorBidi" w:cstheme="minorBidi"/>
          <w:sz w:val="20"/>
          <w:szCs w:val="20"/>
        </w:rPr>
        <w:t>Pour faciliter le fonctionnement et prolonger la durée de vie de la lame, lubrifiez la lame du taille-haie avant et après chaque utilisation.</w:t>
      </w:r>
    </w:p>
    <w:p w:rsidR="00AC32C8" w:rsidRPr="00311C98" w:rsidRDefault="00AC32C8" w:rsidP="008440B3">
      <w:pPr>
        <w:rPr>
          <w:rFonts w:asciiTheme="minorBidi" w:hAnsiTheme="minorBidi" w:cstheme="minorBidi"/>
          <w:sz w:val="20"/>
          <w:szCs w:val="20"/>
        </w:rPr>
      </w:pPr>
      <w:r w:rsidRPr="00311C98">
        <w:rPr>
          <w:rFonts w:asciiTheme="minorBidi" w:hAnsiTheme="minorBidi" w:cstheme="minorBidi"/>
          <w:sz w:val="20"/>
          <w:szCs w:val="20"/>
        </w:rPr>
        <w:t>Avant de lubrifier</w:t>
      </w:r>
      <w:r w:rsidR="008440B3">
        <w:rPr>
          <w:rFonts w:asciiTheme="minorBidi" w:hAnsiTheme="minorBidi" w:cstheme="minorBidi"/>
          <w:sz w:val="20"/>
          <w:szCs w:val="20"/>
        </w:rPr>
        <w:t xml:space="preserve"> la lame, retirez</w:t>
      </w:r>
      <w:r w:rsidRPr="00311C98">
        <w:rPr>
          <w:rFonts w:asciiTheme="minorBidi" w:hAnsiTheme="minorBidi" w:cstheme="minorBidi"/>
          <w:sz w:val="20"/>
          <w:szCs w:val="20"/>
        </w:rPr>
        <w:t xml:space="preserve"> la batterie </w:t>
      </w:r>
      <w:r w:rsidR="008440B3">
        <w:rPr>
          <w:rFonts w:asciiTheme="minorBidi" w:hAnsiTheme="minorBidi" w:cstheme="minorBidi"/>
          <w:sz w:val="20"/>
          <w:szCs w:val="20"/>
        </w:rPr>
        <w:t xml:space="preserve">de l’outil </w:t>
      </w:r>
      <w:r w:rsidR="009B16EB">
        <w:rPr>
          <w:rFonts w:asciiTheme="minorBidi" w:hAnsiTheme="minorBidi" w:cstheme="minorBidi"/>
          <w:sz w:val="20"/>
          <w:szCs w:val="20"/>
        </w:rPr>
        <w:t>et posez</w:t>
      </w:r>
      <w:r w:rsidRPr="00311C98">
        <w:rPr>
          <w:rFonts w:asciiTheme="minorBidi" w:hAnsiTheme="minorBidi" w:cstheme="minorBidi"/>
          <w:sz w:val="20"/>
          <w:szCs w:val="20"/>
        </w:rPr>
        <w:t xml:space="preserve"> le taille-haie sur une surface plane. Appliquez de l'huile </w:t>
      </w:r>
      <w:r w:rsidR="008440B3">
        <w:rPr>
          <w:rFonts w:asciiTheme="minorBidi" w:hAnsiTheme="minorBidi" w:cstheme="minorBidi"/>
          <w:sz w:val="20"/>
          <w:szCs w:val="20"/>
        </w:rPr>
        <w:t>de lubrification</w:t>
      </w:r>
      <w:r w:rsidRPr="00311C98">
        <w:rPr>
          <w:rFonts w:asciiTheme="minorBidi" w:hAnsiTheme="minorBidi" w:cstheme="minorBidi"/>
          <w:sz w:val="20"/>
          <w:szCs w:val="20"/>
        </w:rPr>
        <w:t xml:space="preserve"> le long du bord de la lame supérieure.</w:t>
      </w:r>
    </w:p>
    <w:p w:rsidR="003E2C15" w:rsidRPr="00311C98" w:rsidRDefault="003E2C15" w:rsidP="00AC32C8">
      <w:pPr>
        <w:rPr>
          <w:rFonts w:asciiTheme="minorBidi" w:hAnsiTheme="minorBidi" w:cstheme="minorBidi"/>
          <w:sz w:val="20"/>
          <w:szCs w:val="20"/>
        </w:rPr>
      </w:pPr>
    </w:p>
    <w:p w:rsidR="00393823" w:rsidRPr="00311C98" w:rsidRDefault="00393823" w:rsidP="00393823">
      <w:pPr>
        <w:rPr>
          <w:rFonts w:asciiTheme="minorBidi" w:hAnsiTheme="minorBidi" w:cstheme="minorBidi"/>
          <w:sz w:val="20"/>
          <w:szCs w:val="20"/>
          <w:lang w:eastAsia="zh-CN"/>
        </w:rPr>
      </w:pPr>
    </w:p>
    <w:p w:rsidR="00AC32C8" w:rsidRPr="00587293" w:rsidRDefault="00F25B3F" w:rsidP="00393823">
      <w:pPr>
        <w:rPr>
          <w:rFonts w:asciiTheme="minorBidi" w:hAnsiTheme="minorBidi" w:cstheme="minorBidi"/>
          <w:b/>
          <w:bCs/>
          <w:sz w:val="20"/>
          <w:szCs w:val="20"/>
          <w:u w:val="single"/>
        </w:rPr>
      </w:pPr>
      <w:r>
        <w:rPr>
          <w:rFonts w:asciiTheme="minorBidi" w:hAnsiTheme="minorBidi" w:cstheme="minorBidi"/>
          <w:b/>
          <w:bCs/>
          <w:sz w:val="20"/>
          <w:szCs w:val="20"/>
          <w:u w:val="single"/>
        </w:rPr>
        <w:t>AFFUTAGE DE LA LAME</w:t>
      </w:r>
    </w:p>
    <w:p w:rsidR="009B16EB" w:rsidRPr="009B16EB" w:rsidRDefault="009B16EB" w:rsidP="00393823">
      <w:pPr>
        <w:rPr>
          <w:rFonts w:asciiTheme="minorBidi" w:hAnsiTheme="minorBidi" w:cstheme="minorBidi"/>
          <w:b/>
          <w:bCs/>
          <w:sz w:val="20"/>
          <w:szCs w:val="20"/>
        </w:rPr>
      </w:pPr>
      <w:r w:rsidRPr="009B16EB">
        <w:rPr>
          <w:rFonts w:asciiTheme="minorBidi" w:hAnsiTheme="minorBidi" w:cstheme="minorBidi"/>
          <w:b/>
          <w:bCs/>
          <w:sz w:val="20"/>
          <w:szCs w:val="20"/>
        </w:rPr>
        <w:t>NOTE: Faites effectuer l’affutage des lames si vous n’avez pas les outils adéquats et/ou si vous n’</w:t>
      </w:r>
      <w:r>
        <w:rPr>
          <w:rFonts w:asciiTheme="minorBidi" w:hAnsiTheme="minorBidi" w:cstheme="minorBidi"/>
          <w:b/>
          <w:bCs/>
          <w:sz w:val="20"/>
          <w:szCs w:val="20"/>
        </w:rPr>
        <w:t>avez pa</w:t>
      </w:r>
      <w:r w:rsidRPr="009B16EB">
        <w:rPr>
          <w:rFonts w:asciiTheme="minorBidi" w:hAnsiTheme="minorBidi" w:cstheme="minorBidi"/>
          <w:b/>
          <w:bCs/>
          <w:sz w:val="20"/>
          <w:szCs w:val="20"/>
        </w:rPr>
        <w:t xml:space="preserve">s d’expérience concrète dans ce domaine.  </w:t>
      </w:r>
    </w:p>
    <w:p w:rsidR="009B16EB" w:rsidRDefault="009B16EB" w:rsidP="00393823">
      <w:pPr>
        <w:rPr>
          <w:rFonts w:asciiTheme="minorBidi" w:hAnsiTheme="minorBidi" w:cstheme="minorBidi"/>
          <w:sz w:val="20"/>
          <w:szCs w:val="20"/>
        </w:rPr>
      </w:pPr>
    </w:p>
    <w:p w:rsidR="00AC32C8" w:rsidRPr="00311C98" w:rsidRDefault="00AC32C8" w:rsidP="00393823">
      <w:pPr>
        <w:rPr>
          <w:rFonts w:asciiTheme="minorBidi" w:hAnsiTheme="minorBidi" w:cstheme="minorBidi"/>
          <w:sz w:val="20"/>
          <w:szCs w:val="20"/>
        </w:rPr>
      </w:pPr>
      <w:r w:rsidRPr="00311C98">
        <w:rPr>
          <w:rFonts w:asciiTheme="minorBidi" w:hAnsiTheme="minorBidi" w:cstheme="minorBidi"/>
          <w:sz w:val="20"/>
          <w:szCs w:val="20"/>
        </w:rPr>
        <w:t>Retirez la batterie du taille-haie.</w:t>
      </w:r>
    </w:p>
    <w:p w:rsidR="00AC32C8" w:rsidRPr="00311C98" w:rsidRDefault="009B16EB" w:rsidP="009B16EB">
      <w:pPr>
        <w:rPr>
          <w:rFonts w:asciiTheme="minorBidi" w:hAnsiTheme="minorBidi" w:cstheme="minorBidi"/>
          <w:sz w:val="20"/>
          <w:szCs w:val="20"/>
        </w:rPr>
      </w:pPr>
      <w:r>
        <w:rPr>
          <w:rFonts w:asciiTheme="minorBidi" w:hAnsiTheme="minorBidi" w:cstheme="minorBidi"/>
          <w:sz w:val="20"/>
          <w:szCs w:val="20"/>
        </w:rPr>
        <w:t xml:space="preserve">Mettez la lame dans un étau et affutez </w:t>
      </w:r>
      <w:r w:rsidR="00AC32C8" w:rsidRPr="00311C98">
        <w:rPr>
          <w:rFonts w:asciiTheme="minorBidi" w:hAnsiTheme="minorBidi" w:cstheme="minorBidi"/>
          <w:sz w:val="20"/>
          <w:szCs w:val="20"/>
        </w:rPr>
        <w:t xml:space="preserve">la surface de coupe de chaque dent avec une lime ronde lisse de 203 mm (8 pouces), </w:t>
      </w:r>
      <w:r>
        <w:rPr>
          <w:rFonts w:asciiTheme="minorBidi" w:hAnsiTheme="minorBidi" w:cstheme="minorBidi"/>
          <w:sz w:val="20"/>
          <w:szCs w:val="20"/>
        </w:rPr>
        <w:t xml:space="preserve">avec un diamètre de </w:t>
      </w:r>
      <w:r w:rsidR="00AC32C8" w:rsidRPr="00311C98">
        <w:rPr>
          <w:rFonts w:asciiTheme="minorBidi" w:hAnsiTheme="minorBidi" w:cstheme="minorBidi"/>
          <w:sz w:val="20"/>
          <w:szCs w:val="20"/>
        </w:rPr>
        <w:t>6,4 mm (1/4</w:t>
      </w:r>
      <w:r>
        <w:rPr>
          <w:rFonts w:asciiTheme="minorBidi" w:hAnsiTheme="minorBidi" w:cstheme="minorBidi"/>
          <w:sz w:val="20"/>
          <w:szCs w:val="20"/>
        </w:rPr>
        <w:t xml:space="preserve"> pouce) ou 5,6 mm (7/32 pouces). </w:t>
      </w:r>
      <w:r w:rsidR="00AC32C8" w:rsidRPr="00311C98">
        <w:rPr>
          <w:rFonts w:asciiTheme="minorBidi" w:hAnsiTheme="minorBidi" w:cstheme="minorBidi"/>
          <w:sz w:val="20"/>
          <w:szCs w:val="20"/>
        </w:rPr>
        <w:t xml:space="preserve">Veillez à conserver l'angle d'origine de la dent lors </w:t>
      </w:r>
      <w:r>
        <w:rPr>
          <w:rFonts w:asciiTheme="minorBidi" w:hAnsiTheme="minorBidi" w:cstheme="minorBidi"/>
          <w:sz w:val="20"/>
          <w:szCs w:val="20"/>
        </w:rPr>
        <w:t>de l’opération</w:t>
      </w:r>
      <w:r w:rsidR="00AC32C8" w:rsidRPr="00311C98">
        <w:rPr>
          <w:rFonts w:asciiTheme="minorBidi" w:hAnsiTheme="minorBidi" w:cstheme="minorBidi"/>
          <w:sz w:val="20"/>
          <w:szCs w:val="20"/>
        </w:rPr>
        <w:br/>
        <w:t>Retirez le taille-haie de l'étau, rem</w:t>
      </w:r>
      <w:r>
        <w:rPr>
          <w:rFonts w:asciiTheme="minorBidi" w:hAnsiTheme="minorBidi" w:cstheme="minorBidi"/>
          <w:sz w:val="20"/>
          <w:szCs w:val="20"/>
        </w:rPr>
        <w:t xml:space="preserve">ettez </w:t>
      </w:r>
      <w:r w:rsidR="00AC32C8" w:rsidRPr="00311C98">
        <w:rPr>
          <w:rFonts w:asciiTheme="minorBidi" w:hAnsiTheme="minorBidi" w:cstheme="minorBidi"/>
          <w:sz w:val="20"/>
          <w:szCs w:val="20"/>
        </w:rPr>
        <w:t xml:space="preserve">la batterie et redémarrez le taille-haie. </w:t>
      </w:r>
      <w:r>
        <w:rPr>
          <w:rFonts w:asciiTheme="minorBidi" w:hAnsiTheme="minorBidi" w:cstheme="minorBidi"/>
          <w:sz w:val="20"/>
          <w:szCs w:val="20"/>
        </w:rPr>
        <w:t>Laissez</w:t>
      </w:r>
      <w:r w:rsidR="00AC32C8" w:rsidRPr="00311C98">
        <w:rPr>
          <w:rFonts w:asciiTheme="minorBidi" w:hAnsiTheme="minorBidi" w:cstheme="minorBidi"/>
          <w:sz w:val="20"/>
          <w:szCs w:val="20"/>
        </w:rPr>
        <w:t xml:space="preserve"> les lames du taille-haie s'arrêter pour </w:t>
      </w:r>
      <w:r>
        <w:rPr>
          <w:rFonts w:asciiTheme="minorBidi" w:hAnsiTheme="minorBidi" w:cstheme="minorBidi"/>
          <w:sz w:val="20"/>
          <w:szCs w:val="20"/>
        </w:rPr>
        <w:t>les dents non</w:t>
      </w:r>
      <w:r w:rsidR="00AC32C8" w:rsidRPr="00311C98">
        <w:rPr>
          <w:rFonts w:asciiTheme="minorBidi" w:hAnsiTheme="minorBidi" w:cstheme="minorBidi"/>
          <w:sz w:val="20"/>
          <w:szCs w:val="20"/>
        </w:rPr>
        <w:t xml:space="preserve"> affûtés soient exposés.</w:t>
      </w:r>
      <w:r w:rsidR="00AC32C8" w:rsidRPr="00311C98">
        <w:rPr>
          <w:rFonts w:asciiTheme="minorBidi" w:hAnsiTheme="minorBidi" w:cstheme="minorBidi"/>
          <w:sz w:val="20"/>
          <w:szCs w:val="20"/>
        </w:rPr>
        <w:br/>
        <w:t>Retirez la batterie du taille-haie et répétez la procédure d'a</w:t>
      </w:r>
      <w:r>
        <w:rPr>
          <w:rFonts w:asciiTheme="minorBidi" w:hAnsiTheme="minorBidi" w:cstheme="minorBidi"/>
          <w:sz w:val="20"/>
          <w:szCs w:val="20"/>
        </w:rPr>
        <w:t>ffutage</w:t>
      </w:r>
      <w:r w:rsidR="00AC32C8" w:rsidRPr="00311C98">
        <w:rPr>
          <w:rFonts w:asciiTheme="minorBidi" w:hAnsiTheme="minorBidi" w:cstheme="minorBidi"/>
          <w:sz w:val="20"/>
          <w:szCs w:val="20"/>
        </w:rPr>
        <w:t xml:space="preserve"> comme décrit ci-dessus.</w:t>
      </w:r>
      <w:r w:rsidR="00AC32C8" w:rsidRPr="00311C98">
        <w:rPr>
          <w:rFonts w:asciiTheme="minorBidi" w:hAnsiTheme="minorBidi" w:cstheme="minorBidi"/>
          <w:sz w:val="20"/>
          <w:szCs w:val="20"/>
        </w:rPr>
        <w:br/>
      </w:r>
      <w:r w:rsidR="00AC32C8" w:rsidRPr="00311C98">
        <w:rPr>
          <w:rFonts w:asciiTheme="minorBidi" w:hAnsiTheme="minorBidi" w:cstheme="minorBidi"/>
          <w:sz w:val="20"/>
          <w:szCs w:val="20"/>
        </w:rPr>
        <w:br/>
      </w:r>
      <w:r w:rsidR="00572CA0">
        <w:rPr>
          <w:rFonts w:asciiTheme="minorBidi" w:hAnsiTheme="minorBidi" w:cstheme="minorBidi"/>
          <w:b/>
          <w:bCs/>
          <w:sz w:val="20"/>
          <w:szCs w:val="20"/>
          <w:u w:val="single"/>
        </w:rPr>
        <w:t>LUBRIFICATION DU</w:t>
      </w:r>
      <w:r w:rsidR="00AC32C8" w:rsidRPr="00587293">
        <w:rPr>
          <w:rFonts w:asciiTheme="minorBidi" w:hAnsiTheme="minorBidi" w:cstheme="minorBidi"/>
          <w:b/>
          <w:bCs/>
          <w:sz w:val="20"/>
          <w:szCs w:val="20"/>
          <w:u w:val="single"/>
        </w:rPr>
        <w:t xml:space="preserve"> TAILLE-HAIE</w:t>
      </w:r>
    </w:p>
    <w:p w:rsidR="00AC32C8" w:rsidRPr="00311C98" w:rsidRDefault="003C118A" w:rsidP="003C118A">
      <w:pPr>
        <w:rPr>
          <w:rFonts w:asciiTheme="minorBidi" w:hAnsiTheme="minorBidi" w:cstheme="minorBidi"/>
          <w:sz w:val="20"/>
          <w:szCs w:val="20"/>
        </w:rPr>
      </w:pPr>
      <w:r>
        <w:rPr>
          <w:rFonts w:asciiTheme="minorBidi" w:hAnsiTheme="minorBidi" w:cstheme="minorBidi"/>
          <w:sz w:val="20"/>
          <w:szCs w:val="20"/>
        </w:rPr>
        <w:t>Les autres pièces</w:t>
      </w:r>
      <w:r w:rsidR="00AC32C8" w:rsidRPr="00311C98">
        <w:rPr>
          <w:rFonts w:asciiTheme="minorBidi" w:hAnsiTheme="minorBidi" w:cstheme="minorBidi"/>
          <w:sz w:val="20"/>
          <w:szCs w:val="20"/>
        </w:rPr>
        <w:t xml:space="preserve"> cet outil sont lubrifiés avec une quantité suffisante</w:t>
      </w:r>
      <w:r>
        <w:rPr>
          <w:rFonts w:asciiTheme="minorBidi" w:hAnsiTheme="minorBidi" w:cstheme="minorBidi"/>
          <w:sz w:val="20"/>
          <w:szCs w:val="20"/>
        </w:rPr>
        <w:t xml:space="preserve"> de lubrifiant de haute qualité. </w:t>
      </w:r>
      <w:r w:rsidR="00AC32C8" w:rsidRPr="00311C98">
        <w:rPr>
          <w:rFonts w:asciiTheme="minorBidi" w:hAnsiTheme="minorBidi" w:cstheme="minorBidi"/>
          <w:sz w:val="20"/>
          <w:szCs w:val="20"/>
        </w:rPr>
        <w:t>Par conséquent, aucune lubrification supplémentaire n'est requise.</w:t>
      </w:r>
    </w:p>
    <w:p w:rsidR="003C118A" w:rsidRDefault="003C118A" w:rsidP="00393823">
      <w:pPr>
        <w:rPr>
          <w:rFonts w:asciiTheme="minorBidi" w:hAnsiTheme="minorBidi" w:cstheme="minorBidi"/>
          <w:sz w:val="20"/>
          <w:szCs w:val="20"/>
        </w:rPr>
      </w:pPr>
    </w:p>
    <w:p w:rsidR="00AC32C8" w:rsidRPr="003C118A" w:rsidRDefault="00AC32C8" w:rsidP="00393823">
      <w:pPr>
        <w:rPr>
          <w:rFonts w:asciiTheme="minorBidi" w:hAnsiTheme="minorBidi" w:cstheme="minorBidi"/>
          <w:b/>
          <w:bCs/>
          <w:sz w:val="20"/>
          <w:szCs w:val="20"/>
        </w:rPr>
      </w:pPr>
      <w:r w:rsidRPr="003C118A">
        <w:rPr>
          <w:rFonts w:asciiTheme="minorBidi" w:hAnsiTheme="minorBidi" w:cstheme="minorBidi"/>
          <w:b/>
          <w:bCs/>
          <w:sz w:val="20"/>
          <w:szCs w:val="20"/>
        </w:rPr>
        <w:t>ATTENTION</w:t>
      </w:r>
    </w:p>
    <w:p w:rsidR="00393823" w:rsidRPr="003C118A" w:rsidRDefault="00AC32C8" w:rsidP="003C118A">
      <w:pPr>
        <w:rPr>
          <w:rFonts w:asciiTheme="minorBidi" w:hAnsiTheme="minorBidi" w:cstheme="minorBidi"/>
          <w:b/>
          <w:bCs/>
          <w:sz w:val="20"/>
          <w:szCs w:val="20"/>
          <w:lang w:eastAsia="zh-CN"/>
        </w:rPr>
      </w:pPr>
      <w:r w:rsidRPr="003C118A">
        <w:rPr>
          <w:rFonts w:asciiTheme="minorBidi" w:hAnsiTheme="minorBidi" w:cstheme="minorBidi"/>
          <w:b/>
          <w:bCs/>
          <w:sz w:val="20"/>
          <w:szCs w:val="20"/>
        </w:rPr>
        <w:t xml:space="preserve">N'essayez pas de modifier cet appareil </w:t>
      </w:r>
      <w:r w:rsidR="003C118A">
        <w:rPr>
          <w:rFonts w:asciiTheme="minorBidi" w:hAnsiTheme="minorBidi" w:cstheme="minorBidi"/>
          <w:b/>
          <w:bCs/>
          <w:sz w:val="20"/>
          <w:szCs w:val="20"/>
        </w:rPr>
        <w:t xml:space="preserve">ou de </w:t>
      </w:r>
      <w:r w:rsidRPr="003C118A">
        <w:rPr>
          <w:rFonts w:asciiTheme="minorBidi" w:hAnsiTheme="minorBidi" w:cstheme="minorBidi"/>
          <w:b/>
          <w:bCs/>
          <w:sz w:val="20"/>
          <w:szCs w:val="20"/>
        </w:rPr>
        <w:t>monter un accessoire qui n'est pas recommandé</w:t>
      </w:r>
      <w:r w:rsidR="003C118A">
        <w:rPr>
          <w:rFonts w:asciiTheme="minorBidi" w:hAnsiTheme="minorBidi" w:cstheme="minorBidi"/>
          <w:b/>
          <w:bCs/>
          <w:sz w:val="20"/>
          <w:szCs w:val="20"/>
        </w:rPr>
        <w:t>.</w:t>
      </w:r>
      <w:r w:rsidRPr="003C118A">
        <w:rPr>
          <w:rFonts w:asciiTheme="minorBidi" w:hAnsiTheme="minorBidi" w:cstheme="minorBidi"/>
          <w:b/>
          <w:bCs/>
          <w:sz w:val="20"/>
          <w:szCs w:val="20"/>
        </w:rPr>
        <w:t xml:space="preserve"> Toute altération ou modification peut entraîner une situation dangereuse pouvant entraîner de graves blessures corporelles.</w:t>
      </w:r>
    </w:p>
    <w:p w:rsidR="00393823" w:rsidRPr="00311C98" w:rsidRDefault="00393823" w:rsidP="00393823">
      <w:pPr>
        <w:rPr>
          <w:rFonts w:asciiTheme="minorBidi" w:hAnsiTheme="minorBidi" w:cstheme="minorBidi"/>
          <w:sz w:val="20"/>
          <w:szCs w:val="20"/>
          <w:lang w:eastAsia="zh-CN"/>
        </w:rPr>
      </w:pPr>
    </w:p>
    <w:p w:rsidR="00AC32C8" w:rsidRPr="00587293" w:rsidRDefault="00AC32C8" w:rsidP="006621EE">
      <w:pPr>
        <w:rPr>
          <w:rFonts w:asciiTheme="minorBidi" w:hAnsiTheme="minorBidi" w:cstheme="minorBidi"/>
          <w:b/>
          <w:bCs/>
          <w:sz w:val="20"/>
          <w:szCs w:val="20"/>
        </w:rPr>
      </w:pPr>
      <w:r w:rsidRPr="00587293">
        <w:rPr>
          <w:rFonts w:asciiTheme="minorBidi" w:hAnsiTheme="minorBidi" w:cstheme="minorBidi"/>
          <w:b/>
          <w:bCs/>
          <w:sz w:val="20"/>
          <w:szCs w:val="20"/>
        </w:rPr>
        <w:t>ATTENTION</w:t>
      </w:r>
      <w:r w:rsidRPr="00587293">
        <w:rPr>
          <w:rFonts w:asciiTheme="minorBidi" w:hAnsiTheme="minorBidi" w:cstheme="minorBidi"/>
          <w:b/>
          <w:bCs/>
          <w:sz w:val="20"/>
          <w:szCs w:val="20"/>
        </w:rPr>
        <w:br/>
        <w:t>Examiner fréquemment le taille-haie pour s'assurer que toutes les piè</w:t>
      </w:r>
      <w:r w:rsidR="006621EE">
        <w:rPr>
          <w:rFonts w:asciiTheme="minorBidi" w:hAnsiTheme="minorBidi" w:cstheme="minorBidi"/>
          <w:b/>
          <w:bCs/>
          <w:sz w:val="20"/>
          <w:szCs w:val="20"/>
        </w:rPr>
        <w:t>ces sont intactes et bien serr</w:t>
      </w:r>
      <w:r w:rsidRPr="00587293">
        <w:rPr>
          <w:rFonts w:asciiTheme="minorBidi" w:hAnsiTheme="minorBidi" w:cstheme="minorBidi"/>
          <w:b/>
          <w:bCs/>
          <w:sz w:val="20"/>
          <w:szCs w:val="20"/>
        </w:rPr>
        <w:t>ées. Assurez-vous que toutes les vis sont bien serrées pour éviter tout risque de blessure</w:t>
      </w:r>
      <w:r w:rsidR="006621EE">
        <w:rPr>
          <w:rFonts w:asciiTheme="minorBidi" w:hAnsiTheme="minorBidi" w:cstheme="minorBidi"/>
          <w:b/>
          <w:bCs/>
          <w:sz w:val="20"/>
          <w:szCs w:val="20"/>
        </w:rPr>
        <w:t>s</w:t>
      </w:r>
      <w:r w:rsidRPr="00587293">
        <w:rPr>
          <w:rFonts w:asciiTheme="minorBidi" w:hAnsiTheme="minorBidi" w:cstheme="minorBidi"/>
          <w:b/>
          <w:bCs/>
          <w:sz w:val="20"/>
          <w:szCs w:val="20"/>
        </w:rPr>
        <w:t xml:space="preserve"> grave</w:t>
      </w:r>
      <w:r w:rsidR="006621EE">
        <w:rPr>
          <w:rFonts w:asciiTheme="minorBidi" w:hAnsiTheme="minorBidi" w:cstheme="minorBidi"/>
          <w:b/>
          <w:bCs/>
          <w:sz w:val="20"/>
          <w:szCs w:val="20"/>
        </w:rPr>
        <w:t>s</w:t>
      </w:r>
      <w:r w:rsidRPr="00587293">
        <w:rPr>
          <w:rFonts w:asciiTheme="minorBidi" w:hAnsiTheme="minorBidi" w:cstheme="minorBidi"/>
          <w:b/>
          <w:bCs/>
          <w:sz w:val="20"/>
          <w:szCs w:val="20"/>
        </w:rPr>
        <w:t>.</w:t>
      </w:r>
    </w:p>
    <w:p w:rsidR="00AC32C8" w:rsidRPr="00311C98" w:rsidRDefault="00AC32C8" w:rsidP="00393823">
      <w:pPr>
        <w:rPr>
          <w:rFonts w:asciiTheme="minorBidi" w:hAnsiTheme="minorBidi" w:cstheme="minorBidi"/>
          <w:sz w:val="20"/>
          <w:szCs w:val="20"/>
        </w:rPr>
      </w:pPr>
    </w:p>
    <w:p w:rsidR="00AC32C8" w:rsidRPr="006621EE" w:rsidRDefault="003C118A" w:rsidP="006621EE">
      <w:pPr>
        <w:rPr>
          <w:rFonts w:asciiTheme="minorBidi" w:hAnsiTheme="minorBidi" w:cstheme="minorBidi"/>
          <w:b/>
          <w:bCs/>
          <w:sz w:val="20"/>
          <w:szCs w:val="20"/>
          <w:u w:val="single"/>
        </w:rPr>
      </w:pPr>
      <w:r>
        <w:rPr>
          <w:rFonts w:asciiTheme="minorBidi" w:hAnsiTheme="minorBidi" w:cstheme="minorBidi"/>
          <w:b/>
          <w:bCs/>
          <w:sz w:val="20"/>
          <w:szCs w:val="20"/>
          <w:u w:val="single"/>
        </w:rPr>
        <w:t>NETTOYAGE DU TAILLE-HAIE</w:t>
      </w:r>
    </w:p>
    <w:p w:rsidR="00AC32C8" w:rsidRPr="00311C98" w:rsidRDefault="00AC32C8" w:rsidP="00393823">
      <w:pPr>
        <w:rPr>
          <w:rFonts w:asciiTheme="minorBidi" w:hAnsiTheme="minorBidi" w:cstheme="minorBidi"/>
          <w:sz w:val="20"/>
          <w:szCs w:val="20"/>
        </w:rPr>
      </w:pPr>
      <w:r w:rsidRPr="00311C98">
        <w:rPr>
          <w:rFonts w:asciiTheme="minorBidi" w:hAnsiTheme="minorBidi" w:cstheme="minorBidi"/>
          <w:sz w:val="20"/>
          <w:szCs w:val="20"/>
        </w:rPr>
        <w:t>Retirez la batterie.</w:t>
      </w:r>
    </w:p>
    <w:p w:rsidR="00AC32C8" w:rsidRPr="00311C98" w:rsidRDefault="00AC32C8" w:rsidP="006621EE">
      <w:pPr>
        <w:rPr>
          <w:rFonts w:asciiTheme="minorBidi" w:hAnsiTheme="minorBidi" w:cstheme="minorBidi"/>
          <w:sz w:val="20"/>
          <w:szCs w:val="20"/>
        </w:rPr>
      </w:pPr>
      <w:r w:rsidRPr="00311C98">
        <w:rPr>
          <w:rFonts w:asciiTheme="minorBidi" w:hAnsiTheme="minorBidi" w:cstheme="minorBidi"/>
          <w:sz w:val="20"/>
          <w:szCs w:val="20"/>
        </w:rPr>
        <w:t>Nettoyez l'</w:t>
      </w:r>
      <w:r w:rsidR="006621EE">
        <w:rPr>
          <w:rFonts w:asciiTheme="minorBidi" w:hAnsiTheme="minorBidi" w:cstheme="minorBidi"/>
          <w:sz w:val="20"/>
          <w:szCs w:val="20"/>
        </w:rPr>
        <w:t xml:space="preserve">appareil avec un chiffon humide. </w:t>
      </w:r>
      <w:r w:rsidRPr="00311C98">
        <w:rPr>
          <w:rFonts w:asciiTheme="minorBidi" w:hAnsiTheme="minorBidi" w:cstheme="minorBidi"/>
          <w:sz w:val="20"/>
          <w:szCs w:val="20"/>
        </w:rPr>
        <w:t>N'utili</w:t>
      </w:r>
      <w:r w:rsidR="006621EE">
        <w:rPr>
          <w:rFonts w:asciiTheme="minorBidi" w:hAnsiTheme="minorBidi" w:cstheme="minorBidi"/>
          <w:sz w:val="20"/>
          <w:szCs w:val="20"/>
        </w:rPr>
        <w:t xml:space="preserve">sez pas de détergents puissants. Ils </w:t>
      </w:r>
      <w:r w:rsidRPr="00311C98">
        <w:rPr>
          <w:rFonts w:asciiTheme="minorBidi" w:hAnsiTheme="minorBidi" w:cstheme="minorBidi"/>
          <w:sz w:val="20"/>
          <w:szCs w:val="20"/>
        </w:rPr>
        <w:t xml:space="preserve">peuvent </w:t>
      </w:r>
      <w:r w:rsidR="006621EE">
        <w:rPr>
          <w:rFonts w:asciiTheme="minorBidi" w:hAnsiTheme="minorBidi" w:cstheme="minorBidi"/>
          <w:sz w:val="20"/>
          <w:szCs w:val="20"/>
        </w:rPr>
        <w:t>endommager</w:t>
      </w:r>
      <w:r w:rsidRPr="00311C98">
        <w:rPr>
          <w:rFonts w:asciiTheme="minorBidi" w:hAnsiTheme="minorBidi" w:cstheme="minorBidi"/>
          <w:sz w:val="20"/>
          <w:szCs w:val="20"/>
        </w:rPr>
        <w:t xml:space="preserve"> </w:t>
      </w:r>
      <w:r w:rsidR="006621EE">
        <w:rPr>
          <w:rFonts w:asciiTheme="minorBidi" w:hAnsiTheme="minorBidi" w:cstheme="minorBidi"/>
          <w:sz w:val="20"/>
          <w:szCs w:val="20"/>
        </w:rPr>
        <w:t xml:space="preserve">l’outil. </w:t>
      </w:r>
    </w:p>
    <w:p w:rsidR="00AC32C8" w:rsidRPr="00311C98" w:rsidRDefault="00AC32C8" w:rsidP="00393823">
      <w:pPr>
        <w:rPr>
          <w:rFonts w:asciiTheme="minorBidi" w:hAnsiTheme="minorBidi" w:cstheme="minorBidi"/>
          <w:sz w:val="20"/>
          <w:szCs w:val="20"/>
        </w:rPr>
      </w:pPr>
      <w:r w:rsidRPr="00311C98">
        <w:rPr>
          <w:rFonts w:asciiTheme="minorBidi" w:hAnsiTheme="minorBidi" w:cstheme="minorBidi"/>
          <w:sz w:val="20"/>
          <w:szCs w:val="20"/>
        </w:rPr>
        <w:t xml:space="preserve">L'humidité peut provoquer un choc électrique. Essuyez toute trace d'humidité avec un chiffon </w:t>
      </w:r>
      <w:r w:rsidRPr="00311C98">
        <w:rPr>
          <w:rFonts w:asciiTheme="minorBidi" w:hAnsiTheme="minorBidi" w:cstheme="minorBidi"/>
          <w:sz w:val="20"/>
          <w:szCs w:val="20"/>
        </w:rPr>
        <w:lastRenderedPageBreak/>
        <w:t>doux et sec.</w:t>
      </w:r>
    </w:p>
    <w:p w:rsidR="00AC32C8" w:rsidRPr="00311C98" w:rsidRDefault="00AC32C8" w:rsidP="006621EE">
      <w:pPr>
        <w:rPr>
          <w:rFonts w:asciiTheme="minorBidi" w:hAnsiTheme="minorBidi" w:cstheme="minorBidi"/>
          <w:sz w:val="20"/>
          <w:szCs w:val="20"/>
        </w:rPr>
      </w:pPr>
      <w:r w:rsidRPr="00311C98">
        <w:rPr>
          <w:rFonts w:asciiTheme="minorBidi" w:hAnsiTheme="minorBidi" w:cstheme="minorBidi"/>
          <w:sz w:val="20"/>
          <w:szCs w:val="20"/>
        </w:rPr>
        <w:t xml:space="preserve">Utilisez une petite brosse pour nettoyer les </w:t>
      </w:r>
      <w:r w:rsidR="006621EE">
        <w:rPr>
          <w:rFonts w:asciiTheme="minorBidi" w:hAnsiTheme="minorBidi" w:cstheme="minorBidi"/>
          <w:sz w:val="20"/>
          <w:szCs w:val="20"/>
        </w:rPr>
        <w:t xml:space="preserve">ouvertures de ventilation. </w:t>
      </w:r>
    </w:p>
    <w:p w:rsidR="00AC32C8" w:rsidRPr="00311C98" w:rsidRDefault="00AC32C8" w:rsidP="00393823">
      <w:pPr>
        <w:rPr>
          <w:rFonts w:asciiTheme="minorBidi" w:hAnsiTheme="minorBidi" w:cstheme="minorBidi"/>
          <w:sz w:val="20"/>
          <w:szCs w:val="20"/>
        </w:rPr>
      </w:pPr>
    </w:p>
    <w:p w:rsidR="00AC32C8" w:rsidRPr="00587293" w:rsidRDefault="00AC32C8" w:rsidP="00393823">
      <w:pPr>
        <w:rPr>
          <w:rFonts w:asciiTheme="minorBidi" w:hAnsiTheme="minorBidi" w:cstheme="minorBidi"/>
          <w:b/>
          <w:bCs/>
          <w:sz w:val="20"/>
          <w:szCs w:val="20"/>
          <w:u w:val="single"/>
        </w:rPr>
      </w:pPr>
      <w:r w:rsidRPr="00587293">
        <w:rPr>
          <w:rFonts w:asciiTheme="minorBidi" w:hAnsiTheme="minorBidi" w:cstheme="minorBidi"/>
          <w:b/>
          <w:bCs/>
          <w:sz w:val="20"/>
          <w:szCs w:val="20"/>
          <w:u w:val="single"/>
        </w:rPr>
        <w:t xml:space="preserve">RANGEMENT </w:t>
      </w:r>
      <w:r w:rsidR="00572CA0">
        <w:rPr>
          <w:rFonts w:asciiTheme="minorBidi" w:hAnsiTheme="minorBidi" w:cstheme="minorBidi"/>
          <w:b/>
          <w:bCs/>
          <w:sz w:val="20"/>
          <w:szCs w:val="20"/>
          <w:u w:val="single"/>
        </w:rPr>
        <w:t>DU TAILLE-HAIE</w:t>
      </w:r>
    </w:p>
    <w:p w:rsidR="00AC32C8" w:rsidRPr="00311C98" w:rsidRDefault="00AC32C8" w:rsidP="000F0A44">
      <w:pPr>
        <w:rPr>
          <w:rFonts w:asciiTheme="minorBidi" w:hAnsiTheme="minorBidi" w:cstheme="minorBidi"/>
          <w:sz w:val="20"/>
          <w:szCs w:val="20"/>
        </w:rPr>
      </w:pPr>
      <w:r w:rsidRPr="00311C98">
        <w:rPr>
          <w:rFonts w:asciiTheme="minorBidi" w:hAnsiTheme="minorBidi" w:cstheme="minorBidi"/>
          <w:sz w:val="20"/>
          <w:szCs w:val="20"/>
        </w:rPr>
        <w:t xml:space="preserve">Nettoyez soigneusement le taille-haie avant de le ranger. Rangez le taille-haie dans un endroit sec et bien ventilé </w:t>
      </w:r>
      <w:r w:rsidR="000F0A44">
        <w:rPr>
          <w:rFonts w:asciiTheme="minorBidi" w:hAnsiTheme="minorBidi" w:cstheme="minorBidi"/>
          <w:sz w:val="20"/>
          <w:szCs w:val="20"/>
        </w:rPr>
        <w:t xml:space="preserve">et </w:t>
      </w:r>
      <w:r w:rsidRPr="00311C98">
        <w:rPr>
          <w:rFonts w:asciiTheme="minorBidi" w:hAnsiTheme="minorBidi" w:cstheme="minorBidi"/>
          <w:sz w:val="20"/>
          <w:szCs w:val="20"/>
        </w:rPr>
        <w:t>inaccessible aux enfants. Tenir à l'écart des agents corrosifs tels que les produ</w:t>
      </w:r>
      <w:r w:rsidR="000F0A44">
        <w:rPr>
          <w:rFonts w:asciiTheme="minorBidi" w:hAnsiTheme="minorBidi" w:cstheme="minorBidi"/>
          <w:sz w:val="20"/>
          <w:szCs w:val="20"/>
        </w:rPr>
        <w:t>its chimiques pour le jardin.</w:t>
      </w:r>
    </w:p>
    <w:p w:rsidR="00AC32C8" w:rsidRPr="00311C98" w:rsidRDefault="00AC32C8" w:rsidP="000F0A44">
      <w:pPr>
        <w:rPr>
          <w:rFonts w:asciiTheme="minorBidi" w:hAnsiTheme="minorBidi" w:cstheme="minorBidi"/>
          <w:sz w:val="20"/>
          <w:szCs w:val="20"/>
        </w:rPr>
      </w:pPr>
      <w:r w:rsidRPr="00311C98">
        <w:rPr>
          <w:rFonts w:asciiTheme="minorBidi" w:hAnsiTheme="minorBidi" w:cstheme="minorBidi"/>
          <w:sz w:val="20"/>
          <w:szCs w:val="20"/>
        </w:rPr>
        <w:t>Placez toujours le couvre-lame sur les lames de coupe avant de ranger</w:t>
      </w:r>
      <w:r w:rsidR="000F0A44">
        <w:rPr>
          <w:rFonts w:asciiTheme="minorBidi" w:hAnsiTheme="minorBidi" w:cstheme="minorBidi"/>
          <w:sz w:val="20"/>
          <w:szCs w:val="20"/>
        </w:rPr>
        <w:t xml:space="preserve"> l’outil</w:t>
      </w:r>
      <w:r w:rsidRPr="00311C98">
        <w:rPr>
          <w:rFonts w:asciiTheme="minorBidi" w:hAnsiTheme="minorBidi" w:cstheme="minorBidi"/>
          <w:sz w:val="20"/>
          <w:szCs w:val="20"/>
        </w:rPr>
        <w:t>.</w:t>
      </w:r>
    </w:p>
    <w:p w:rsidR="00AC32C8" w:rsidRPr="00311C98" w:rsidRDefault="00AC32C8" w:rsidP="00606064">
      <w:pPr>
        <w:rPr>
          <w:rFonts w:asciiTheme="minorBidi" w:hAnsiTheme="minorBidi" w:cstheme="minorBidi"/>
          <w:sz w:val="20"/>
          <w:szCs w:val="20"/>
        </w:rPr>
      </w:pPr>
      <w:r w:rsidRPr="00311C98">
        <w:rPr>
          <w:rFonts w:asciiTheme="minorBidi" w:hAnsiTheme="minorBidi" w:cstheme="minorBidi"/>
          <w:sz w:val="20"/>
          <w:szCs w:val="20"/>
        </w:rPr>
        <w:t xml:space="preserve">Rangez et rechargez vos batteries dans un endroit frais. Des températures </w:t>
      </w:r>
      <w:r w:rsidR="00606064">
        <w:rPr>
          <w:rFonts w:asciiTheme="minorBidi" w:hAnsiTheme="minorBidi" w:cstheme="minorBidi"/>
          <w:sz w:val="20"/>
          <w:szCs w:val="20"/>
        </w:rPr>
        <w:t xml:space="preserve">extrêmes </w:t>
      </w:r>
      <w:r w:rsidRPr="00311C98">
        <w:rPr>
          <w:rFonts w:asciiTheme="minorBidi" w:hAnsiTheme="minorBidi" w:cstheme="minorBidi"/>
          <w:sz w:val="20"/>
          <w:szCs w:val="20"/>
        </w:rPr>
        <w:t>réduiront la durée de vie de la batterie</w:t>
      </w:r>
      <w:r w:rsidR="00606064">
        <w:rPr>
          <w:rFonts w:asciiTheme="minorBidi" w:hAnsiTheme="minorBidi" w:cstheme="minorBidi"/>
          <w:sz w:val="20"/>
          <w:szCs w:val="20"/>
        </w:rPr>
        <w:t>, voire l’endommager</w:t>
      </w:r>
      <w:r w:rsidRPr="00311C98">
        <w:rPr>
          <w:rFonts w:asciiTheme="minorBidi" w:hAnsiTheme="minorBidi" w:cstheme="minorBidi"/>
          <w:sz w:val="20"/>
          <w:szCs w:val="20"/>
        </w:rPr>
        <w:t>.</w:t>
      </w:r>
    </w:p>
    <w:p w:rsidR="00AC32C8" w:rsidRPr="00311C98" w:rsidRDefault="00AC32C8" w:rsidP="00606064">
      <w:pPr>
        <w:rPr>
          <w:rFonts w:asciiTheme="minorBidi" w:hAnsiTheme="minorBidi" w:cstheme="minorBidi"/>
          <w:sz w:val="20"/>
          <w:szCs w:val="20"/>
        </w:rPr>
      </w:pPr>
      <w:r w:rsidRPr="00311C98">
        <w:rPr>
          <w:rFonts w:asciiTheme="minorBidi" w:hAnsiTheme="minorBidi" w:cstheme="minorBidi"/>
          <w:sz w:val="20"/>
          <w:szCs w:val="20"/>
        </w:rPr>
        <w:t xml:space="preserve">Ne </w:t>
      </w:r>
      <w:r w:rsidR="00606064">
        <w:rPr>
          <w:rFonts w:asciiTheme="minorBidi" w:hAnsiTheme="minorBidi" w:cstheme="minorBidi"/>
          <w:sz w:val="20"/>
          <w:szCs w:val="20"/>
        </w:rPr>
        <w:t>rangez jamais d</w:t>
      </w:r>
      <w:r w:rsidRPr="00311C98">
        <w:rPr>
          <w:rFonts w:asciiTheme="minorBidi" w:hAnsiTheme="minorBidi" w:cstheme="minorBidi"/>
          <w:sz w:val="20"/>
          <w:szCs w:val="20"/>
        </w:rPr>
        <w:t>es batteries déchargées. Attendez que la batterie soit froide et chargez-la immédiatement.</w:t>
      </w:r>
    </w:p>
    <w:p w:rsidR="00AC32C8" w:rsidRPr="00311C98" w:rsidRDefault="00AC32C8" w:rsidP="00606064">
      <w:pPr>
        <w:rPr>
          <w:rFonts w:asciiTheme="minorBidi" w:hAnsiTheme="minorBidi" w:cstheme="minorBidi"/>
          <w:sz w:val="20"/>
          <w:szCs w:val="20"/>
        </w:rPr>
      </w:pPr>
      <w:r w:rsidRPr="00311C98">
        <w:rPr>
          <w:rFonts w:asciiTheme="minorBidi" w:hAnsiTheme="minorBidi" w:cstheme="minorBidi"/>
          <w:sz w:val="20"/>
          <w:szCs w:val="20"/>
        </w:rPr>
        <w:t xml:space="preserve">Rangez </w:t>
      </w:r>
      <w:r w:rsidR="00606064">
        <w:rPr>
          <w:rFonts w:asciiTheme="minorBidi" w:hAnsiTheme="minorBidi" w:cstheme="minorBidi"/>
          <w:sz w:val="20"/>
          <w:szCs w:val="20"/>
        </w:rPr>
        <w:t xml:space="preserve">les batteries </w:t>
      </w:r>
      <w:r w:rsidRPr="00311C98">
        <w:rPr>
          <w:rFonts w:asciiTheme="minorBidi" w:hAnsiTheme="minorBidi" w:cstheme="minorBidi"/>
          <w:sz w:val="20"/>
          <w:szCs w:val="20"/>
        </w:rPr>
        <w:t>à l'abri de l'humidité.</w:t>
      </w:r>
    </w:p>
    <w:p w:rsidR="00AC32C8" w:rsidRPr="00311C98" w:rsidRDefault="00AC32C8" w:rsidP="00393823">
      <w:pPr>
        <w:rPr>
          <w:rFonts w:asciiTheme="minorBidi" w:hAnsiTheme="minorBidi" w:cstheme="minorBidi"/>
          <w:sz w:val="20"/>
          <w:szCs w:val="20"/>
        </w:rPr>
      </w:pPr>
    </w:p>
    <w:p w:rsidR="00AC32C8" w:rsidRPr="00AC32C8" w:rsidRDefault="00AC32C8" w:rsidP="00393823">
      <w:pPr>
        <w:rPr>
          <w:lang w:eastAsia="zh-CN"/>
        </w:rPr>
      </w:pPr>
    </w:p>
    <w:p w:rsidR="00AC32C8" w:rsidRDefault="00393823" w:rsidP="00393823">
      <w:pPr>
        <w:pStyle w:val="Paragraphedeliste"/>
        <w:numPr>
          <w:ilvl w:val="0"/>
          <w:numId w:val="1"/>
        </w:numPr>
        <w:pBdr>
          <w:bottom w:val="single" w:sz="4" w:space="1" w:color="auto"/>
        </w:pBdr>
        <w:rPr>
          <w:rFonts w:asciiTheme="minorBidi" w:hAnsiTheme="minorBidi" w:cstheme="minorBidi"/>
          <w:b/>
          <w:bCs/>
          <w:sz w:val="22"/>
          <w:szCs w:val="22"/>
        </w:rPr>
      </w:pPr>
      <w:r w:rsidRPr="00393823">
        <w:rPr>
          <w:rFonts w:asciiTheme="minorBidi" w:hAnsiTheme="minorBidi" w:cstheme="minorBidi"/>
          <w:b/>
          <w:bCs/>
          <w:sz w:val="22"/>
          <w:szCs w:val="22"/>
        </w:rPr>
        <w:t>MISE EN REBUT</w:t>
      </w:r>
    </w:p>
    <w:p w:rsidR="00AC32C8" w:rsidRPr="00606064" w:rsidRDefault="00AC32C8" w:rsidP="00606064">
      <w:pPr>
        <w:rPr>
          <w:rFonts w:asciiTheme="minorBidi" w:hAnsiTheme="minorBidi" w:cstheme="minorBidi"/>
          <w:sz w:val="20"/>
          <w:szCs w:val="20"/>
          <w:lang w:val="en-US" w:eastAsia="zh-CN"/>
        </w:rPr>
      </w:pPr>
    </w:p>
    <w:p w:rsidR="00AC32C8" w:rsidRPr="00606064" w:rsidRDefault="00AC32C8" w:rsidP="00606064">
      <w:pPr>
        <w:rPr>
          <w:rFonts w:asciiTheme="minorBidi" w:hAnsiTheme="minorBidi" w:cstheme="minorBidi"/>
          <w:sz w:val="20"/>
          <w:szCs w:val="20"/>
          <w:lang w:val="en-GB" w:eastAsia="zh-CN"/>
        </w:rPr>
      </w:pPr>
    </w:p>
    <w:p w:rsidR="00572CA0" w:rsidRPr="00572CA0" w:rsidRDefault="00572CA0" w:rsidP="00572CA0">
      <w:pPr>
        <w:widowControl/>
        <w:rPr>
          <w:rFonts w:ascii="Arial" w:hAnsi="Arial" w:cs="Arial"/>
          <w:kern w:val="0"/>
          <w:sz w:val="20"/>
          <w:szCs w:val="20"/>
          <w:lang w:eastAsia="en-US"/>
        </w:rPr>
      </w:pPr>
      <w:r w:rsidRPr="00606064">
        <w:rPr>
          <w:rFonts w:asciiTheme="minorBidi" w:hAnsiTheme="minorBidi" w:cstheme="minorBidi"/>
          <w:noProof/>
          <w:sz w:val="20"/>
          <w:szCs w:val="20"/>
          <w:lang w:val="en-GB" w:eastAsia="zh-CN"/>
        </w:rPr>
        <w:drawing>
          <wp:anchor distT="0" distB="0" distL="114300" distR="114300" simplePos="0" relativeHeight="251659264" behindDoc="1" locked="0" layoutInCell="1" allowOverlap="1" wp14:anchorId="1F410A65" wp14:editId="1D389099">
            <wp:simplePos x="0" y="0"/>
            <wp:positionH relativeFrom="column">
              <wp:posOffset>37465</wp:posOffset>
            </wp:positionH>
            <wp:positionV relativeFrom="paragraph">
              <wp:posOffset>118110</wp:posOffset>
            </wp:positionV>
            <wp:extent cx="638175" cy="862965"/>
            <wp:effectExtent l="0" t="0" r="9525" b="0"/>
            <wp:wrapTight wrapText="bothSides">
              <wp:wrapPolygon edited="0">
                <wp:start x="0" y="0"/>
                <wp:lineTo x="0" y="20980"/>
                <wp:lineTo x="21278" y="20980"/>
                <wp:lineTo x="2127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CA0">
        <w:rPr>
          <w:rFonts w:ascii="Arial" w:hAnsi="Arial" w:cs="Arial"/>
          <w:kern w:val="0"/>
          <w:sz w:val="20"/>
          <w:szCs w:val="20"/>
          <w:lang w:eastAsia="en-US"/>
        </w:rPr>
        <w:t>Les produits électriques ne doivent pas être mis au rebut avec les produits ménagers. Selon la Directive Européenne 2012/19/UE pour le rebut des matériels électriques et électroniques et de son exécution dans le droit national, les produits électriques usagés doivent être collectés séparément et disposés dans des points de collecte prévus à cet effet. Adressez-vous auprès des autorités locales ou de votre revendeur pour obtenir des conseils sur le recyclage.</w:t>
      </w:r>
    </w:p>
    <w:p w:rsidR="00AC32C8" w:rsidRPr="00572CA0" w:rsidRDefault="00AC32C8" w:rsidP="00606064">
      <w:pPr>
        <w:rPr>
          <w:rFonts w:asciiTheme="minorBidi" w:hAnsiTheme="minorBidi" w:cstheme="minorBidi"/>
          <w:sz w:val="20"/>
          <w:szCs w:val="20"/>
          <w:lang w:eastAsia="zh-CN"/>
        </w:rPr>
      </w:pPr>
    </w:p>
    <w:p w:rsidR="00AC32C8" w:rsidRPr="00572CA0" w:rsidRDefault="00606064" w:rsidP="00606064">
      <w:pPr>
        <w:rPr>
          <w:rFonts w:asciiTheme="minorBidi" w:hAnsiTheme="minorBidi" w:cstheme="minorBidi"/>
          <w:sz w:val="20"/>
          <w:szCs w:val="20"/>
          <w:lang w:eastAsia="zh-CN"/>
        </w:rPr>
      </w:pPr>
      <w:r w:rsidRPr="00606064">
        <w:rPr>
          <w:rFonts w:asciiTheme="minorBidi" w:hAnsiTheme="minorBidi" w:cstheme="minorBidi"/>
          <w:noProof/>
          <w:sz w:val="20"/>
          <w:szCs w:val="20"/>
          <w:lang w:val="en-GB" w:eastAsia="zh-CN"/>
        </w:rPr>
        <w:drawing>
          <wp:anchor distT="0" distB="0" distL="114300" distR="114300" simplePos="0" relativeHeight="251661312" behindDoc="1" locked="0" layoutInCell="1" allowOverlap="1" wp14:anchorId="351A3451" wp14:editId="4955C564">
            <wp:simplePos x="0" y="0"/>
            <wp:positionH relativeFrom="column">
              <wp:posOffset>85725</wp:posOffset>
            </wp:positionH>
            <wp:positionV relativeFrom="paragraph">
              <wp:posOffset>134620</wp:posOffset>
            </wp:positionV>
            <wp:extent cx="638175" cy="942975"/>
            <wp:effectExtent l="0" t="0" r="9525" b="9525"/>
            <wp:wrapTight wrapText="bothSides">
              <wp:wrapPolygon edited="0">
                <wp:start x="0" y="0"/>
                <wp:lineTo x="0" y="21382"/>
                <wp:lineTo x="21278" y="21382"/>
                <wp:lineTo x="212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2C8" w:rsidRPr="00572CA0" w:rsidRDefault="00AC32C8" w:rsidP="00606064">
      <w:pPr>
        <w:rPr>
          <w:rFonts w:asciiTheme="minorBidi" w:hAnsiTheme="minorBidi" w:cstheme="minorBidi"/>
          <w:sz w:val="20"/>
          <w:szCs w:val="20"/>
          <w:lang w:eastAsia="zh-CN"/>
        </w:rPr>
      </w:pPr>
    </w:p>
    <w:p w:rsidR="00606064" w:rsidRPr="00606064" w:rsidRDefault="00606064" w:rsidP="00197AE6">
      <w:pPr>
        <w:widowControl/>
        <w:rPr>
          <w:rFonts w:asciiTheme="minorBidi" w:eastAsia="Times New Roman" w:hAnsiTheme="minorBidi" w:cstheme="minorBidi"/>
          <w:kern w:val="0"/>
          <w:sz w:val="20"/>
          <w:szCs w:val="20"/>
          <w:lang w:eastAsia="zh-CN"/>
        </w:rPr>
      </w:pPr>
      <w:r w:rsidRPr="00606064">
        <w:rPr>
          <w:rFonts w:asciiTheme="minorBidi" w:eastAsia="Times New Roman" w:hAnsiTheme="minorBidi" w:cstheme="minorBidi"/>
          <w:kern w:val="0"/>
          <w:sz w:val="20"/>
          <w:szCs w:val="20"/>
          <w:lang w:eastAsia="zh-CN"/>
        </w:rPr>
        <w:t>À la fin de leur vie</w:t>
      </w:r>
      <w:r w:rsidR="00572CA0">
        <w:rPr>
          <w:rFonts w:asciiTheme="minorBidi" w:eastAsia="Times New Roman" w:hAnsiTheme="minorBidi" w:cstheme="minorBidi"/>
          <w:kern w:val="0"/>
          <w:sz w:val="20"/>
          <w:szCs w:val="20"/>
          <w:lang w:eastAsia="zh-CN"/>
        </w:rPr>
        <w:t>,</w:t>
      </w:r>
      <w:r w:rsidR="00197AE6">
        <w:rPr>
          <w:rFonts w:asciiTheme="minorBidi" w:eastAsia="Times New Roman" w:hAnsiTheme="minorBidi" w:cstheme="minorBidi"/>
          <w:kern w:val="0"/>
          <w:sz w:val="20"/>
          <w:szCs w:val="20"/>
          <w:lang w:eastAsia="zh-CN"/>
        </w:rPr>
        <w:t xml:space="preserve"> jetez les</w:t>
      </w:r>
      <w:r w:rsidR="00572CA0">
        <w:rPr>
          <w:rFonts w:asciiTheme="minorBidi" w:eastAsia="Times New Roman" w:hAnsiTheme="minorBidi" w:cstheme="minorBidi"/>
          <w:kern w:val="0"/>
          <w:sz w:val="20"/>
          <w:szCs w:val="20"/>
          <w:lang w:eastAsia="zh-CN"/>
        </w:rPr>
        <w:t xml:space="preserve"> batteries</w:t>
      </w:r>
      <w:r w:rsidRPr="00606064">
        <w:rPr>
          <w:rFonts w:asciiTheme="minorBidi" w:eastAsia="Times New Roman" w:hAnsiTheme="minorBidi" w:cstheme="minorBidi"/>
          <w:kern w:val="0"/>
          <w:sz w:val="20"/>
          <w:szCs w:val="20"/>
          <w:lang w:eastAsia="zh-CN"/>
        </w:rPr>
        <w:t xml:space="preserve"> en prenant</w:t>
      </w:r>
      <w:r w:rsidR="00197AE6">
        <w:rPr>
          <w:rFonts w:asciiTheme="minorBidi" w:eastAsia="Times New Roman" w:hAnsiTheme="minorBidi" w:cstheme="minorBidi"/>
          <w:kern w:val="0"/>
          <w:sz w:val="20"/>
          <w:szCs w:val="20"/>
          <w:lang w:eastAsia="zh-CN"/>
        </w:rPr>
        <w:t xml:space="preserve"> soin de votre environnement. Les</w:t>
      </w:r>
      <w:r w:rsidRPr="00606064">
        <w:rPr>
          <w:rFonts w:asciiTheme="minorBidi" w:eastAsia="Times New Roman" w:hAnsiTheme="minorBidi" w:cstheme="minorBidi"/>
          <w:kern w:val="0"/>
          <w:sz w:val="20"/>
          <w:szCs w:val="20"/>
          <w:lang w:eastAsia="zh-CN"/>
        </w:rPr>
        <w:t xml:space="preserve"> batterie</w:t>
      </w:r>
      <w:r w:rsidR="00197AE6">
        <w:rPr>
          <w:rFonts w:asciiTheme="minorBidi" w:eastAsia="Times New Roman" w:hAnsiTheme="minorBidi" w:cstheme="minorBidi"/>
          <w:kern w:val="0"/>
          <w:sz w:val="20"/>
          <w:szCs w:val="20"/>
          <w:lang w:eastAsia="zh-CN"/>
        </w:rPr>
        <w:t>s</w:t>
      </w:r>
      <w:r w:rsidRPr="00606064">
        <w:rPr>
          <w:rFonts w:asciiTheme="minorBidi" w:eastAsia="Times New Roman" w:hAnsiTheme="minorBidi" w:cstheme="minorBidi"/>
          <w:kern w:val="0"/>
          <w:sz w:val="20"/>
          <w:szCs w:val="20"/>
          <w:lang w:eastAsia="zh-CN"/>
        </w:rPr>
        <w:t xml:space="preserve"> contien</w:t>
      </w:r>
      <w:r w:rsidR="00197AE6">
        <w:rPr>
          <w:rFonts w:asciiTheme="minorBidi" w:eastAsia="Times New Roman" w:hAnsiTheme="minorBidi" w:cstheme="minorBidi"/>
          <w:kern w:val="0"/>
          <w:sz w:val="20"/>
          <w:szCs w:val="20"/>
          <w:lang w:eastAsia="zh-CN"/>
        </w:rPr>
        <w:t>nen</w:t>
      </w:r>
      <w:r w:rsidRPr="00606064">
        <w:rPr>
          <w:rFonts w:asciiTheme="minorBidi" w:eastAsia="Times New Roman" w:hAnsiTheme="minorBidi" w:cstheme="minorBidi"/>
          <w:kern w:val="0"/>
          <w:sz w:val="20"/>
          <w:szCs w:val="20"/>
          <w:lang w:eastAsia="zh-CN"/>
        </w:rPr>
        <w:t xml:space="preserve">t des matériaux dangereux pour vous et l'environnement. </w:t>
      </w:r>
      <w:r w:rsidR="00197AE6">
        <w:rPr>
          <w:rFonts w:asciiTheme="minorBidi" w:eastAsia="Times New Roman" w:hAnsiTheme="minorBidi" w:cstheme="minorBidi"/>
          <w:kern w:val="0"/>
          <w:sz w:val="20"/>
          <w:szCs w:val="20"/>
          <w:lang w:eastAsia="zh-CN"/>
        </w:rPr>
        <w:t>Les batteries doivent</w:t>
      </w:r>
      <w:r w:rsidRPr="00606064">
        <w:rPr>
          <w:rFonts w:asciiTheme="minorBidi" w:eastAsia="Times New Roman" w:hAnsiTheme="minorBidi" w:cstheme="minorBidi"/>
          <w:kern w:val="0"/>
          <w:sz w:val="20"/>
          <w:szCs w:val="20"/>
          <w:lang w:eastAsia="zh-CN"/>
        </w:rPr>
        <w:t xml:space="preserve"> être retiré</w:t>
      </w:r>
      <w:r w:rsidR="00197AE6">
        <w:rPr>
          <w:rFonts w:asciiTheme="minorBidi" w:eastAsia="Times New Roman" w:hAnsiTheme="minorBidi" w:cstheme="minorBidi"/>
          <w:kern w:val="0"/>
          <w:sz w:val="20"/>
          <w:szCs w:val="20"/>
          <w:lang w:eastAsia="zh-CN"/>
        </w:rPr>
        <w:t>es</w:t>
      </w:r>
      <w:r w:rsidRPr="00606064">
        <w:rPr>
          <w:rFonts w:asciiTheme="minorBidi" w:eastAsia="Times New Roman" w:hAnsiTheme="minorBidi" w:cstheme="minorBidi"/>
          <w:kern w:val="0"/>
          <w:sz w:val="20"/>
          <w:szCs w:val="20"/>
          <w:lang w:eastAsia="zh-CN"/>
        </w:rPr>
        <w:t xml:space="preserve"> et éliminé</w:t>
      </w:r>
      <w:r w:rsidR="00197AE6">
        <w:rPr>
          <w:rFonts w:asciiTheme="minorBidi" w:eastAsia="Times New Roman" w:hAnsiTheme="minorBidi" w:cstheme="minorBidi"/>
          <w:kern w:val="0"/>
          <w:sz w:val="20"/>
          <w:szCs w:val="20"/>
          <w:lang w:eastAsia="zh-CN"/>
        </w:rPr>
        <w:t>es séparément dans un endroit</w:t>
      </w:r>
      <w:r w:rsidRPr="00606064">
        <w:rPr>
          <w:rFonts w:asciiTheme="minorBidi" w:eastAsia="Times New Roman" w:hAnsiTheme="minorBidi" w:cstheme="minorBidi"/>
          <w:kern w:val="0"/>
          <w:sz w:val="20"/>
          <w:szCs w:val="20"/>
          <w:lang w:eastAsia="zh-CN"/>
        </w:rPr>
        <w:t xml:space="preserve"> qui accepte des batteries lithium-ion.</w:t>
      </w:r>
    </w:p>
    <w:p w:rsidR="00AC32C8" w:rsidRPr="00606064" w:rsidRDefault="00AC32C8" w:rsidP="00AC32C8">
      <w:pPr>
        <w:rPr>
          <w:lang w:eastAsia="zh-CN"/>
        </w:rPr>
      </w:pPr>
    </w:p>
    <w:p w:rsidR="00AC32C8" w:rsidRPr="00606064" w:rsidRDefault="00AC32C8" w:rsidP="00AC32C8">
      <w:pPr>
        <w:rPr>
          <w:lang w:eastAsia="zh-CN"/>
        </w:rPr>
      </w:pPr>
    </w:p>
    <w:p w:rsidR="00800A26" w:rsidRPr="00606064" w:rsidRDefault="00800A26" w:rsidP="00AC32C8">
      <w:pPr>
        <w:rPr>
          <w:lang w:eastAsia="zh-CN"/>
        </w:rPr>
      </w:pPr>
    </w:p>
    <w:p w:rsidR="00800A26" w:rsidRPr="00606064" w:rsidRDefault="00800A26" w:rsidP="00AC32C8">
      <w:pPr>
        <w:rPr>
          <w:lang w:eastAsia="zh-CN"/>
        </w:rPr>
      </w:pPr>
    </w:p>
    <w:p w:rsidR="00800A26" w:rsidRPr="00606064" w:rsidRDefault="00800A26" w:rsidP="00AC32C8">
      <w:pPr>
        <w:rPr>
          <w:lang w:eastAsia="zh-CN"/>
        </w:rPr>
      </w:pPr>
    </w:p>
    <w:p w:rsidR="00800A26" w:rsidRPr="00606064" w:rsidRDefault="00800A26" w:rsidP="00AC32C8">
      <w:pPr>
        <w:rPr>
          <w:lang w:eastAsia="zh-CN"/>
        </w:rPr>
      </w:pPr>
    </w:p>
    <w:p w:rsidR="00800A26" w:rsidRDefault="00800A26"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EB7B17" w:rsidRDefault="00EB7B17" w:rsidP="00AC32C8">
      <w:pPr>
        <w:rPr>
          <w:lang w:eastAsia="zh-CN"/>
        </w:rPr>
      </w:pPr>
    </w:p>
    <w:p w:rsidR="00800A26" w:rsidRPr="00606064" w:rsidRDefault="00800A26" w:rsidP="00AC32C8">
      <w:pPr>
        <w:rPr>
          <w:lang w:eastAsia="zh-CN"/>
        </w:rPr>
      </w:pPr>
    </w:p>
    <w:p w:rsidR="007E6C3F" w:rsidRDefault="007E6C3F">
      <w:pPr>
        <w:widowControl/>
        <w:jc w:val="left"/>
        <w:rPr>
          <w:rFonts w:asciiTheme="minorBidi" w:hAnsiTheme="minorBidi" w:cstheme="minorBidi"/>
          <w:b/>
          <w:bCs/>
          <w:sz w:val="22"/>
          <w:szCs w:val="22"/>
          <w:lang w:eastAsia="zh-CN"/>
        </w:rPr>
      </w:pPr>
      <w:r>
        <w:rPr>
          <w:rFonts w:asciiTheme="minorBidi" w:hAnsiTheme="minorBidi" w:cstheme="minorBidi"/>
          <w:b/>
          <w:bCs/>
          <w:sz w:val="22"/>
          <w:szCs w:val="22"/>
        </w:rPr>
        <w:br w:type="page"/>
      </w:r>
    </w:p>
    <w:p w:rsidR="00AC32C8" w:rsidRPr="009A18A8" w:rsidRDefault="00800A26" w:rsidP="00C97022">
      <w:pPr>
        <w:pStyle w:val="Paragraphedeliste"/>
        <w:numPr>
          <w:ilvl w:val="0"/>
          <w:numId w:val="1"/>
        </w:numPr>
        <w:pBdr>
          <w:bottom w:val="single" w:sz="4" w:space="1" w:color="auto"/>
        </w:pBdr>
        <w:rPr>
          <w:rFonts w:asciiTheme="minorBidi" w:hAnsiTheme="minorBidi" w:cstheme="minorBidi"/>
          <w:b/>
          <w:bCs/>
          <w:sz w:val="22"/>
          <w:szCs w:val="22"/>
          <w:lang w:val="fr-FR"/>
        </w:rPr>
      </w:pPr>
      <w:r w:rsidRPr="009A18A8">
        <w:rPr>
          <w:rFonts w:asciiTheme="minorBidi" w:hAnsiTheme="minorBidi" w:cstheme="minorBidi"/>
          <w:b/>
          <w:bCs/>
          <w:sz w:val="22"/>
          <w:szCs w:val="22"/>
          <w:lang w:val="fr-FR"/>
        </w:rPr>
        <w:lastRenderedPageBreak/>
        <w:t xml:space="preserve">CE DECLARATION </w:t>
      </w:r>
    </w:p>
    <w:p w:rsidR="00AC32C8" w:rsidRPr="009A18A8" w:rsidRDefault="00AC32C8" w:rsidP="00AC32C8">
      <w:pPr>
        <w:rPr>
          <w:lang w:eastAsia="zh-CN"/>
        </w:rPr>
      </w:pPr>
    </w:p>
    <w:p w:rsidR="00C97022" w:rsidRPr="009A18A8" w:rsidRDefault="00C97022" w:rsidP="00C97022">
      <w:pPr>
        <w:widowControl/>
        <w:jc w:val="center"/>
        <w:rPr>
          <w:rFonts w:ascii="Arial" w:eastAsiaTheme="minorEastAsia" w:hAnsi="Arial" w:cs="Arial"/>
          <w:kern w:val="0"/>
          <w:sz w:val="20"/>
          <w:szCs w:val="20"/>
          <w:lang w:eastAsia="zh-CN"/>
        </w:rPr>
      </w:pPr>
      <w:r w:rsidRPr="009A18A8">
        <w:rPr>
          <w:rFonts w:ascii="Arial" w:eastAsiaTheme="minorEastAsia" w:hAnsi="Arial" w:cs="Arial"/>
          <w:noProof/>
          <w:kern w:val="0"/>
          <w:sz w:val="20"/>
          <w:szCs w:val="20"/>
          <w:lang w:val="en-GB" w:eastAsia="zh-CN"/>
        </w:rPr>
        <w:drawing>
          <wp:inline distT="0" distB="0" distL="0" distR="0" wp14:anchorId="1B28418A" wp14:editId="72670E31">
            <wp:extent cx="752475" cy="542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542925"/>
                    </a:xfrm>
                    <a:prstGeom prst="rect">
                      <a:avLst/>
                    </a:prstGeom>
                    <a:noFill/>
                    <a:ln>
                      <a:noFill/>
                    </a:ln>
                  </pic:spPr>
                </pic:pic>
              </a:graphicData>
            </a:graphic>
          </wp:inline>
        </w:drawing>
      </w:r>
    </w:p>
    <w:p w:rsidR="00C97022" w:rsidRPr="009A18A8" w:rsidRDefault="00C97022" w:rsidP="00C97022">
      <w:pPr>
        <w:widowControl/>
        <w:jc w:val="center"/>
        <w:rPr>
          <w:rFonts w:ascii="Arial" w:eastAsiaTheme="minorEastAsia" w:hAnsi="Arial" w:cs="Arial"/>
          <w:b/>
          <w:kern w:val="0"/>
          <w:sz w:val="20"/>
          <w:szCs w:val="20"/>
          <w:lang w:eastAsia="zh-CN"/>
        </w:rPr>
      </w:pPr>
      <w:r w:rsidRPr="009A18A8">
        <w:rPr>
          <w:rFonts w:ascii="Arial" w:eastAsiaTheme="minorEastAsia" w:hAnsi="Arial" w:cs="Arial"/>
          <w:b/>
          <w:kern w:val="0"/>
          <w:sz w:val="20"/>
          <w:szCs w:val="20"/>
          <w:lang w:eastAsia="zh-CN"/>
        </w:rPr>
        <w:t xml:space="preserve">CE </w:t>
      </w:r>
      <w:r w:rsidR="009A18A8" w:rsidRPr="009A18A8">
        <w:rPr>
          <w:rFonts w:ascii="Arial" w:eastAsiaTheme="minorEastAsia" w:hAnsi="Arial" w:cs="Arial"/>
          <w:b/>
          <w:kern w:val="0"/>
          <w:sz w:val="20"/>
          <w:szCs w:val="20"/>
          <w:lang w:eastAsia="zh-CN"/>
        </w:rPr>
        <w:t>Déclaration</w:t>
      </w:r>
      <w:r w:rsidRPr="009A18A8">
        <w:rPr>
          <w:rFonts w:ascii="Arial" w:eastAsiaTheme="minorEastAsia" w:hAnsi="Arial" w:cs="Arial"/>
          <w:b/>
          <w:kern w:val="0"/>
          <w:sz w:val="20"/>
          <w:szCs w:val="20"/>
          <w:lang w:eastAsia="zh-CN"/>
        </w:rPr>
        <w:t xml:space="preserve"> de </w:t>
      </w:r>
      <w:r w:rsidR="009A18A8" w:rsidRPr="009A18A8">
        <w:rPr>
          <w:rFonts w:ascii="Arial" w:eastAsiaTheme="minorEastAsia" w:hAnsi="Arial" w:cs="Arial"/>
          <w:b/>
          <w:kern w:val="0"/>
          <w:sz w:val="20"/>
          <w:szCs w:val="20"/>
          <w:lang w:eastAsia="zh-CN"/>
        </w:rPr>
        <w:t>conformité</w:t>
      </w:r>
    </w:p>
    <w:p w:rsidR="00C97022" w:rsidRPr="009A18A8" w:rsidRDefault="00C97022" w:rsidP="00C97022">
      <w:pPr>
        <w:widowControl/>
        <w:jc w:val="center"/>
        <w:rPr>
          <w:rFonts w:ascii="Arial" w:eastAsiaTheme="minorEastAsia" w:hAnsi="Arial" w:cs="Arial"/>
          <w:b/>
          <w:bCs/>
          <w:kern w:val="0"/>
          <w:sz w:val="20"/>
          <w:szCs w:val="20"/>
          <w:lang w:eastAsia="zh-CN"/>
        </w:rPr>
      </w:pPr>
    </w:p>
    <w:p w:rsidR="00C97022" w:rsidRPr="009A18A8" w:rsidRDefault="00C97022" w:rsidP="00C97022">
      <w:pPr>
        <w:widowControl/>
        <w:jc w:val="center"/>
        <w:rPr>
          <w:rFonts w:ascii="Arial" w:eastAsiaTheme="minorEastAsia" w:hAnsi="Arial" w:cs="Arial"/>
          <w:b/>
          <w:bCs/>
          <w:kern w:val="0"/>
          <w:sz w:val="20"/>
          <w:szCs w:val="20"/>
          <w:lang w:eastAsia="zh-CN"/>
        </w:rPr>
      </w:pPr>
      <w:r w:rsidRPr="009A18A8">
        <w:rPr>
          <w:rFonts w:ascii="Arial" w:eastAsiaTheme="minorEastAsia" w:hAnsi="Arial" w:cs="Arial"/>
          <w:b/>
          <w:bCs/>
          <w:kern w:val="0"/>
          <w:sz w:val="20"/>
          <w:szCs w:val="20"/>
          <w:lang w:eastAsia="zh-CN"/>
        </w:rPr>
        <w:t>HYUNDAI</w:t>
      </w:r>
    </w:p>
    <w:p w:rsidR="00C97022" w:rsidRPr="009A18A8" w:rsidRDefault="00C97022" w:rsidP="00C97022">
      <w:pPr>
        <w:widowControl/>
        <w:jc w:val="center"/>
        <w:rPr>
          <w:rFonts w:ascii="Arial" w:eastAsiaTheme="minorEastAsia" w:hAnsi="Arial" w:cs="Arial"/>
          <w:b/>
          <w:bCs/>
          <w:kern w:val="0"/>
          <w:sz w:val="20"/>
          <w:szCs w:val="20"/>
          <w:lang w:eastAsia="zh-CN"/>
        </w:rPr>
      </w:pPr>
      <w:r w:rsidRPr="009A18A8">
        <w:rPr>
          <w:rFonts w:ascii="Arial" w:eastAsiaTheme="minorEastAsia" w:hAnsi="Arial" w:cs="Arial"/>
          <w:b/>
          <w:bCs/>
          <w:kern w:val="0"/>
          <w:sz w:val="20"/>
          <w:szCs w:val="20"/>
          <w:lang w:eastAsia="zh-CN"/>
        </w:rPr>
        <w:t xml:space="preserve">32, rue Aristide Bergès - ZI 31270 Cugnaux – France </w:t>
      </w:r>
    </w:p>
    <w:p w:rsidR="00C97022" w:rsidRPr="009A18A8" w:rsidRDefault="00C97022" w:rsidP="00C97022">
      <w:pPr>
        <w:widowControl/>
        <w:jc w:val="center"/>
        <w:rPr>
          <w:rFonts w:ascii="Arial" w:eastAsiaTheme="minorEastAsia" w:hAnsi="Arial" w:cs="Arial"/>
          <w:b/>
          <w:bCs/>
          <w:kern w:val="0"/>
          <w:sz w:val="20"/>
          <w:szCs w:val="20"/>
          <w:lang w:eastAsia="zh-CN"/>
        </w:rPr>
      </w:pPr>
    </w:p>
    <w:p w:rsidR="00C97022" w:rsidRPr="009A18A8" w:rsidRDefault="009A18A8" w:rsidP="00C97022">
      <w:pPr>
        <w:widowControl/>
        <w:jc w:val="center"/>
        <w:rPr>
          <w:rFonts w:ascii="Arial" w:eastAsiaTheme="minorEastAsia" w:hAnsi="Arial" w:cs="Arial"/>
          <w:b/>
          <w:bCs/>
          <w:kern w:val="0"/>
          <w:sz w:val="20"/>
          <w:szCs w:val="20"/>
          <w:lang w:eastAsia="zh-CN"/>
        </w:rPr>
      </w:pPr>
      <w:r w:rsidRPr="009A18A8">
        <w:rPr>
          <w:rFonts w:ascii="Arial" w:eastAsiaTheme="minorEastAsia" w:hAnsi="Arial" w:cs="Arial"/>
          <w:b/>
          <w:bCs/>
          <w:kern w:val="0"/>
          <w:sz w:val="20"/>
          <w:szCs w:val="20"/>
          <w:lang w:eastAsia="zh-CN"/>
        </w:rPr>
        <w:t>Déclare</w:t>
      </w:r>
      <w:r w:rsidR="00C97022" w:rsidRPr="009A18A8">
        <w:rPr>
          <w:rFonts w:ascii="Arial" w:eastAsiaTheme="minorEastAsia" w:hAnsi="Arial" w:cs="Arial"/>
          <w:b/>
          <w:bCs/>
          <w:kern w:val="0"/>
          <w:sz w:val="20"/>
          <w:szCs w:val="20"/>
          <w:lang w:eastAsia="zh-CN"/>
        </w:rPr>
        <w:t xml:space="preserve"> que la machine suivante</w:t>
      </w:r>
    </w:p>
    <w:p w:rsidR="00C97022" w:rsidRPr="009A18A8" w:rsidRDefault="00C97022" w:rsidP="00C97022">
      <w:pPr>
        <w:widowControl/>
        <w:jc w:val="center"/>
        <w:rPr>
          <w:rFonts w:ascii="Arial" w:eastAsiaTheme="minorEastAsia" w:hAnsi="Arial" w:cs="Arial"/>
          <w:bCs/>
          <w:kern w:val="0"/>
          <w:sz w:val="20"/>
          <w:szCs w:val="20"/>
          <w:lang w:eastAsia="zh-CN"/>
        </w:rPr>
      </w:pPr>
    </w:p>
    <w:p w:rsidR="00C97022" w:rsidRPr="009A18A8" w:rsidRDefault="00C97022" w:rsidP="00C97022">
      <w:pPr>
        <w:widowControl/>
        <w:jc w:val="center"/>
        <w:rPr>
          <w:rFonts w:ascii="Arial" w:eastAsiaTheme="minorEastAsia" w:hAnsi="Arial" w:cs="Arial"/>
          <w:b/>
          <w:bCs/>
          <w:kern w:val="0"/>
          <w:sz w:val="20"/>
          <w:szCs w:val="20"/>
          <w:lang w:eastAsia="zh-CN"/>
        </w:rPr>
      </w:pPr>
      <w:r w:rsidRPr="009A18A8">
        <w:rPr>
          <w:rFonts w:ascii="Arial" w:eastAsiaTheme="minorEastAsia" w:hAnsi="Arial" w:cs="Arial"/>
          <w:b/>
          <w:bCs/>
          <w:kern w:val="0"/>
          <w:sz w:val="20"/>
          <w:szCs w:val="20"/>
          <w:lang w:eastAsia="zh-CN"/>
        </w:rPr>
        <w:t>TAILLE HAIES SANS FIL</w:t>
      </w:r>
    </w:p>
    <w:p w:rsidR="00C97022" w:rsidRPr="009A18A8" w:rsidRDefault="00C97022" w:rsidP="00C97022">
      <w:pPr>
        <w:widowControl/>
        <w:jc w:val="center"/>
        <w:rPr>
          <w:rFonts w:ascii="Arial" w:eastAsiaTheme="minorEastAsia" w:hAnsi="Arial" w:cs="Arial"/>
          <w:b/>
          <w:bCs/>
          <w:kern w:val="0"/>
          <w:sz w:val="20"/>
          <w:szCs w:val="20"/>
          <w:lang w:eastAsia="zh-CN"/>
        </w:rPr>
      </w:pPr>
      <w:r w:rsidRPr="009A18A8">
        <w:rPr>
          <w:rFonts w:ascii="Arial" w:eastAsiaTheme="minorEastAsia" w:hAnsi="Arial" w:cs="Arial"/>
          <w:b/>
          <w:bCs/>
          <w:kern w:val="0"/>
          <w:sz w:val="20"/>
          <w:szCs w:val="20"/>
          <w:lang w:eastAsia="zh-CN"/>
        </w:rPr>
        <w:t>HTHEC40V-4A</w:t>
      </w:r>
    </w:p>
    <w:p w:rsidR="00C97022" w:rsidRPr="009A18A8" w:rsidRDefault="00C97022" w:rsidP="00C97022">
      <w:pPr>
        <w:widowControl/>
        <w:jc w:val="center"/>
        <w:rPr>
          <w:rFonts w:ascii="Arial" w:eastAsiaTheme="minorEastAsia" w:hAnsi="Arial" w:cs="Arial"/>
          <w:b/>
          <w:kern w:val="0"/>
          <w:sz w:val="20"/>
          <w:szCs w:val="20"/>
          <w:lang w:eastAsia="zh-CN"/>
        </w:rPr>
      </w:pPr>
    </w:p>
    <w:p w:rsidR="00C97022" w:rsidRPr="009A18A8" w:rsidRDefault="00C97022" w:rsidP="00C97022">
      <w:pPr>
        <w:widowControl/>
        <w:jc w:val="center"/>
        <w:rPr>
          <w:rFonts w:ascii="Arial" w:eastAsiaTheme="minorEastAsia" w:hAnsi="Arial" w:cs="Arial"/>
          <w:b/>
          <w:kern w:val="0"/>
          <w:sz w:val="20"/>
          <w:szCs w:val="20"/>
          <w:lang w:eastAsia="zh-CN"/>
        </w:rPr>
      </w:pPr>
    </w:p>
    <w:p w:rsidR="00C97022" w:rsidRPr="009A18A8" w:rsidRDefault="009A18A8" w:rsidP="00C97022">
      <w:pPr>
        <w:widowControl/>
        <w:jc w:val="center"/>
        <w:rPr>
          <w:rFonts w:ascii="Arial" w:eastAsiaTheme="minorEastAsia" w:hAnsi="Arial" w:cs="Arial"/>
          <w:b/>
          <w:kern w:val="0"/>
          <w:sz w:val="20"/>
          <w:szCs w:val="20"/>
          <w:lang w:eastAsia="zh-CN"/>
        </w:rPr>
      </w:pPr>
      <w:r w:rsidRPr="009A18A8">
        <w:rPr>
          <w:rFonts w:ascii="Arial" w:eastAsiaTheme="minorEastAsia" w:hAnsi="Arial" w:cs="Arial"/>
          <w:b/>
          <w:kern w:val="0"/>
          <w:sz w:val="20"/>
          <w:szCs w:val="20"/>
          <w:lang w:eastAsia="zh-CN"/>
        </w:rPr>
        <w:t>Numéro</w:t>
      </w:r>
      <w:r w:rsidR="00C97022" w:rsidRPr="009A18A8">
        <w:rPr>
          <w:rFonts w:ascii="Arial" w:eastAsiaTheme="minorEastAsia" w:hAnsi="Arial" w:cs="Arial"/>
          <w:b/>
          <w:kern w:val="0"/>
          <w:sz w:val="20"/>
          <w:szCs w:val="20"/>
          <w:lang w:eastAsia="zh-CN"/>
        </w:rPr>
        <w:t xml:space="preserve"> de </w:t>
      </w:r>
      <w:r w:rsidRPr="009A18A8">
        <w:rPr>
          <w:rFonts w:ascii="Arial" w:eastAsiaTheme="minorEastAsia" w:hAnsi="Arial" w:cs="Arial"/>
          <w:b/>
          <w:kern w:val="0"/>
          <w:sz w:val="20"/>
          <w:szCs w:val="20"/>
          <w:lang w:eastAsia="zh-CN"/>
        </w:rPr>
        <w:t>série</w:t>
      </w:r>
      <w:r w:rsidR="00C97022" w:rsidRPr="009A18A8">
        <w:rPr>
          <w:rFonts w:ascii="Arial" w:eastAsiaTheme="minorEastAsia" w:hAnsi="Arial" w:cs="Arial"/>
          <w:b/>
          <w:kern w:val="0"/>
          <w:sz w:val="20"/>
          <w:szCs w:val="20"/>
          <w:lang w:eastAsia="zh-CN"/>
        </w:rPr>
        <w:t xml:space="preserve">: </w:t>
      </w:r>
    </w:p>
    <w:p w:rsidR="00C97022" w:rsidRPr="009A18A8" w:rsidRDefault="00C97022" w:rsidP="00C97022">
      <w:pPr>
        <w:widowControl/>
        <w:jc w:val="center"/>
        <w:rPr>
          <w:rFonts w:ascii="Arial" w:eastAsiaTheme="minorEastAsia" w:hAnsi="Arial" w:cs="Arial"/>
          <w:b/>
          <w:kern w:val="0"/>
          <w:sz w:val="20"/>
          <w:szCs w:val="20"/>
          <w:lang w:eastAsia="zh-CN"/>
        </w:rPr>
      </w:pPr>
    </w:p>
    <w:p w:rsidR="00C97022" w:rsidRPr="009A18A8" w:rsidRDefault="00C97022" w:rsidP="00C97022">
      <w:pPr>
        <w:widowControl/>
        <w:jc w:val="center"/>
        <w:rPr>
          <w:rFonts w:ascii="Arial" w:eastAsiaTheme="minorEastAsia" w:hAnsi="Arial" w:cs="Arial"/>
          <w:b/>
          <w:kern w:val="0"/>
          <w:sz w:val="20"/>
          <w:szCs w:val="20"/>
          <w:lang w:eastAsia="zh-CN"/>
        </w:rPr>
      </w:pPr>
      <w:r w:rsidRPr="009A18A8">
        <w:rPr>
          <w:rFonts w:ascii="Arial" w:eastAsiaTheme="minorEastAsia" w:hAnsi="Arial" w:cs="Arial"/>
          <w:b/>
          <w:bCs/>
          <w:kern w:val="0"/>
          <w:sz w:val="20"/>
          <w:szCs w:val="20"/>
          <w:lang w:eastAsia="zh-CN"/>
        </w:rPr>
        <w:t xml:space="preserve">Est en </w:t>
      </w:r>
      <w:r w:rsidR="009A18A8" w:rsidRPr="009A18A8">
        <w:rPr>
          <w:rFonts w:ascii="Arial" w:eastAsiaTheme="minorEastAsia" w:hAnsi="Arial" w:cs="Arial"/>
          <w:b/>
          <w:bCs/>
          <w:kern w:val="0"/>
          <w:sz w:val="20"/>
          <w:szCs w:val="20"/>
          <w:lang w:eastAsia="zh-CN"/>
        </w:rPr>
        <w:t>conformité</w:t>
      </w:r>
      <w:r w:rsidRPr="009A18A8">
        <w:rPr>
          <w:rFonts w:ascii="Arial" w:eastAsiaTheme="minorEastAsia" w:hAnsi="Arial" w:cs="Arial"/>
          <w:b/>
          <w:bCs/>
          <w:kern w:val="0"/>
          <w:sz w:val="20"/>
          <w:szCs w:val="20"/>
          <w:lang w:eastAsia="zh-CN"/>
        </w:rPr>
        <w:t xml:space="preserve"> </w:t>
      </w:r>
      <w:r w:rsidR="009A18A8" w:rsidRPr="009A18A8">
        <w:rPr>
          <w:rFonts w:ascii="Arial" w:eastAsiaTheme="minorEastAsia" w:hAnsi="Arial" w:cs="Arial"/>
          <w:b/>
          <w:bCs/>
          <w:kern w:val="0"/>
          <w:sz w:val="20"/>
          <w:szCs w:val="20"/>
          <w:lang w:eastAsia="zh-CN"/>
        </w:rPr>
        <w:t>avec</w:t>
      </w:r>
      <w:r w:rsidRPr="009A18A8">
        <w:rPr>
          <w:rFonts w:ascii="Arial" w:eastAsiaTheme="minorEastAsia" w:hAnsi="Arial" w:cs="Arial"/>
          <w:b/>
          <w:bCs/>
          <w:kern w:val="0"/>
          <w:sz w:val="20"/>
          <w:szCs w:val="20"/>
          <w:lang w:eastAsia="zh-CN"/>
        </w:rPr>
        <w:t xml:space="preserve"> les Directives </w:t>
      </w:r>
      <w:r w:rsidR="009A18A8" w:rsidRPr="009A18A8">
        <w:rPr>
          <w:rFonts w:ascii="Arial" w:eastAsiaTheme="minorEastAsia" w:hAnsi="Arial" w:cs="Arial"/>
          <w:b/>
          <w:bCs/>
          <w:kern w:val="0"/>
          <w:sz w:val="20"/>
          <w:szCs w:val="20"/>
          <w:lang w:eastAsia="zh-CN"/>
        </w:rPr>
        <w:t>Européennes</w:t>
      </w:r>
      <w:r w:rsidRPr="009A18A8">
        <w:rPr>
          <w:rFonts w:ascii="Arial" w:eastAsiaTheme="minorEastAsia" w:hAnsi="Arial" w:cs="Arial"/>
          <w:b/>
          <w:bCs/>
          <w:kern w:val="0"/>
          <w:sz w:val="20"/>
          <w:szCs w:val="20"/>
          <w:lang w:eastAsia="zh-CN"/>
        </w:rPr>
        <w:t xml:space="preserve"> suivantes:</w:t>
      </w:r>
    </w:p>
    <w:p w:rsidR="00C97022" w:rsidRPr="009A18A8" w:rsidRDefault="00C97022" w:rsidP="00C97022">
      <w:pPr>
        <w:widowControl/>
        <w:jc w:val="center"/>
        <w:rPr>
          <w:rFonts w:ascii="Arial" w:eastAsiaTheme="minorEastAsia" w:hAnsi="Arial" w:cs="Arial"/>
          <w:bCs/>
          <w:kern w:val="0"/>
          <w:sz w:val="20"/>
          <w:szCs w:val="20"/>
          <w:lang w:eastAsia="zh-CN"/>
        </w:rPr>
      </w:pPr>
      <w:r w:rsidRPr="009A18A8">
        <w:rPr>
          <w:rFonts w:ascii="Arial" w:eastAsiaTheme="minorEastAsia" w:hAnsi="Arial" w:cs="Arial"/>
          <w:bCs/>
          <w:kern w:val="0"/>
          <w:sz w:val="20"/>
          <w:szCs w:val="20"/>
          <w:lang w:eastAsia="zh-CN"/>
        </w:rPr>
        <w:t>Directive Machine 2006/42/EC</w:t>
      </w:r>
    </w:p>
    <w:p w:rsidR="00C97022" w:rsidRPr="009A18A8" w:rsidRDefault="00C97022" w:rsidP="00C97022">
      <w:pPr>
        <w:widowControl/>
        <w:jc w:val="center"/>
        <w:rPr>
          <w:rFonts w:ascii="Arial" w:eastAsiaTheme="minorEastAsia" w:hAnsi="Arial" w:cs="Arial"/>
          <w:bCs/>
          <w:kern w:val="0"/>
          <w:sz w:val="20"/>
          <w:szCs w:val="20"/>
          <w:lang w:eastAsia="zh-CN"/>
        </w:rPr>
      </w:pPr>
      <w:r w:rsidRPr="009A18A8">
        <w:rPr>
          <w:rFonts w:ascii="Arial" w:eastAsiaTheme="minorEastAsia" w:hAnsi="Arial" w:cs="Arial"/>
          <w:bCs/>
          <w:kern w:val="0"/>
          <w:sz w:val="20"/>
          <w:szCs w:val="20"/>
          <w:lang w:eastAsia="zh-CN"/>
        </w:rPr>
        <w:t>Directive CEM 2014/30/UE</w:t>
      </w:r>
    </w:p>
    <w:p w:rsidR="00C97022" w:rsidRPr="009A18A8" w:rsidRDefault="00C97022" w:rsidP="00C97022">
      <w:pPr>
        <w:widowControl/>
        <w:jc w:val="center"/>
        <w:rPr>
          <w:rFonts w:ascii="Arial" w:eastAsiaTheme="minorEastAsia" w:hAnsi="Arial" w:cs="Arial"/>
          <w:bCs/>
          <w:kern w:val="0"/>
          <w:sz w:val="20"/>
          <w:szCs w:val="20"/>
          <w:lang w:eastAsia="zh-CN"/>
        </w:rPr>
      </w:pPr>
      <w:r w:rsidRPr="009A18A8">
        <w:rPr>
          <w:rFonts w:ascii="Arial" w:eastAsiaTheme="minorEastAsia" w:hAnsi="Arial" w:cs="Arial"/>
          <w:bCs/>
          <w:kern w:val="0"/>
          <w:sz w:val="20"/>
          <w:szCs w:val="20"/>
          <w:lang w:eastAsia="zh-CN"/>
        </w:rPr>
        <w:t>Directive ROHS 2011/65/UE</w:t>
      </w:r>
    </w:p>
    <w:p w:rsidR="00C97022" w:rsidRPr="009A18A8" w:rsidRDefault="00C97022" w:rsidP="00C97022">
      <w:pPr>
        <w:widowControl/>
        <w:jc w:val="center"/>
        <w:rPr>
          <w:rFonts w:ascii="Arial" w:eastAsiaTheme="minorEastAsia" w:hAnsi="Arial" w:cs="Arial"/>
          <w:bCs/>
          <w:kern w:val="0"/>
          <w:sz w:val="20"/>
          <w:szCs w:val="20"/>
          <w:lang w:eastAsia="zh-CN"/>
        </w:rPr>
      </w:pPr>
    </w:p>
    <w:p w:rsidR="00C97022" w:rsidRPr="009A18A8" w:rsidRDefault="00C97022" w:rsidP="00C97022">
      <w:pPr>
        <w:widowControl/>
        <w:jc w:val="center"/>
        <w:rPr>
          <w:rFonts w:ascii="Arial" w:eastAsiaTheme="minorEastAsia" w:hAnsi="Arial" w:cs="Arial"/>
          <w:bCs/>
          <w:kern w:val="0"/>
          <w:sz w:val="20"/>
          <w:szCs w:val="20"/>
          <w:lang w:eastAsia="zh-CN"/>
        </w:rPr>
      </w:pPr>
      <w:r w:rsidRPr="009A18A8">
        <w:rPr>
          <w:rFonts w:ascii="Arial" w:eastAsiaTheme="minorEastAsia" w:hAnsi="Arial" w:cs="Arial"/>
          <w:bCs/>
          <w:kern w:val="0"/>
          <w:sz w:val="20"/>
          <w:szCs w:val="20"/>
          <w:lang w:eastAsia="zh-CN"/>
        </w:rPr>
        <w:t xml:space="preserve"> Directive </w:t>
      </w:r>
      <w:r w:rsidR="009A18A8" w:rsidRPr="009A18A8">
        <w:rPr>
          <w:rFonts w:ascii="Arial" w:eastAsiaTheme="minorEastAsia" w:hAnsi="Arial" w:cs="Arial"/>
          <w:bCs/>
          <w:kern w:val="0"/>
          <w:sz w:val="20"/>
          <w:szCs w:val="20"/>
          <w:lang w:eastAsia="zh-CN"/>
        </w:rPr>
        <w:t>émission</w:t>
      </w:r>
      <w:r w:rsidRPr="009A18A8">
        <w:rPr>
          <w:rFonts w:ascii="Arial" w:eastAsiaTheme="minorEastAsia" w:hAnsi="Arial" w:cs="Arial"/>
          <w:bCs/>
          <w:kern w:val="0"/>
          <w:sz w:val="20"/>
          <w:szCs w:val="20"/>
          <w:lang w:eastAsia="zh-CN"/>
        </w:rPr>
        <w:t xml:space="preserve"> sonore 2000/14/EC Annexe V + 2005/88/EC</w:t>
      </w:r>
    </w:p>
    <w:p w:rsidR="00C97022" w:rsidRPr="009A18A8" w:rsidRDefault="00C97022" w:rsidP="00C97022">
      <w:pPr>
        <w:widowControl/>
        <w:jc w:val="center"/>
        <w:rPr>
          <w:rFonts w:ascii="Arial" w:eastAsiaTheme="minorEastAsia" w:hAnsi="Arial" w:cs="Arial"/>
          <w:bCs/>
          <w:kern w:val="0"/>
          <w:sz w:val="20"/>
          <w:szCs w:val="20"/>
          <w:lang w:eastAsia="zh-CN"/>
        </w:rPr>
      </w:pPr>
    </w:p>
    <w:tbl>
      <w:tblPr>
        <w:tblStyle w:val="TableGrid1"/>
        <w:tblW w:w="0" w:type="auto"/>
        <w:tblInd w:w="1101" w:type="dxa"/>
        <w:tblLook w:val="04A0" w:firstRow="1" w:lastRow="0" w:firstColumn="1" w:lastColumn="0" w:noHBand="0" w:noVBand="1"/>
      </w:tblPr>
      <w:tblGrid>
        <w:gridCol w:w="3827"/>
        <w:gridCol w:w="2551"/>
      </w:tblGrid>
      <w:tr w:rsidR="00C97022" w:rsidRPr="009A18A8" w:rsidTr="00C97022">
        <w:tc>
          <w:tcPr>
            <w:tcW w:w="3827" w:type="dxa"/>
            <w:shd w:val="clear" w:color="auto" w:fill="D9D9D9" w:themeFill="background1" w:themeFillShade="D9"/>
          </w:tcPr>
          <w:p w:rsidR="00C97022" w:rsidRPr="009A18A8" w:rsidRDefault="00C97022" w:rsidP="00165B67">
            <w:pPr>
              <w:widowControl/>
              <w:jc w:val="left"/>
              <w:rPr>
                <w:rFonts w:ascii="Arial" w:hAnsi="Arial" w:cs="Arial"/>
                <w:b/>
                <w:kern w:val="0"/>
                <w:sz w:val="20"/>
                <w:szCs w:val="20"/>
                <w:lang w:eastAsia="zh-CN"/>
              </w:rPr>
            </w:pPr>
            <w:r w:rsidRPr="009A18A8">
              <w:rPr>
                <w:rFonts w:ascii="Arial" w:hAnsi="Arial" w:cs="Arial"/>
                <w:b/>
                <w:kern w:val="0"/>
                <w:sz w:val="20"/>
                <w:szCs w:val="20"/>
                <w:lang w:eastAsia="zh-CN"/>
              </w:rPr>
              <w:t>Niveau de sonore</w:t>
            </w:r>
          </w:p>
        </w:tc>
        <w:tc>
          <w:tcPr>
            <w:tcW w:w="2551" w:type="dxa"/>
          </w:tcPr>
          <w:p w:rsidR="00C97022" w:rsidRPr="009A18A8" w:rsidRDefault="00C97022" w:rsidP="00165B67">
            <w:pPr>
              <w:widowControl/>
              <w:jc w:val="left"/>
              <w:rPr>
                <w:rFonts w:ascii="Arial" w:hAnsi="Arial" w:cs="Arial"/>
                <w:bCs/>
                <w:kern w:val="0"/>
                <w:sz w:val="20"/>
                <w:szCs w:val="20"/>
                <w:lang w:eastAsia="zh-CN"/>
              </w:rPr>
            </w:pPr>
          </w:p>
        </w:tc>
      </w:tr>
      <w:tr w:rsidR="00C97022" w:rsidRPr="009A18A8" w:rsidTr="00C97022">
        <w:tc>
          <w:tcPr>
            <w:tcW w:w="3827" w:type="dxa"/>
            <w:shd w:val="clear" w:color="auto" w:fill="D9D9D9" w:themeFill="background1" w:themeFillShade="D9"/>
          </w:tcPr>
          <w:p w:rsidR="00C97022" w:rsidRPr="009A18A8" w:rsidRDefault="00C97022" w:rsidP="00165B67">
            <w:pPr>
              <w:widowControl/>
              <w:jc w:val="left"/>
              <w:rPr>
                <w:rFonts w:ascii="Arial" w:hAnsi="Arial" w:cs="Arial"/>
                <w:b/>
                <w:kern w:val="0"/>
                <w:sz w:val="20"/>
                <w:szCs w:val="20"/>
                <w:lang w:eastAsia="zh-CN"/>
              </w:rPr>
            </w:pPr>
            <w:r w:rsidRPr="009A18A8">
              <w:rPr>
                <w:rFonts w:ascii="Arial" w:hAnsi="Arial" w:cs="Arial"/>
                <w:b/>
                <w:kern w:val="0"/>
                <w:sz w:val="20"/>
                <w:szCs w:val="20"/>
                <w:lang w:eastAsia="zh-CN"/>
              </w:rPr>
              <w:t>Niveau de puissance sonore garanti</w:t>
            </w:r>
          </w:p>
        </w:tc>
        <w:tc>
          <w:tcPr>
            <w:tcW w:w="2551" w:type="dxa"/>
          </w:tcPr>
          <w:p w:rsidR="00C97022" w:rsidRPr="009A18A8" w:rsidRDefault="00C97022" w:rsidP="00165B67">
            <w:pPr>
              <w:widowControl/>
              <w:jc w:val="left"/>
              <w:rPr>
                <w:rFonts w:ascii="Arial" w:hAnsi="Arial" w:cs="Arial"/>
                <w:bCs/>
                <w:kern w:val="0"/>
                <w:sz w:val="20"/>
                <w:szCs w:val="20"/>
                <w:lang w:eastAsia="zh-CN"/>
              </w:rPr>
            </w:pPr>
          </w:p>
        </w:tc>
      </w:tr>
    </w:tbl>
    <w:p w:rsidR="00C97022" w:rsidRPr="009A18A8" w:rsidRDefault="00C97022" w:rsidP="00C97022">
      <w:pPr>
        <w:widowControl/>
        <w:rPr>
          <w:rFonts w:ascii="Arial" w:eastAsiaTheme="minorEastAsia" w:hAnsi="Arial" w:cs="Arial"/>
          <w:b/>
          <w:bCs/>
          <w:kern w:val="0"/>
          <w:sz w:val="20"/>
          <w:szCs w:val="20"/>
          <w:lang w:eastAsia="zh-CN"/>
        </w:rPr>
      </w:pPr>
    </w:p>
    <w:p w:rsidR="00C97022" w:rsidRPr="009A18A8" w:rsidRDefault="00C97022" w:rsidP="00C97022">
      <w:pPr>
        <w:widowControl/>
        <w:rPr>
          <w:rFonts w:ascii="Arial" w:eastAsiaTheme="minorEastAsia" w:hAnsi="Arial" w:cs="Arial"/>
          <w:b/>
          <w:bCs/>
          <w:kern w:val="0"/>
          <w:sz w:val="20"/>
          <w:szCs w:val="20"/>
          <w:lang w:eastAsia="zh-CN"/>
        </w:rPr>
      </w:pPr>
    </w:p>
    <w:p w:rsidR="00572CA0" w:rsidRDefault="00C97022" w:rsidP="00572CA0">
      <w:pPr>
        <w:widowControl/>
        <w:jc w:val="center"/>
        <w:rPr>
          <w:rFonts w:ascii="Arial" w:eastAsiaTheme="minorEastAsia" w:hAnsi="Arial" w:cs="Arial"/>
          <w:b/>
          <w:bCs/>
          <w:kern w:val="0"/>
          <w:sz w:val="20"/>
          <w:szCs w:val="20"/>
          <w:lang w:eastAsia="zh-CN"/>
        </w:rPr>
      </w:pPr>
      <w:r w:rsidRPr="009A18A8">
        <w:rPr>
          <w:rFonts w:ascii="Arial" w:eastAsiaTheme="minorEastAsia" w:hAnsi="Arial" w:cs="Arial"/>
          <w:b/>
          <w:bCs/>
          <w:kern w:val="0"/>
          <w:sz w:val="20"/>
          <w:szCs w:val="20"/>
          <w:lang w:eastAsia="zh-CN"/>
        </w:rPr>
        <w:t xml:space="preserve">Ce produit est </w:t>
      </w:r>
      <w:r w:rsidR="009A18A8" w:rsidRPr="009A18A8">
        <w:rPr>
          <w:rFonts w:ascii="Arial" w:eastAsiaTheme="minorEastAsia" w:hAnsi="Arial" w:cs="Arial"/>
          <w:b/>
          <w:bCs/>
          <w:kern w:val="0"/>
          <w:sz w:val="20"/>
          <w:szCs w:val="20"/>
          <w:lang w:eastAsia="zh-CN"/>
        </w:rPr>
        <w:t>également</w:t>
      </w:r>
      <w:r w:rsidRPr="009A18A8">
        <w:rPr>
          <w:rFonts w:ascii="Arial" w:eastAsiaTheme="minorEastAsia" w:hAnsi="Arial" w:cs="Arial"/>
          <w:b/>
          <w:bCs/>
          <w:kern w:val="0"/>
          <w:sz w:val="20"/>
          <w:szCs w:val="20"/>
          <w:lang w:eastAsia="zh-CN"/>
        </w:rPr>
        <w:t xml:space="preserve"> en </w:t>
      </w:r>
      <w:r w:rsidR="009A18A8" w:rsidRPr="009A18A8">
        <w:rPr>
          <w:rFonts w:ascii="Arial" w:eastAsiaTheme="minorEastAsia" w:hAnsi="Arial" w:cs="Arial"/>
          <w:b/>
          <w:bCs/>
          <w:kern w:val="0"/>
          <w:sz w:val="20"/>
          <w:szCs w:val="20"/>
          <w:lang w:eastAsia="zh-CN"/>
        </w:rPr>
        <w:t>conformité</w:t>
      </w:r>
      <w:r w:rsidR="000144DD" w:rsidRPr="009A18A8">
        <w:rPr>
          <w:rFonts w:ascii="Arial" w:eastAsiaTheme="minorEastAsia" w:hAnsi="Arial" w:cs="Arial"/>
          <w:b/>
          <w:bCs/>
          <w:kern w:val="0"/>
          <w:sz w:val="20"/>
          <w:szCs w:val="20"/>
          <w:lang w:eastAsia="zh-CN"/>
        </w:rPr>
        <w:t xml:space="preserve"> avec les normes suivantes:</w:t>
      </w:r>
    </w:p>
    <w:p w:rsidR="00C97022" w:rsidRPr="00572CA0" w:rsidRDefault="00C97022" w:rsidP="00572CA0">
      <w:pPr>
        <w:widowControl/>
        <w:jc w:val="center"/>
        <w:rPr>
          <w:rFonts w:ascii="Arial" w:eastAsiaTheme="minorEastAsia" w:hAnsi="Arial" w:cs="Arial"/>
          <w:b/>
          <w:bCs/>
          <w:kern w:val="0"/>
          <w:sz w:val="20"/>
          <w:szCs w:val="20"/>
          <w:lang w:eastAsia="zh-CN"/>
        </w:rPr>
      </w:pPr>
      <w:r w:rsidRPr="009A18A8">
        <w:rPr>
          <w:rFonts w:ascii="Arial" w:eastAsiaTheme="minorEastAsia" w:hAnsi="Arial" w:cs="Arial"/>
          <w:bCs/>
          <w:kern w:val="0"/>
          <w:sz w:val="20"/>
          <w:szCs w:val="20"/>
          <w:lang w:eastAsia="zh-CN"/>
        </w:rPr>
        <w:t>EN60745-1:2009+A11:2010</w:t>
      </w:r>
    </w:p>
    <w:p w:rsidR="00C97022" w:rsidRPr="009A18A8" w:rsidRDefault="00C97022" w:rsidP="00C97022">
      <w:pPr>
        <w:widowControl/>
        <w:jc w:val="center"/>
        <w:rPr>
          <w:rFonts w:ascii="Arial" w:eastAsiaTheme="minorEastAsia" w:hAnsi="Arial" w:cs="Arial"/>
          <w:bCs/>
          <w:kern w:val="0"/>
          <w:sz w:val="20"/>
          <w:szCs w:val="20"/>
          <w:lang w:eastAsia="zh-CN"/>
        </w:rPr>
      </w:pPr>
      <w:r w:rsidRPr="009A18A8">
        <w:rPr>
          <w:rFonts w:ascii="Arial" w:eastAsiaTheme="minorEastAsia" w:hAnsi="Arial" w:cs="Arial"/>
          <w:bCs/>
          <w:kern w:val="0"/>
          <w:sz w:val="20"/>
          <w:szCs w:val="20"/>
          <w:lang w:eastAsia="zh-CN"/>
        </w:rPr>
        <w:t>EN60745-2-15:2009+A1:2010</w:t>
      </w:r>
    </w:p>
    <w:p w:rsidR="00C97022" w:rsidRPr="009A18A8" w:rsidRDefault="00C97022" w:rsidP="00C97022">
      <w:pPr>
        <w:widowControl/>
        <w:jc w:val="center"/>
        <w:rPr>
          <w:rFonts w:ascii="Arial" w:eastAsiaTheme="minorEastAsia" w:hAnsi="Arial" w:cs="Arial"/>
          <w:bCs/>
          <w:kern w:val="0"/>
          <w:sz w:val="20"/>
          <w:szCs w:val="20"/>
          <w:lang w:eastAsia="zh-CN"/>
        </w:rPr>
      </w:pPr>
    </w:p>
    <w:p w:rsidR="00C97022" w:rsidRPr="009A18A8" w:rsidRDefault="00C97022" w:rsidP="00C97022">
      <w:pPr>
        <w:widowControl/>
        <w:jc w:val="center"/>
        <w:rPr>
          <w:rFonts w:ascii="Arial" w:eastAsiaTheme="minorEastAsia" w:hAnsi="Arial" w:cs="Arial"/>
          <w:bCs/>
          <w:kern w:val="0"/>
          <w:sz w:val="20"/>
          <w:szCs w:val="20"/>
          <w:lang w:eastAsia="zh-CN"/>
        </w:rPr>
      </w:pPr>
    </w:p>
    <w:p w:rsidR="00C97022" w:rsidRPr="009A18A8" w:rsidRDefault="009A18A8" w:rsidP="00C97022">
      <w:pPr>
        <w:widowControl/>
        <w:jc w:val="center"/>
        <w:rPr>
          <w:rFonts w:ascii="Arial" w:eastAsiaTheme="minorEastAsia" w:hAnsi="Arial" w:cs="Arial"/>
          <w:b/>
          <w:bCs/>
          <w:kern w:val="0"/>
          <w:sz w:val="20"/>
          <w:szCs w:val="20"/>
          <w:lang w:eastAsia="zh-CN"/>
        </w:rPr>
      </w:pPr>
      <w:r w:rsidRPr="009A18A8">
        <w:rPr>
          <w:rFonts w:ascii="Arial" w:eastAsiaTheme="minorEastAsia" w:hAnsi="Arial" w:cs="Arial"/>
          <w:b/>
          <w:bCs/>
          <w:kern w:val="0"/>
          <w:sz w:val="20"/>
          <w:szCs w:val="20"/>
          <w:lang w:eastAsia="zh-CN"/>
        </w:rPr>
        <w:t>Responsable</w:t>
      </w:r>
      <w:r w:rsidR="000144DD" w:rsidRPr="009A18A8">
        <w:rPr>
          <w:rFonts w:ascii="Arial" w:eastAsiaTheme="minorEastAsia" w:hAnsi="Arial" w:cs="Arial"/>
          <w:b/>
          <w:bCs/>
          <w:kern w:val="0"/>
          <w:sz w:val="20"/>
          <w:szCs w:val="20"/>
          <w:lang w:eastAsia="zh-CN"/>
        </w:rPr>
        <w:t xml:space="preserve"> du dossier technique:</w:t>
      </w:r>
      <w:r w:rsidR="00C97022" w:rsidRPr="009A18A8">
        <w:rPr>
          <w:rFonts w:ascii="Arial" w:eastAsiaTheme="minorEastAsia" w:hAnsi="Arial" w:cs="Arial"/>
          <w:b/>
          <w:bCs/>
          <w:kern w:val="0"/>
          <w:sz w:val="20"/>
          <w:szCs w:val="20"/>
          <w:lang w:eastAsia="zh-CN"/>
        </w:rPr>
        <w:t xml:space="preserve"> Olivier Patriarca</w:t>
      </w:r>
    </w:p>
    <w:p w:rsidR="00C97022" w:rsidRPr="009A18A8" w:rsidRDefault="00C97022" w:rsidP="00C97022">
      <w:pPr>
        <w:widowControl/>
        <w:jc w:val="center"/>
        <w:rPr>
          <w:rFonts w:ascii="Arial" w:eastAsiaTheme="minorEastAsia" w:hAnsi="Arial" w:cs="Arial"/>
          <w:bCs/>
          <w:kern w:val="0"/>
          <w:sz w:val="20"/>
          <w:szCs w:val="20"/>
          <w:lang w:eastAsia="zh-CN"/>
        </w:rPr>
      </w:pPr>
    </w:p>
    <w:p w:rsidR="00C97022" w:rsidRPr="009A18A8" w:rsidRDefault="00C97022" w:rsidP="00C97022">
      <w:pPr>
        <w:widowControl/>
        <w:jc w:val="center"/>
        <w:rPr>
          <w:rFonts w:ascii="Arial" w:eastAsiaTheme="minorEastAsia" w:hAnsi="Arial" w:cs="Arial"/>
          <w:bCs/>
          <w:kern w:val="0"/>
          <w:sz w:val="20"/>
          <w:szCs w:val="20"/>
          <w:lang w:eastAsia="zh-CN"/>
        </w:rPr>
      </w:pPr>
    </w:p>
    <w:p w:rsidR="00C97022" w:rsidRPr="009A18A8" w:rsidRDefault="00C97022" w:rsidP="00C97022">
      <w:pPr>
        <w:widowControl/>
        <w:jc w:val="left"/>
        <w:rPr>
          <w:rFonts w:ascii="Arial" w:eastAsiaTheme="minorEastAsia" w:hAnsi="Arial" w:cs="Arial"/>
          <w:bCs/>
          <w:kern w:val="0"/>
          <w:sz w:val="20"/>
          <w:szCs w:val="20"/>
          <w:lang w:eastAsia="zh-CN"/>
        </w:rPr>
      </w:pPr>
    </w:p>
    <w:p w:rsidR="007E6C3F" w:rsidRDefault="007E6C3F" w:rsidP="007E6C3F">
      <w:pPr>
        <w:adjustRightInd w:val="0"/>
        <w:ind w:right="400"/>
        <w:jc w:val="center"/>
        <w:rPr>
          <w:rFonts w:ascii="Arial" w:hAnsi="Arial" w:cs="Arial"/>
          <w:sz w:val="20"/>
          <w:szCs w:val="20"/>
        </w:rPr>
      </w:pPr>
      <w:r>
        <w:rPr>
          <w:rFonts w:ascii="Arial" w:hAnsi="Arial" w:cs="Arial"/>
          <w:sz w:val="20"/>
          <w:szCs w:val="20"/>
        </w:rPr>
        <w:t>La batterie Hyundai (HBAT40V4-A) est le même modèle que la référence usine (TPBT3640).</w:t>
      </w:r>
      <w:bookmarkStart w:id="0" w:name="_GoBack"/>
      <w:bookmarkEnd w:id="0"/>
    </w:p>
    <w:p w:rsidR="00C97022" w:rsidRPr="009A18A8" w:rsidRDefault="00C97022" w:rsidP="00C97022">
      <w:pPr>
        <w:widowControl/>
        <w:jc w:val="left"/>
        <w:rPr>
          <w:rFonts w:ascii="Arial" w:eastAsiaTheme="minorEastAsia" w:hAnsi="Arial" w:cs="Arial"/>
          <w:bCs/>
          <w:kern w:val="0"/>
          <w:sz w:val="20"/>
          <w:szCs w:val="20"/>
          <w:lang w:eastAsia="zh-CN"/>
        </w:rPr>
      </w:pPr>
    </w:p>
    <w:p w:rsidR="00C97022" w:rsidRPr="009A18A8" w:rsidRDefault="00C97022" w:rsidP="00C97022">
      <w:pPr>
        <w:widowControl/>
        <w:jc w:val="left"/>
        <w:rPr>
          <w:rFonts w:ascii="Arial" w:eastAsiaTheme="minorEastAsia" w:hAnsi="Arial" w:cs="Arial"/>
          <w:bCs/>
          <w:kern w:val="0"/>
          <w:sz w:val="20"/>
          <w:szCs w:val="20"/>
          <w:lang w:eastAsia="zh-CN"/>
        </w:rPr>
      </w:pPr>
    </w:p>
    <w:p w:rsidR="00C97022" w:rsidRPr="009A18A8" w:rsidRDefault="00C97022" w:rsidP="00C97022">
      <w:pPr>
        <w:widowControl/>
        <w:jc w:val="left"/>
        <w:rPr>
          <w:rFonts w:ascii="Arial" w:eastAsiaTheme="minorEastAsia" w:hAnsi="Arial" w:cs="Arial"/>
          <w:bCs/>
          <w:kern w:val="0"/>
          <w:sz w:val="20"/>
          <w:szCs w:val="20"/>
          <w:lang w:eastAsia="zh-CN"/>
        </w:rPr>
      </w:pPr>
    </w:p>
    <w:p w:rsidR="00C97022" w:rsidRPr="009A18A8" w:rsidRDefault="00C97022" w:rsidP="00C97022">
      <w:pPr>
        <w:widowControl/>
        <w:jc w:val="left"/>
        <w:rPr>
          <w:rFonts w:ascii="Arial" w:eastAsiaTheme="minorEastAsia" w:hAnsi="Arial" w:cs="Arial"/>
          <w:bCs/>
          <w:kern w:val="0"/>
          <w:sz w:val="20"/>
          <w:szCs w:val="20"/>
          <w:lang w:eastAsia="zh-CN"/>
        </w:rPr>
      </w:pPr>
    </w:p>
    <w:p w:rsidR="00C97022" w:rsidRPr="009A18A8" w:rsidRDefault="00C97022" w:rsidP="00C97022">
      <w:pPr>
        <w:widowControl/>
        <w:jc w:val="left"/>
        <w:rPr>
          <w:rFonts w:ascii="Arial" w:eastAsiaTheme="minorEastAsia" w:hAnsi="Arial" w:cs="Arial"/>
          <w:bCs/>
          <w:kern w:val="0"/>
          <w:sz w:val="20"/>
          <w:szCs w:val="20"/>
          <w:lang w:eastAsia="zh-CN"/>
        </w:rPr>
      </w:pPr>
    </w:p>
    <w:p w:rsidR="00C97022" w:rsidRPr="009A18A8" w:rsidRDefault="00C97022" w:rsidP="00C97022">
      <w:pPr>
        <w:widowControl/>
        <w:jc w:val="left"/>
        <w:rPr>
          <w:rFonts w:ascii="Arial" w:eastAsiaTheme="minorEastAsia" w:hAnsi="Arial" w:cs="Arial"/>
          <w:bCs/>
          <w:kern w:val="0"/>
          <w:sz w:val="20"/>
          <w:szCs w:val="20"/>
          <w:lang w:eastAsia="zh-CN"/>
        </w:rPr>
      </w:pPr>
      <w:r w:rsidRPr="009A18A8">
        <w:rPr>
          <w:rFonts w:ascii="Arial" w:eastAsiaTheme="minorEastAsia" w:hAnsi="Arial" w:cs="Arial"/>
          <w:bCs/>
          <w:kern w:val="0"/>
          <w:sz w:val="20"/>
          <w:szCs w:val="20"/>
          <w:lang w:eastAsia="zh-CN"/>
        </w:rPr>
        <w:t>Philippe MARIE / PDG</w:t>
      </w:r>
    </w:p>
    <w:p w:rsidR="00C97022" w:rsidRPr="009A18A8" w:rsidRDefault="00C97022" w:rsidP="00460632">
      <w:pPr>
        <w:widowControl/>
        <w:jc w:val="left"/>
        <w:rPr>
          <w:rFonts w:ascii="Arial" w:eastAsiaTheme="minorEastAsia" w:hAnsi="Arial" w:cs="Arial"/>
          <w:bCs/>
          <w:kern w:val="0"/>
          <w:sz w:val="20"/>
          <w:szCs w:val="20"/>
          <w:lang w:eastAsia="zh-CN"/>
        </w:rPr>
      </w:pPr>
      <w:r w:rsidRPr="009A18A8">
        <w:rPr>
          <w:rFonts w:ascii="Arial" w:eastAsiaTheme="minorEastAsia" w:hAnsi="Arial" w:cs="Arial"/>
          <w:bCs/>
          <w:kern w:val="0"/>
          <w:sz w:val="20"/>
          <w:szCs w:val="20"/>
          <w:lang w:eastAsia="zh-CN"/>
        </w:rPr>
        <w:t xml:space="preserve">Cugnaux,  </w:t>
      </w:r>
    </w:p>
    <w:p w:rsidR="00C97022" w:rsidRPr="001C557F" w:rsidRDefault="00C97022" w:rsidP="00C97022">
      <w:pPr>
        <w:widowControl/>
        <w:jc w:val="left"/>
        <w:rPr>
          <w:rFonts w:ascii="Arial" w:eastAsiaTheme="minorEastAsia" w:hAnsi="Arial" w:cs="Arial"/>
          <w:kern w:val="0"/>
          <w:sz w:val="20"/>
          <w:szCs w:val="20"/>
          <w:lang w:eastAsia="zh-CN"/>
        </w:rPr>
      </w:pPr>
      <w:r w:rsidRPr="001C557F">
        <w:rPr>
          <w:rFonts w:asciiTheme="minorHAnsi" w:eastAsiaTheme="minorEastAsia" w:hAnsiTheme="minorHAnsi" w:cstheme="minorBidi"/>
          <w:noProof/>
          <w:kern w:val="0"/>
          <w:sz w:val="22"/>
          <w:szCs w:val="22"/>
          <w:lang w:val="en-GB" w:eastAsia="zh-CN"/>
        </w:rPr>
        <w:drawing>
          <wp:inline distT="0" distB="0" distL="0" distR="0" wp14:anchorId="7B365A9E" wp14:editId="6F3F69A3">
            <wp:extent cx="733425" cy="781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rsidR="00C97022" w:rsidRPr="00F30DB1" w:rsidRDefault="00C97022" w:rsidP="00C97022">
      <w:pPr>
        <w:rPr>
          <w:lang w:val="en-GB" w:eastAsia="zh-CN"/>
        </w:rPr>
      </w:pPr>
    </w:p>
    <w:p w:rsidR="00967278" w:rsidRDefault="00AC32C8" w:rsidP="00AC32C8">
      <w:pPr>
        <w:tabs>
          <w:tab w:val="left" w:pos="1020"/>
        </w:tabs>
        <w:rPr>
          <w:lang w:val="en-US" w:eastAsia="zh-CN"/>
        </w:rPr>
      </w:pPr>
      <w:r>
        <w:rPr>
          <w:lang w:val="en-US" w:eastAsia="zh-CN"/>
        </w:rPr>
        <w:tab/>
      </w:r>
    </w:p>
    <w:p w:rsidR="00967278" w:rsidRDefault="00967278">
      <w:pPr>
        <w:widowControl/>
        <w:jc w:val="left"/>
        <w:rPr>
          <w:lang w:val="en-US" w:eastAsia="zh-CN"/>
        </w:rPr>
      </w:pPr>
      <w:r>
        <w:rPr>
          <w:lang w:val="en-US" w:eastAsia="zh-CN"/>
        </w:rPr>
        <w:br w:type="page"/>
      </w:r>
    </w:p>
    <w:p w:rsidR="00393823" w:rsidRPr="00AC32C8" w:rsidRDefault="00967278" w:rsidP="00AC32C8">
      <w:pPr>
        <w:tabs>
          <w:tab w:val="left" w:pos="1020"/>
        </w:tabs>
        <w:rPr>
          <w:lang w:val="en-US" w:eastAsia="zh-CN"/>
        </w:rPr>
      </w:pPr>
      <w:r>
        <w:rPr>
          <w:noProof/>
        </w:rPr>
        <w:lastRenderedPageBreak/>
        <w:drawing>
          <wp:anchor distT="0" distB="0" distL="114300" distR="114300" simplePos="0" relativeHeight="251671552" behindDoc="1" locked="0" layoutInCell="1" allowOverlap="1" wp14:anchorId="25303D07" wp14:editId="46A1EDF7">
            <wp:simplePos x="0" y="0"/>
            <wp:positionH relativeFrom="page">
              <wp:posOffset>9525</wp:posOffset>
            </wp:positionH>
            <wp:positionV relativeFrom="page">
              <wp:posOffset>9525</wp:posOffset>
            </wp:positionV>
            <wp:extent cx="7547326" cy="10673255"/>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47326"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3823" w:rsidRPr="00AC32C8" w:rsidSect="00817BE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0DB" w:rsidRDefault="003D40DB" w:rsidP="00572CA0">
      <w:r>
        <w:separator/>
      </w:r>
    </w:p>
  </w:endnote>
  <w:endnote w:type="continuationSeparator" w:id="0">
    <w:p w:rsidR="003D40DB" w:rsidRDefault="003D40DB" w:rsidP="005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Arial,Bold">
    <w:altName w:val="SimSun"/>
    <w:panose1 w:val="00000000000000000000"/>
    <w:charset w:val="00"/>
    <w:family w:val="swiss"/>
    <w:notTrueType/>
    <w:pitch w:val="default"/>
    <w:sig w:usb0="00000003" w:usb1="00000000" w:usb2="00000000" w:usb3="00000000" w:csb0="00000001" w:csb1="00000000"/>
  </w:font>
  <w:font w:name="Arial,Italic">
    <w:altName w:val="Microsoft YaHei"/>
    <w:charset w:val="00"/>
    <w:family w:val="swiss"/>
    <w:pitch w:val="default"/>
    <w:sig w:usb0="00000003" w:usb1="00000000" w:usb2="00000000" w:usb3="00000000" w:csb0="00000001" w:csb1="00000000"/>
  </w:font>
  <w:font w:name="ArialUnicodeMS">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0DB" w:rsidRDefault="003D40DB" w:rsidP="00572CA0">
      <w:r>
        <w:separator/>
      </w:r>
    </w:p>
  </w:footnote>
  <w:footnote w:type="continuationSeparator" w:id="0">
    <w:p w:rsidR="003D40DB" w:rsidRDefault="003D40DB" w:rsidP="005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730"/>
    <w:multiLevelType w:val="hybridMultilevel"/>
    <w:tmpl w:val="9FA4EA76"/>
    <w:lvl w:ilvl="0" w:tplc="C784A414">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119D2"/>
    <w:multiLevelType w:val="hybridMultilevel"/>
    <w:tmpl w:val="A32C77DE"/>
    <w:lvl w:ilvl="0" w:tplc="42A8AF6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412B57"/>
    <w:multiLevelType w:val="hybridMultilevel"/>
    <w:tmpl w:val="4AE0ECC2"/>
    <w:lvl w:ilvl="0" w:tplc="6C567C3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25BA2"/>
    <w:multiLevelType w:val="hybridMultilevel"/>
    <w:tmpl w:val="8390B290"/>
    <w:lvl w:ilvl="0" w:tplc="AD66D2DA">
      <w:start w:val="1"/>
      <w:numFmt w:val="lowerLetter"/>
      <w:lvlText w:val="%1)"/>
      <w:lvlJc w:val="left"/>
      <w:pPr>
        <w:tabs>
          <w:tab w:val="num" w:pos="720"/>
        </w:tabs>
        <w:ind w:left="720" w:hanging="360"/>
      </w:pPr>
      <w:rPr>
        <w:b w:val="0"/>
      </w:rPr>
    </w:lvl>
    <w:lvl w:ilvl="1" w:tplc="04090017">
      <w:start w:val="1"/>
      <w:numFmt w:val="lowerLetter"/>
      <w:lvlText w:val="%2)"/>
      <w:lvlJc w:val="left"/>
      <w:pPr>
        <w:tabs>
          <w:tab w:val="num" w:pos="720"/>
        </w:tabs>
        <w:ind w:left="720" w:hanging="360"/>
      </w:pPr>
      <w:rPr>
        <w:b w:val="0"/>
      </w:rPr>
    </w:lvl>
    <w:lvl w:ilvl="2" w:tplc="B42ED644">
      <w:start w:val="1"/>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0B3E87"/>
    <w:multiLevelType w:val="hybridMultilevel"/>
    <w:tmpl w:val="882A1446"/>
    <w:lvl w:ilvl="0" w:tplc="331AE616">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C7DC9"/>
    <w:multiLevelType w:val="hybridMultilevel"/>
    <w:tmpl w:val="EA542E04"/>
    <w:lvl w:ilvl="0" w:tplc="CC1A8F9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A47D23"/>
    <w:multiLevelType w:val="hybridMultilevel"/>
    <w:tmpl w:val="94202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9318B3"/>
    <w:multiLevelType w:val="hybridMultilevel"/>
    <w:tmpl w:val="9EDA7C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2C3E60"/>
    <w:multiLevelType w:val="hybridMultilevel"/>
    <w:tmpl w:val="9392AD5C"/>
    <w:lvl w:ilvl="0" w:tplc="74AA0ED6">
      <w:start w:val="1"/>
      <w:numFmt w:val="lowerLetter"/>
      <w:lvlText w:val="%1)"/>
      <w:lvlJc w:val="left"/>
      <w:pPr>
        <w:tabs>
          <w:tab w:val="num" w:pos="720"/>
        </w:tabs>
        <w:ind w:left="720" w:hanging="360"/>
      </w:pPr>
      <w:rPr>
        <w:i w:val="0"/>
      </w:rPr>
    </w:lvl>
    <w:lvl w:ilvl="1" w:tplc="04090017">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93B40"/>
    <w:multiLevelType w:val="hybridMultilevel"/>
    <w:tmpl w:val="21F2B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8"/>
  </w:num>
  <w:num w:numId="6">
    <w:abstractNumId w:val="5"/>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0E"/>
    <w:rsid w:val="000027CB"/>
    <w:rsid w:val="0000620F"/>
    <w:rsid w:val="00013602"/>
    <w:rsid w:val="000144DD"/>
    <w:rsid w:val="00020454"/>
    <w:rsid w:val="00026264"/>
    <w:rsid w:val="0002672B"/>
    <w:rsid w:val="00030BB8"/>
    <w:rsid w:val="000329EA"/>
    <w:rsid w:val="000335FC"/>
    <w:rsid w:val="00037E40"/>
    <w:rsid w:val="00045D2B"/>
    <w:rsid w:val="000513DD"/>
    <w:rsid w:val="000A78E3"/>
    <w:rsid w:val="000B5016"/>
    <w:rsid w:val="000B72B8"/>
    <w:rsid w:val="000C3470"/>
    <w:rsid w:val="000C43AA"/>
    <w:rsid w:val="000C5FF7"/>
    <w:rsid w:val="000D05CE"/>
    <w:rsid w:val="000D0A66"/>
    <w:rsid w:val="000D33C5"/>
    <w:rsid w:val="000D3879"/>
    <w:rsid w:val="000D51D0"/>
    <w:rsid w:val="000F0A44"/>
    <w:rsid w:val="000F3A88"/>
    <w:rsid w:val="000F7590"/>
    <w:rsid w:val="001124C6"/>
    <w:rsid w:val="00113527"/>
    <w:rsid w:val="00113FF9"/>
    <w:rsid w:val="00115CC1"/>
    <w:rsid w:val="00134F6D"/>
    <w:rsid w:val="00136248"/>
    <w:rsid w:val="00137255"/>
    <w:rsid w:val="00142E9E"/>
    <w:rsid w:val="0014328C"/>
    <w:rsid w:val="00152D7A"/>
    <w:rsid w:val="00154FCD"/>
    <w:rsid w:val="0015768E"/>
    <w:rsid w:val="00157BCC"/>
    <w:rsid w:val="00160BC7"/>
    <w:rsid w:val="00161AEC"/>
    <w:rsid w:val="001709A4"/>
    <w:rsid w:val="001778D0"/>
    <w:rsid w:val="00180362"/>
    <w:rsid w:val="00190AF8"/>
    <w:rsid w:val="00191258"/>
    <w:rsid w:val="00197AE6"/>
    <w:rsid w:val="001A1F98"/>
    <w:rsid w:val="001A24FB"/>
    <w:rsid w:val="001A3079"/>
    <w:rsid w:val="001A4594"/>
    <w:rsid w:val="001B02CB"/>
    <w:rsid w:val="001B0B4E"/>
    <w:rsid w:val="001B1190"/>
    <w:rsid w:val="001B2AD8"/>
    <w:rsid w:val="001B336D"/>
    <w:rsid w:val="001B3B24"/>
    <w:rsid w:val="001B63A1"/>
    <w:rsid w:val="001C1E89"/>
    <w:rsid w:val="001C3C62"/>
    <w:rsid w:val="001C5372"/>
    <w:rsid w:val="001D3AD4"/>
    <w:rsid w:val="001D6FD8"/>
    <w:rsid w:val="001E1355"/>
    <w:rsid w:val="001E40A8"/>
    <w:rsid w:val="00201095"/>
    <w:rsid w:val="00201612"/>
    <w:rsid w:val="0020216A"/>
    <w:rsid w:val="00203B8B"/>
    <w:rsid w:val="002041C8"/>
    <w:rsid w:val="002051BE"/>
    <w:rsid w:val="00206810"/>
    <w:rsid w:val="002133F2"/>
    <w:rsid w:val="00217F6B"/>
    <w:rsid w:val="00223F0E"/>
    <w:rsid w:val="0022535F"/>
    <w:rsid w:val="002263F8"/>
    <w:rsid w:val="00232233"/>
    <w:rsid w:val="00242E30"/>
    <w:rsid w:val="00244538"/>
    <w:rsid w:val="002573DC"/>
    <w:rsid w:val="00257D01"/>
    <w:rsid w:val="00273760"/>
    <w:rsid w:val="00274407"/>
    <w:rsid w:val="00274A97"/>
    <w:rsid w:val="00277A29"/>
    <w:rsid w:val="00277D1A"/>
    <w:rsid w:val="00280E2C"/>
    <w:rsid w:val="00291E51"/>
    <w:rsid w:val="002970D7"/>
    <w:rsid w:val="002A2BF9"/>
    <w:rsid w:val="002A34CC"/>
    <w:rsid w:val="002B1B38"/>
    <w:rsid w:val="002B67BC"/>
    <w:rsid w:val="002C0F44"/>
    <w:rsid w:val="002C1659"/>
    <w:rsid w:val="002C1899"/>
    <w:rsid w:val="002C29E9"/>
    <w:rsid w:val="002D09BD"/>
    <w:rsid w:val="002D4099"/>
    <w:rsid w:val="002D4D18"/>
    <w:rsid w:val="002E2119"/>
    <w:rsid w:val="002E6AB1"/>
    <w:rsid w:val="002F19B4"/>
    <w:rsid w:val="002F1E99"/>
    <w:rsid w:val="002F2D46"/>
    <w:rsid w:val="002F7789"/>
    <w:rsid w:val="00302330"/>
    <w:rsid w:val="00304F54"/>
    <w:rsid w:val="0030672A"/>
    <w:rsid w:val="00310191"/>
    <w:rsid w:val="003103A1"/>
    <w:rsid w:val="00311C98"/>
    <w:rsid w:val="00312EEA"/>
    <w:rsid w:val="0031491E"/>
    <w:rsid w:val="00315EB9"/>
    <w:rsid w:val="0031644A"/>
    <w:rsid w:val="0031659C"/>
    <w:rsid w:val="003218D2"/>
    <w:rsid w:val="00322A1A"/>
    <w:rsid w:val="00322C7A"/>
    <w:rsid w:val="00323CE1"/>
    <w:rsid w:val="003273B9"/>
    <w:rsid w:val="00327B68"/>
    <w:rsid w:val="00333F68"/>
    <w:rsid w:val="003368BA"/>
    <w:rsid w:val="00340592"/>
    <w:rsid w:val="00340626"/>
    <w:rsid w:val="0034069B"/>
    <w:rsid w:val="00341FB8"/>
    <w:rsid w:val="00354328"/>
    <w:rsid w:val="00356EB6"/>
    <w:rsid w:val="003576EA"/>
    <w:rsid w:val="00360243"/>
    <w:rsid w:val="003679D6"/>
    <w:rsid w:val="00371192"/>
    <w:rsid w:val="00373CF4"/>
    <w:rsid w:val="00380DDA"/>
    <w:rsid w:val="0038152B"/>
    <w:rsid w:val="00385EC7"/>
    <w:rsid w:val="0038618D"/>
    <w:rsid w:val="003869B6"/>
    <w:rsid w:val="003933D5"/>
    <w:rsid w:val="00393823"/>
    <w:rsid w:val="003B13FB"/>
    <w:rsid w:val="003B6F17"/>
    <w:rsid w:val="003C118A"/>
    <w:rsid w:val="003D40DB"/>
    <w:rsid w:val="003D6581"/>
    <w:rsid w:val="003D744B"/>
    <w:rsid w:val="003D7D8D"/>
    <w:rsid w:val="003E2C15"/>
    <w:rsid w:val="003E2E5B"/>
    <w:rsid w:val="003E3A05"/>
    <w:rsid w:val="003F049C"/>
    <w:rsid w:val="003F05BC"/>
    <w:rsid w:val="003F0DB9"/>
    <w:rsid w:val="003F0F78"/>
    <w:rsid w:val="003F2C27"/>
    <w:rsid w:val="003F64FA"/>
    <w:rsid w:val="003F7B36"/>
    <w:rsid w:val="0040451D"/>
    <w:rsid w:val="00407760"/>
    <w:rsid w:val="00410130"/>
    <w:rsid w:val="00412ABB"/>
    <w:rsid w:val="00414080"/>
    <w:rsid w:val="00415F2C"/>
    <w:rsid w:val="004225A3"/>
    <w:rsid w:val="00435432"/>
    <w:rsid w:val="004537F1"/>
    <w:rsid w:val="00454EFA"/>
    <w:rsid w:val="00455C58"/>
    <w:rsid w:val="00460632"/>
    <w:rsid w:val="0046115C"/>
    <w:rsid w:val="00463E32"/>
    <w:rsid w:val="00464B08"/>
    <w:rsid w:val="0046740C"/>
    <w:rsid w:val="004747B7"/>
    <w:rsid w:val="004810AE"/>
    <w:rsid w:val="00481D00"/>
    <w:rsid w:val="00486015"/>
    <w:rsid w:val="004A7427"/>
    <w:rsid w:val="004B20B0"/>
    <w:rsid w:val="004B3618"/>
    <w:rsid w:val="004B7037"/>
    <w:rsid w:val="004C080F"/>
    <w:rsid w:val="004C5075"/>
    <w:rsid w:val="004C77C4"/>
    <w:rsid w:val="004D06E8"/>
    <w:rsid w:val="004D0E35"/>
    <w:rsid w:val="004D1968"/>
    <w:rsid w:val="004D2D41"/>
    <w:rsid w:val="004D4125"/>
    <w:rsid w:val="004D631B"/>
    <w:rsid w:val="004E2D11"/>
    <w:rsid w:val="004E386B"/>
    <w:rsid w:val="004F3B0D"/>
    <w:rsid w:val="00500935"/>
    <w:rsid w:val="00504003"/>
    <w:rsid w:val="00505F8B"/>
    <w:rsid w:val="0052416A"/>
    <w:rsid w:val="005326B6"/>
    <w:rsid w:val="00532F37"/>
    <w:rsid w:val="005335FB"/>
    <w:rsid w:val="005357C3"/>
    <w:rsid w:val="00535E62"/>
    <w:rsid w:val="00536AA3"/>
    <w:rsid w:val="00536DBD"/>
    <w:rsid w:val="00544C0F"/>
    <w:rsid w:val="00551BCC"/>
    <w:rsid w:val="0055215E"/>
    <w:rsid w:val="00563B48"/>
    <w:rsid w:val="00565002"/>
    <w:rsid w:val="005713A4"/>
    <w:rsid w:val="00572CA0"/>
    <w:rsid w:val="005742A5"/>
    <w:rsid w:val="005869E9"/>
    <w:rsid w:val="00587293"/>
    <w:rsid w:val="00590C01"/>
    <w:rsid w:val="00592F4A"/>
    <w:rsid w:val="0059582D"/>
    <w:rsid w:val="005A511E"/>
    <w:rsid w:val="005A6A7D"/>
    <w:rsid w:val="005B7DB1"/>
    <w:rsid w:val="005C2A03"/>
    <w:rsid w:val="005C2FDE"/>
    <w:rsid w:val="005C39E1"/>
    <w:rsid w:val="005D0DD1"/>
    <w:rsid w:val="005D6B07"/>
    <w:rsid w:val="005D6CE2"/>
    <w:rsid w:val="005E3BB1"/>
    <w:rsid w:val="005E610D"/>
    <w:rsid w:val="005E6A99"/>
    <w:rsid w:val="00606064"/>
    <w:rsid w:val="0061511D"/>
    <w:rsid w:val="006306C5"/>
    <w:rsid w:val="00630F9C"/>
    <w:rsid w:val="00634272"/>
    <w:rsid w:val="006367C8"/>
    <w:rsid w:val="00636F38"/>
    <w:rsid w:val="00641352"/>
    <w:rsid w:val="00650A49"/>
    <w:rsid w:val="006513E5"/>
    <w:rsid w:val="006514DC"/>
    <w:rsid w:val="00654378"/>
    <w:rsid w:val="00654993"/>
    <w:rsid w:val="006616CD"/>
    <w:rsid w:val="006621EE"/>
    <w:rsid w:val="0067665F"/>
    <w:rsid w:val="00677FD7"/>
    <w:rsid w:val="006845C0"/>
    <w:rsid w:val="0068566B"/>
    <w:rsid w:val="00686FBD"/>
    <w:rsid w:val="0069111D"/>
    <w:rsid w:val="0069125B"/>
    <w:rsid w:val="00693E18"/>
    <w:rsid w:val="00695546"/>
    <w:rsid w:val="006960B8"/>
    <w:rsid w:val="006A07A0"/>
    <w:rsid w:val="006A0C45"/>
    <w:rsid w:val="006A2312"/>
    <w:rsid w:val="006A317E"/>
    <w:rsid w:val="006A39E2"/>
    <w:rsid w:val="006A6D6A"/>
    <w:rsid w:val="006B0842"/>
    <w:rsid w:val="006B3CCB"/>
    <w:rsid w:val="006B6454"/>
    <w:rsid w:val="006B6C39"/>
    <w:rsid w:val="006C0B0B"/>
    <w:rsid w:val="006C11D7"/>
    <w:rsid w:val="006C3113"/>
    <w:rsid w:val="006C5C90"/>
    <w:rsid w:val="006D0017"/>
    <w:rsid w:val="006D1284"/>
    <w:rsid w:val="006D42A0"/>
    <w:rsid w:val="006D7E3A"/>
    <w:rsid w:val="006E010D"/>
    <w:rsid w:val="006E7B8A"/>
    <w:rsid w:val="006F0F3C"/>
    <w:rsid w:val="006F1F8A"/>
    <w:rsid w:val="006F4C8A"/>
    <w:rsid w:val="006F70A4"/>
    <w:rsid w:val="007026F0"/>
    <w:rsid w:val="00706455"/>
    <w:rsid w:val="00706F37"/>
    <w:rsid w:val="00710A47"/>
    <w:rsid w:val="00710CD4"/>
    <w:rsid w:val="00713F7F"/>
    <w:rsid w:val="00715C9F"/>
    <w:rsid w:val="0072524A"/>
    <w:rsid w:val="00726F4F"/>
    <w:rsid w:val="00731340"/>
    <w:rsid w:val="00735F49"/>
    <w:rsid w:val="0073627E"/>
    <w:rsid w:val="00737C41"/>
    <w:rsid w:val="00741B94"/>
    <w:rsid w:val="007431E8"/>
    <w:rsid w:val="007441E0"/>
    <w:rsid w:val="0074538B"/>
    <w:rsid w:val="00750E47"/>
    <w:rsid w:val="00751021"/>
    <w:rsid w:val="0075333D"/>
    <w:rsid w:val="00760B6F"/>
    <w:rsid w:val="00761C7B"/>
    <w:rsid w:val="007637DB"/>
    <w:rsid w:val="00773396"/>
    <w:rsid w:val="00780EF9"/>
    <w:rsid w:val="007879CF"/>
    <w:rsid w:val="00791061"/>
    <w:rsid w:val="00791EC3"/>
    <w:rsid w:val="00794ED8"/>
    <w:rsid w:val="007A5936"/>
    <w:rsid w:val="007A6274"/>
    <w:rsid w:val="007B3577"/>
    <w:rsid w:val="007B6BB7"/>
    <w:rsid w:val="007B7826"/>
    <w:rsid w:val="007C0A9D"/>
    <w:rsid w:val="007C2DCE"/>
    <w:rsid w:val="007C33E2"/>
    <w:rsid w:val="007C3B10"/>
    <w:rsid w:val="007C57C3"/>
    <w:rsid w:val="007C60A5"/>
    <w:rsid w:val="007C7AEA"/>
    <w:rsid w:val="007D1074"/>
    <w:rsid w:val="007D3476"/>
    <w:rsid w:val="007E6C3F"/>
    <w:rsid w:val="007F0D83"/>
    <w:rsid w:val="00800A26"/>
    <w:rsid w:val="00803C35"/>
    <w:rsid w:val="00804457"/>
    <w:rsid w:val="0080766B"/>
    <w:rsid w:val="00817BE9"/>
    <w:rsid w:val="00821724"/>
    <w:rsid w:val="00823732"/>
    <w:rsid w:val="00825228"/>
    <w:rsid w:val="00825ECC"/>
    <w:rsid w:val="008263D9"/>
    <w:rsid w:val="008264E4"/>
    <w:rsid w:val="008326BA"/>
    <w:rsid w:val="00833C79"/>
    <w:rsid w:val="00837F4B"/>
    <w:rsid w:val="008440B3"/>
    <w:rsid w:val="00851439"/>
    <w:rsid w:val="00851A9E"/>
    <w:rsid w:val="0085256E"/>
    <w:rsid w:val="00857AE8"/>
    <w:rsid w:val="00862B14"/>
    <w:rsid w:val="00864A88"/>
    <w:rsid w:val="00872721"/>
    <w:rsid w:val="00874181"/>
    <w:rsid w:val="0087492C"/>
    <w:rsid w:val="00875777"/>
    <w:rsid w:val="008760E0"/>
    <w:rsid w:val="00881352"/>
    <w:rsid w:val="0088439E"/>
    <w:rsid w:val="00894930"/>
    <w:rsid w:val="00895326"/>
    <w:rsid w:val="00895BE7"/>
    <w:rsid w:val="008A55AA"/>
    <w:rsid w:val="008A6670"/>
    <w:rsid w:val="008B16E0"/>
    <w:rsid w:val="008B23E9"/>
    <w:rsid w:val="008B3553"/>
    <w:rsid w:val="008B4BA7"/>
    <w:rsid w:val="008B4CB1"/>
    <w:rsid w:val="008B5F43"/>
    <w:rsid w:val="008C23F6"/>
    <w:rsid w:val="008C2F31"/>
    <w:rsid w:val="008C2F44"/>
    <w:rsid w:val="008C5FA0"/>
    <w:rsid w:val="008D6321"/>
    <w:rsid w:val="008E142F"/>
    <w:rsid w:val="008E28DC"/>
    <w:rsid w:val="008E3FA9"/>
    <w:rsid w:val="008E554C"/>
    <w:rsid w:val="008F0439"/>
    <w:rsid w:val="008F1F36"/>
    <w:rsid w:val="00904BB5"/>
    <w:rsid w:val="00911FE4"/>
    <w:rsid w:val="00912ACE"/>
    <w:rsid w:val="00913187"/>
    <w:rsid w:val="0091381C"/>
    <w:rsid w:val="009177E3"/>
    <w:rsid w:val="0092705D"/>
    <w:rsid w:val="0094187B"/>
    <w:rsid w:val="00950899"/>
    <w:rsid w:val="00952A3B"/>
    <w:rsid w:val="009538CF"/>
    <w:rsid w:val="00953F71"/>
    <w:rsid w:val="00954036"/>
    <w:rsid w:val="009560C6"/>
    <w:rsid w:val="00957DE0"/>
    <w:rsid w:val="00960C94"/>
    <w:rsid w:val="00961790"/>
    <w:rsid w:val="0096479F"/>
    <w:rsid w:val="00964943"/>
    <w:rsid w:val="00967278"/>
    <w:rsid w:val="00970DC8"/>
    <w:rsid w:val="00977A3C"/>
    <w:rsid w:val="009806BD"/>
    <w:rsid w:val="00981301"/>
    <w:rsid w:val="00982ACD"/>
    <w:rsid w:val="00982FF4"/>
    <w:rsid w:val="0098615D"/>
    <w:rsid w:val="0099621F"/>
    <w:rsid w:val="00997BF8"/>
    <w:rsid w:val="009A18A8"/>
    <w:rsid w:val="009A38DB"/>
    <w:rsid w:val="009A7644"/>
    <w:rsid w:val="009B16EB"/>
    <w:rsid w:val="009B2AF1"/>
    <w:rsid w:val="009B33C9"/>
    <w:rsid w:val="009B4A2B"/>
    <w:rsid w:val="009C0114"/>
    <w:rsid w:val="009C0AC8"/>
    <w:rsid w:val="009C629F"/>
    <w:rsid w:val="009C6AA0"/>
    <w:rsid w:val="009D16C2"/>
    <w:rsid w:val="009D339C"/>
    <w:rsid w:val="009D64B3"/>
    <w:rsid w:val="009D6C25"/>
    <w:rsid w:val="009D74E4"/>
    <w:rsid w:val="009E26F5"/>
    <w:rsid w:val="009E2FFC"/>
    <w:rsid w:val="009E4E5E"/>
    <w:rsid w:val="009F0BB5"/>
    <w:rsid w:val="00A079EC"/>
    <w:rsid w:val="00A07E14"/>
    <w:rsid w:val="00A1016D"/>
    <w:rsid w:val="00A11BAA"/>
    <w:rsid w:val="00A13503"/>
    <w:rsid w:val="00A1499B"/>
    <w:rsid w:val="00A208AF"/>
    <w:rsid w:val="00A2229B"/>
    <w:rsid w:val="00A31EBA"/>
    <w:rsid w:val="00A403E0"/>
    <w:rsid w:val="00A44BCE"/>
    <w:rsid w:val="00A453FE"/>
    <w:rsid w:val="00A45E45"/>
    <w:rsid w:val="00A53151"/>
    <w:rsid w:val="00A61697"/>
    <w:rsid w:val="00A624B8"/>
    <w:rsid w:val="00A66D87"/>
    <w:rsid w:val="00A80C99"/>
    <w:rsid w:val="00A8287B"/>
    <w:rsid w:val="00A82913"/>
    <w:rsid w:val="00A8474B"/>
    <w:rsid w:val="00A85ED8"/>
    <w:rsid w:val="00A91F82"/>
    <w:rsid w:val="00A92207"/>
    <w:rsid w:val="00A925D7"/>
    <w:rsid w:val="00AA0440"/>
    <w:rsid w:val="00AA1497"/>
    <w:rsid w:val="00AA2947"/>
    <w:rsid w:val="00AB0AD9"/>
    <w:rsid w:val="00AB237B"/>
    <w:rsid w:val="00AC2A5B"/>
    <w:rsid w:val="00AC2EF3"/>
    <w:rsid w:val="00AC32C8"/>
    <w:rsid w:val="00AC78C4"/>
    <w:rsid w:val="00AD3600"/>
    <w:rsid w:val="00AD4A26"/>
    <w:rsid w:val="00AD646B"/>
    <w:rsid w:val="00AE574E"/>
    <w:rsid w:val="00AE5D13"/>
    <w:rsid w:val="00AE69E3"/>
    <w:rsid w:val="00AF35FB"/>
    <w:rsid w:val="00AF6750"/>
    <w:rsid w:val="00B029C7"/>
    <w:rsid w:val="00B03501"/>
    <w:rsid w:val="00B04F02"/>
    <w:rsid w:val="00B066C7"/>
    <w:rsid w:val="00B07277"/>
    <w:rsid w:val="00B0747E"/>
    <w:rsid w:val="00B10E79"/>
    <w:rsid w:val="00B110D9"/>
    <w:rsid w:val="00B12081"/>
    <w:rsid w:val="00B14D8E"/>
    <w:rsid w:val="00B16E08"/>
    <w:rsid w:val="00B174F7"/>
    <w:rsid w:val="00B30690"/>
    <w:rsid w:val="00B457DE"/>
    <w:rsid w:val="00B46098"/>
    <w:rsid w:val="00B53C85"/>
    <w:rsid w:val="00B57AFE"/>
    <w:rsid w:val="00B6172F"/>
    <w:rsid w:val="00B6380C"/>
    <w:rsid w:val="00B64E1B"/>
    <w:rsid w:val="00B67CE2"/>
    <w:rsid w:val="00B70511"/>
    <w:rsid w:val="00B73941"/>
    <w:rsid w:val="00B74758"/>
    <w:rsid w:val="00B74926"/>
    <w:rsid w:val="00B774BA"/>
    <w:rsid w:val="00B811D2"/>
    <w:rsid w:val="00B81318"/>
    <w:rsid w:val="00B81A5E"/>
    <w:rsid w:val="00B82BFA"/>
    <w:rsid w:val="00B91FE5"/>
    <w:rsid w:val="00B92B28"/>
    <w:rsid w:val="00B939F8"/>
    <w:rsid w:val="00B96199"/>
    <w:rsid w:val="00BA2CFA"/>
    <w:rsid w:val="00BA78F7"/>
    <w:rsid w:val="00BC309A"/>
    <w:rsid w:val="00BC3916"/>
    <w:rsid w:val="00BD53FA"/>
    <w:rsid w:val="00BD7AA0"/>
    <w:rsid w:val="00BE2E4D"/>
    <w:rsid w:val="00C00FA6"/>
    <w:rsid w:val="00C04E6E"/>
    <w:rsid w:val="00C11D99"/>
    <w:rsid w:val="00C1634F"/>
    <w:rsid w:val="00C1731B"/>
    <w:rsid w:val="00C228D0"/>
    <w:rsid w:val="00C24572"/>
    <w:rsid w:val="00C24624"/>
    <w:rsid w:val="00C2671B"/>
    <w:rsid w:val="00C3123C"/>
    <w:rsid w:val="00C34F7A"/>
    <w:rsid w:val="00C36ADF"/>
    <w:rsid w:val="00C37867"/>
    <w:rsid w:val="00C423D4"/>
    <w:rsid w:val="00C46927"/>
    <w:rsid w:val="00C470A0"/>
    <w:rsid w:val="00C50AF3"/>
    <w:rsid w:val="00C51585"/>
    <w:rsid w:val="00C569DF"/>
    <w:rsid w:val="00C56D73"/>
    <w:rsid w:val="00C56DF4"/>
    <w:rsid w:val="00C57026"/>
    <w:rsid w:val="00C655E2"/>
    <w:rsid w:val="00C71A38"/>
    <w:rsid w:val="00C73B63"/>
    <w:rsid w:val="00C73E6D"/>
    <w:rsid w:val="00C76205"/>
    <w:rsid w:val="00C801A2"/>
    <w:rsid w:val="00C85AE4"/>
    <w:rsid w:val="00C87F6A"/>
    <w:rsid w:val="00C948FA"/>
    <w:rsid w:val="00C94A70"/>
    <w:rsid w:val="00C95C99"/>
    <w:rsid w:val="00C95CA7"/>
    <w:rsid w:val="00C97022"/>
    <w:rsid w:val="00CA0F6A"/>
    <w:rsid w:val="00CA45A1"/>
    <w:rsid w:val="00CA4BC6"/>
    <w:rsid w:val="00CB6479"/>
    <w:rsid w:val="00CC3230"/>
    <w:rsid w:val="00CC36DC"/>
    <w:rsid w:val="00CC5143"/>
    <w:rsid w:val="00CC5571"/>
    <w:rsid w:val="00CD2558"/>
    <w:rsid w:val="00CE11CF"/>
    <w:rsid w:val="00CE4A49"/>
    <w:rsid w:val="00D04750"/>
    <w:rsid w:val="00D148EA"/>
    <w:rsid w:val="00D17CF6"/>
    <w:rsid w:val="00D21F9C"/>
    <w:rsid w:val="00D224C0"/>
    <w:rsid w:val="00D325CD"/>
    <w:rsid w:val="00D35ACD"/>
    <w:rsid w:val="00D35E27"/>
    <w:rsid w:val="00D361D8"/>
    <w:rsid w:val="00D4022A"/>
    <w:rsid w:val="00D429BC"/>
    <w:rsid w:val="00D45C4D"/>
    <w:rsid w:val="00D4618C"/>
    <w:rsid w:val="00D47A39"/>
    <w:rsid w:val="00D50EDD"/>
    <w:rsid w:val="00D52C6D"/>
    <w:rsid w:val="00D54F4D"/>
    <w:rsid w:val="00D60494"/>
    <w:rsid w:val="00D62B60"/>
    <w:rsid w:val="00D67ADE"/>
    <w:rsid w:val="00D72D9E"/>
    <w:rsid w:val="00D73B88"/>
    <w:rsid w:val="00D73FB0"/>
    <w:rsid w:val="00D827AB"/>
    <w:rsid w:val="00D8394A"/>
    <w:rsid w:val="00D848BB"/>
    <w:rsid w:val="00D85201"/>
    <w:rsid w:val="00D86967"/>
    <w:rsid w:val="00D87101"/>
    <w:rsid w:val="00D917B9"/>
    <w:rsid w:val="00D9281E"/>
    <w:rsid w:val="00DA13BE"/>
    <w:rsid w:val="00DA1DFE"/>
    <w:rsid w:val="00DA2BE1"/>
    <w:rsid w:val="00DA30A0"/>
    <w:rsid w:val="00DA3871"/>
    <w:rsid w:val="00DA69DE"/>
    <w:rsid w:val="00DA7784"/>
    <w:rsid w:val="00DB5903"/>
    <w:rsid w:val="00DC03EE"/>
    <w:rsid w:val="00DC0CD2"/>
    <w:rsid w:val="00DC5446"/>
    <w:rsid w:val="00DC608C"/>
    <w:rsid w:val="00DD1E81"/>
    <w:rsid w:val="00DD2640"/>
    <w:rsid w:val="00DD2F17"/>
    <w:rsid w:val="00DD5607"/>
    <w:rsid w:val="00DD7D5A"/>
    <w:rsid w:val="00DF421E"/>
    <w:rsid w:val="00DF4D54"/>
    <w:rsid w:val="00DF6633"/>
    <w:rsid w:val="00E02723"/>
    <w:rsid w:val="00E22C5D"/>
    <w:rsid w:val="00E23707"/>
    <w:rsid w:val="00E23D83"/>
    <w:rsid w:val="00E2404D"/>
    <w:rsid w:val="00E24D93"/>
    <w:rsid w:val="00E25C68"/>
    <w:rsid w:val="00E36EF8"/>
    <w:rsid w:val="00E43386"/>
    <w:rsid w:val="00E57166"/>
    <w:rsid w:val="00E6411E"/>
    <w:rsid w:val="00E67687"/>
    <w:rsid w:val="00E70D74"/>
    <w:rsid w:val="00E768B8"/>
    <w:rsid w:val="00E81857"/>
    <w:rsid w:val="00E82076"/>
    <w:rsid w:val="00E820A1"/>
    <w:rsid w:val="00E83C98"/>
    <w:rsid w:val="00E8540D"/>
    <w:rsid w:val="00E8549F"/>
    <w:rsid w:val="00E9312C"/>
    <w:rsid w:val="00E93DC9"/>
    <w:rsid w:val="00E972CC"/>
    <w:rsid w:val="00EA237E"/>
    <w:rsid w:val="00EA3E2C"/>
    <w:rsid w:val="00EA5A8C"/>
    <w:rsid w:val="00EB2770"/>
    <w:rsid w:val="00EB7B17"/>
    <w:rsid w:val="00EC2660"/>
    <w:rsid w:val="00EC3DA3"/>
    <w:rsid w:val="00EC5E41"/>
    <w:rsid w:val="00EC613E"/>
    <w:rsid w:val="00EC645D"/>
    <w:rsid w:val="00EC6742"/>
    <w:rsid w:val="00EC6D86"/>
    <w:rsid w:val="00EC7422"/>
    <w:rsid w:val="00ED1EF0"/>
    <w:rsid w:val="00ED36E6"/>
    <w:rsid w:val="00EE43B6"/>
    <w:rsid w:val="00EE58B8"/>
    <w:rsid w:val="00EF09AE"/>
    <w:rsid w:val="00F02071"/>
    <w:rsid w:val="00F0406E"/>
    <w:rsid w:val="00F05831"/>
    <w:rsid w:val="00F07003"/>
    <w:rsid w:val="00F10C41"/>
    <w:rsid w:val="00F110CB"/>
    <w:rsid w:val="00F13E3A"/>
    <w:rsid w:val="00F13F19"/>
    <w:rsid w:val="00F14D26"/>
    <w:rsid w:val="00F17BC7"/>
    <w:rsid w:val="00F253BD"/>
    <w:rsid w:val="00F25B3F"/>
    <w:rsid w:val="00F278C0"/>
    <w:rsid w:val="00F3518C"/>
    <w:rsid w:val="00F3707E"/>
    <w:rsid w:val="00F4158A"/>
    <w:rsid w:val="00F47544"/>
    <w:rsid w:val="00F47EBA"/>
    <w:rsid w:val="00F56359"/>
    <w:rsid w:val="00F605D4"/>
    <w:rsid w:val="00F61ADA"/>
    <w:rsid w:val="00F64B83"/>
    <w:rsid w:val="00F651F4"/>
    <w:rsid w:val="00F66DC4"/>
    <w:rsid w:val="00F67F0F"/>
    <w:rsid w:val="00F67FA3"/>
    <w:rsid w:val="00F70C2D"/>
    <w:rsid w:val="00F735D0"/>
    <w:rsid w:val="00F85E00"/>
    <w:rsid w:val="00F92CB9"/>
    <w:rsid w:val="00FA3ADD"/>
    <w:rsid w:val="00FB0B16"/>
    <w:rsid w:val="00FB7236"/>
    <w:rsid w:val="00FC1131"/>
    <w:rsid w:val="00FC40D2"/>
    <w:rsid w:val="00FC42AA"/>
    <w:rsid w:val="00FC779C"/>
    <w:rsid w:val="00FD0BF0"/>
    <w:rsid w:val="00FD15C2"/>
    <w:rsid w:val="00FD478A"/>
    <w:rsid w:val="00FD65F5"/>
    <w:rsid w:val="00FD73FB"/>
    <w:rsid w:val="00FE15DD"/>
    <w:rsid w:val="00FE26E1"/>
    <w:rsid w:val="00FF4B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A50C54-DCCB-412A-ACE7-B60F971D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72F"/>
    <w:pPr>
      <w:widowControl w:val="0"/>
      <w:jc w:val="both"/>
    </w:pPr>
    <w:rPr>
      <w:kern w:val="2"/>
      <w:sz w:val="21"/>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link w:val="TitreCar"/>
    <w:uiPriority w:val="10"/>
    <w:qFormat/>
    <w:rsid w:val="00B6172F"/>
    <w:pPr>
      <w:jc w:val="center"/>
    </w:pPr>
    <w:rPr>
      <w:sz w:val="48"/>
      <w:lang w:val="en-US"/>
    </w:rPr>
  </w:style>
  <w:style w:type="character" w:customStyle="1" w:styleId="TitreCar">
    <w:name w:val="Titre Car"/>
    <w:basedOn w:val="Policepardfaut"/>
    <w:link w:val="Titre"/>
    <w:uiPriority w:val="10"/>
    <w:rsid w:val="00B6172F"/>
    <w:rPr>
      <w:sz w:val="48"/>
      <w:lang w:val="en-US"/>
    </w:rPr>
  </w:style>
  <w:style w:type="paragraph" w:styleId="Sansinterligne">
    <w:name w:val="No Spacing"/>
    <w:uiPriority w:val="99"/>
    <w:qFormat/>
    <w:rsid w:val="00B6172F"/>
    <w:pPr>
      <w:widowControl w:val="0"/>
      <w:jc w:val="both"/>
    </w:pPr>
    <w:rPr>
      <w:kern w:val="2"/>
      <w:sz w:val="21"/>
      <w:szCs w:val="24"/>
      <w:lang w:val="fr-FR" w:eastAsia="fr-FR"/>
    </w:rPr>
  </w:style>
  <w:style w:type="paragraph" w:styleId="Paragraphedeliste">
    <w:name w:val="List Paragraph"/>
    <w:basedOn w:val="Normal"/>
    <w:uiPriority w:val="99"/>
    <w:qFormat/>
    <w:rsid w:val="00B6172F"/>
    <w:pPr>
      <w:ind w:left="720"/>
    </w:pPr>
    <w:rPr>
      <w:lang w:val="en-US" w:eastAsia="zh-CN"/>
    </w:rPr>
  </w:style>
  <w:style w:type="paragraph" w:styleId="Textedebulles">
    <w:name w:val="Balloon Text"/>
    <w:basedOn w:val="Normal"/>
    <w:link w:val="TextedebullesCar"/>
    <w:uiPriority w:val="99"/>
    <w:semiHidden/>
    <w:unhideWhenUsed/>
    <w:rsid w:val="00864A88"/>
    <w:rPr>
      <w:rFonts w:ascii="Tahoma" w:hAnsi="Tahoma" w:cs="Tahoma"/>
      <w:sz w:val="16"/>
      <w:szCs w:val="16"/>
    </w:rPr>
  </w:style>
  <w:style w:type="character" w:customStyle="1" w:styleId="TextedebullesCar">
    <w:name w:val="Texte de bulles Car"/>
    <w:basedOn w:val="Policepardfaut"/>
    <w:link w:val="Textedebulles"/>
    <w:uiPriority w:val="99"/>
    <w:semiHidden/>
    <w:rsid w:val="00864A88"/>
    <w:rPr>
      <w:rFonts w:ascii="Tahoma" w:hAnsi="Tahoma" w:cs="Tahoma"/>
      <w:kern w:val="2"/>
      <w:sz w:val="16"/>
      <w:szCs w:val="16"/>
      <w:lang w:val="fr-FR" w:eastAsia="fr-FR"/>
    </w:rPr>
  </w:style>
  <w:style w:type="table" w:styleId="Grilledutableau">
    <w:name w:val="Table Grid"/>
    <w:basedOn w:val="TableauNormal"/>
    <w:uiPriority w:val="59"/>
    <w:rsid w:val="0031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qFormat/>
    <w:rsid w:val="00C970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72CA0"/>
    <w:pPr>
      <w:tabs>
        <w:tab w:val="center" w:pos="4153"/>
        <w:tab w:val="right" w:pos="8306"/>
      </w:tabs>
    </w:pPr>
  </w:style>
  <w:style w:type="character" w:customStyle="1" w:styleId="En-tteCar">
    <w:name w:val="En-tête Car"/>
    <w:basedOn w:val="Policepardfaut"/>
    <w:link w:val="En-tte"/>
    <w:uiPriority w:val="99"/>
    <w:rsid w:val="00572CA0"/>
    <w:rPr>
      <w:kern w:val="2"/>
      <w:sz w:val="21"/>
      <w:szCs w:val="24"/>
      <w:lang w:val="fr-FR" w:eastAsia="fr-FR"/>
    </w:rPr>
  </w:style>
  <w:style w:type="paragraph" w:styleId="Pieddepage">
    <w:name w:val="footer"/>
    <w:basedOn w:val="Normal"/>
    <w:link w:val="PieddepageCar"/>
    <w:uiPriority w:val="99"/>
    <w:unhideWhenUsed/>
    <w:rsid w:val="00572CA0"/>
    <w:pPr>
      <w:tabs>
        <w:tab w:val="center" w:pos="4153"/>
        <w:tab w:val="right" w:pos="8306"/>
      </w:tabs>
    </w:pPr>
  </w:style>
  <w:style w:type="character" w:customStyle="1" w:styleId="PieddepageCar">
    <w:name w:val="Pied de page Car"/>
    <w:basedOn w:val="Policepardfaut"/>
    <w:link w:val="Pieddepage"/>
    <w:uiPriority w:val="99"/>
    <w:rsid w:val="00572CA0"/>
    <w:rPr>
      <w:kern w:val="2"/>
      <w:sz w:val="21"/>
      <w:szCs w:val="24"/>
      <w:lang w:val="fr-FR" w:eastAsia="fr-FR"/>
    </w:rPr>
  </w:style>
  <w:style w:type="character" w:customStyle="1" w:styleId="EmailStyle27">
    <w:name w:val="EmailStyle27"/>
    <w:semiHidden/>
    <w:rsid w:val="00572CA0"/>
    <w:rPr>
      <w:rFonts w:ascii="Arial" w:eastAsia="SimSun" w:hAnsi="Arial" w:cs="Arial"/>
      <w:color w:val="000080"/>
      <w:sz w:val="18"/>
      <w:szCs w:val="20"/>
    </w:rPr>
  </w:style>
  <w:style w:type="paragraph" w:styleId="Corpsdetexte">
    <w:name w:val="Body Text"/>
    <w:basedOn w:val="Normal"/>
    <w:link w:val="CorpsdetexteCar"/>
    <w:uiPriority w:val="1"/>
    <w:qFormat/>
    <w:rsid w:val="002F2D46"/>
    <w:pPr>
      <w:autoSpaceDE w:val="0"/>
      <w:autoSpaceDN w:val="0"/>
      <w:jc w:val="left"/>
    </w:pPr>
    <w:rPr>
      <w:rFonts w:ascii="Arial" w:eastAsia="Arial" w:hAnsi="Arial" w:cs="Arial"/>
      <w:kern w:val="0"/>
      <w:sz w:val="20"/>
      <w:szCs w:val="20"/>
      <w:lang w:val="en-GB" w:eastAsia="en-GB" w:bidi="en-GB"/>
    </w:rPr>
  </w:style>
  <w:style w:type="character" w:customStyle="1" w:styleId="CorpsdetexteCar">
    <w:name w:val="Corps de texte Car"/>
    <w:basedOn w:val="Policepardfaut"/>
    <w:link w:val="Corpsdetexte"/>
    <w:uiPriority w:val="1"/>
    <w:rsid w:val="002F2D46"/>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5106">
      <w:bodyDiv w:val="1"/>
      <w:marLeft w:val="0"/>
      <w:marRight w:val="0"/>
      <w:marTop w:val="0"/>
      <w:marBottom w:val="0"/>
      <w:divBdr>
        <w:top w:val="none" w:sz="0" w:space="0" w:color="auto"/>
        <w:left w:val="none" w:sz="0" w:space="0" w:color="auto"/>
        <w:bottom w:val="none" w:sz="0" w:space="0" w:color="auto"/>
        <w:right w:val="none" w:sz="0" w:space="0" w:color="auto"/>
      </w:divBdr>
      <w:divsChild>
        <w:div w:id="821233190">
          <w:marLeft w:val="0"/>
          <w:marRight w:val="0"/>
          <w:marTop w:val="0"/>
          <w:marBottom w:val="0"/>
          <w:divBdr>
            <w:top w:val="none" w:sz="0" w:space="0" w:color="auto"/>
            <w:left w:val="none" w:sz="0" w:space="0" w:color="auto"/>
            <w:bottom w:val="none" w:sz="0" w:space="0" w:color="auto"/>
            <w:right w:val="none" w:sz="0" w:space="0" w:color="auto"/>
          </w:divBdr>
          <w:divsChild>
            <w:div w:id="1454790306">
              <w:marLeft w:val="0"/>
              <w:marRight w:val="0"/>
              <w:marTop w:val="0"/>
              <w:marBottom w:val="0"/>
              <w:divBdr>
                <w:top w:val="none" w:sz="0" w:space="0" w:color="auto"/>
                <w:left w:val="none" w:sz="0" w:space="0" w:color="auto"/>
                <w:bottom w:val="none" w:sz="0" w:space="0" w:color="auto"/>
                <w:right w:val="none" w:sz="0" w:space="0" w:color="auto"/>
              </w:divBdr>
              <w:divsChild>
                <w:div w:id="1227648904">
                  <w:marLeft w:val="0"/>
                  <w:marRight w:val="0"/>
                  <w:marTop w:val="0"/>
                  <w:marBottom w:val="0"/>
                  <w:divBdr>
                    <w:top w:val="none" w:sz="0" w:space="0" w:color="auto"/>
                    <w:left w:val="none" w:sz="0" w:space="0" w:color="auto"/>
                    <w:bottom w:val="none" w:sz="0" w:space="0" w:color="auto"/>
                    <w:right w:val="none" w:sz="0" w:space="0" w:color="auto"/>
                  </w:divBdr>
                  <w:divsChild>
                    <w:div w:id="761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2091">
          <w:marLeft w:val="0"/>
          <w:marRight w:val="0"/>
          <w:marTop w:val="0"/>
          <w:marBottom w:val="0"/>
          <w:divBdr>
            <w:top w:val="none" w:sz="0" w:space="0" w:color="auto"/>
            <w:left w:val="none" w:sz="0" w:space="0" w:color="auto"/>
            <w:bottom w:val="none" w:sz="0" w:space="0" w:color="auto"/>
            <w:right w:val="none" w:sz="0" w:space="0" w:color="auto"/>
          </w:divBdr>
        </w:div>
        <w:div w:id="330333109">
          <w:marLeft w:val="0"/>
          <w:marRight w:val="0"/>
          <w:marTop w:val="0"/>
          <w:marBottom w:val="0"/>
          <w:divBdr>
            <w:top w:val="none" w:sz="0" w:space="0" w:color="auto"/>
            <w:left w:val="none" w:sz="0" w:space="0" w:color="auto"/>
            <w:bottom w:val="none" w:sz="0" w:space="0" w:color="auto"/>
            <w:right w:val="none" w:sz="0" w:space="0" w:color="auto"/>
          </w:divBdr>
          <w:divsChild>
            <w:div w:id="1939947695">
              <w:marLeft w:val="0"/>
              <w:marRight w:val="0"/>
              <w:marTop w:val="0"/>
              <w:marBottom w:val="0"/>
              <w:divBdr>
                <w:top w:val="none" w:sz="0" w:space="0" w:color="auto"/>
                <w:left w:val="none" w:sz="0" w:space="0" w:color="auto"/>
                <w:bottom w:val="none" w:sz="0" w:space="0" w:color="auto"/>
                <w:right w:val="none" w:sz="0" w:space="0" w:color="auto"/>
              </w:divBdr>
              <w:divsChild>
                <w:div w:id="1027760284">
                  <w:marLeft w:val="0"/>
                  <w:marRight w:val="0"/>
                  <w:marTop w:val="0"/>
                  <w:marBottom w:val="0"/>
                  <w:divBdr>
                    <w:top w:val="none" w:sz="0" w:space="0" w:color="auto"/>
                    <w:left w:val="none" w:sz="0" w:space="0" w:color="auto"/>
                    <w:bottom w:val="none" w:sz="0" w:space="0" w:color="auto"/>
                    <w:right w:val="none" w:sz="0" w:space="0" w:color="auto"/>
                  </w:divBdr>
                  <w:divsChild>
                    <w:div w:id="1926646908">
                      <w:marLeft w:val="0"/>
                      <w:marRight w:val="0"/>
                      <w:marTop w:val="0"/>
                      <w:marBottom w:val="0"/>
                      <w:divBdr>
                        <w:top w:val="none" w:sz="0" w:space="0" w:color="auto"/>
                        <w:left w:val="none" w:sz="0" w:space="0" w:color="auto"/>
                        <w:bottom w:val="none" w:sz="0" w:space="0" w:color="auto"/>
                        <w:right w:val="none" w:sz="0" w:space="0" w:color="auto"/>
                      </w:divBdr>
                      <w:divsChild>
                        <w:div w:id="15219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4765">
          <w:marLeft w:val="0"/>
          <w:marRight w:val="0"/>
          <w:marTop w:val="0"/>
          <w:marBottom w:val="0"/>
          <w:divBdr>
            <w:top w:val="none" w:sz="0" w:space="0" w:color="auto"/>
            <w:left w:val="none" w:sz="0" w:space="0" w:color="auto"/>
            <w:bottom w:val="none" w:sz="0" w:space="0" w:color="auto"/>
            <w:right w:val="none" w:sz="0" w:space="0" w:color="auto"/>
          </w:divBdr>
          <w:divsChild>
            <w:div w:id="734089131">
              <w:marLeft w:val="0"/>
              <w:marRight w:val="0"/>
              <w:marTop w:val="0"/>
              <w:marBottom w:val="0"/>
              <w:divBdr>
                <w:top w:val="none" w:sz="0" w:space="0" w:color="auto"/>
                <w:left w:val="none" w:sz="0" w:space="0" w:color="auto"/>
                <w:bottom w:val="none" w:sz="0" w:space="0" w:color="auto"/>
                <w:right w:val="none" w:sz="0" w:space="0" w:color="auto"/>
              </w:divBdr>
              <w:divsChild>
                <w:div w:id="1990010897">
                  <w:marLeft w:val="0"/>
                  <w:marRight w:val="0"/>
                  <w:marTop w:val="0"/>
                  <w:marBottom w:val="0"/>
                  <w:divBdr>
                    <w:top w:val="none" w:sz="0" w:space="0" w:color="auto"/>
                    <w:left w:val="none" w:sz="0" w:space="0" w:color="auto"/>
                    <w:bottom w:val="none" w:sz="0" w:space="0" w:color="auto"/>
                    <w:right w:val="none" w:sz="0" w:space="0" w:color="auto"/>
                  </w:divBdr>
                  <w:divsChild>
                    <w:div w:id="1978100303">
                      <w:marLeft w:val="0"/>
                      <w:marRight w:val="0"/>
                      <w:marTop w:val="0"/>
                      <w:marBottom w:val="0"/>
                      <w:divBdr>
                        <w:top w:val="none" w:sz="0" w:space="0" w:color="auto"/>
                        <w:left w:val="none" w:sz="0" w:space="0" w:color="auto"/>
                        <w:bottom w:val="none" w:sz="0" w:space="0" w:color="auto"/>
                        <w:right w:val="none" w:sz="0" w:space="0" w:color="auto"/>
                      </w:divBdr>
                      <w:divsChild>
                        <w:div w:id="1147162549">
                          <w:marLeft w:val="0"/>
                          <w:marRight w:val="0"/>
                          <w:marTop w:val="0"/>
                          <w:marBottom w:val="0"/>
                          <w:divBdr>
                            <w:top w:val="none" w:sz="0" w:space="0" w:color="auto"/>
                            <w:left w:val="none" w:sz="0" w:space="0" w:color="auto"/>
                            <w:bottom w:val="none" w:sz="0" w:space="0" w:color="auto"/>
                            <w:right w:val="none" w:sz="0" w:space="0" w:color="auto"/>
                          </w:divBdr>
                          <w:divsChild>
                            <w:div w:id="74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2594</Words>
  <Characters>14270</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Florian Gazzetta</cp:lastModifiedBy>
  <cp:revision>3</cp:revision>
  <dcterms:created xsi:type="dcterms:W3CDTF">2018-04-03T14:46:00Z</dcterms:created>
  <dcterms:modified xsi:type="dcterms:W3CDTF">2018-04-30T14:38:00Z</dcterms:modified>
</cp:coreProperties>
</file>