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316" w:rsidRDefault="00555B9B">
      <w:pPr>
        <w:ind w:left="708" w:hanging="708"/>
      </w:pPr>
      <w:r>
        <w:rPr>
          <w:noProof/>
          <w:lang w:val="en-US" w:eastAsia="zh-CN"/>
        </w:rPr>
        <w:drawing>
          <wp:anchor distT="0" distB="0" distL="114300" distR="114300" simplePos="0" relativeHeight="251658240" behindDoc="1" locked="0" layoutInCell="1" allowOverlap="1">
            <wp:simplePos x="0" y="0"/>
            <wp:positionH relativeFrom="page">
              <wp:posOffset>-13335</wp:posOffset>
            </wp:positionH>
            <wp:positionV relativeFrom="page">
              <wp:posOffset>-224155</wp:posOffset>
            </wp:positionV>
            <wp:extent cx="7550785" cy="110356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550785" cy="11035665"/>
                    </a:xfrm>
                    <a:prstGeom prst="rect">
                      <a:avLst/>
                    </a:prstGeom>
                    <a:noFill/>
                    <a:ln>
                      <a:noFill/>
                    </a:ln>
                  </pic:spPr>
                </pic:pic>
              </a:graphicData>
            </a:graphic>
          </wp:anchor>
        </w:drawing>
      </w:r>
    </w:p>
    <w:p w:rsidR="00680316" w:rsidRDefault="00680316">
      <w:pPr>
        <w:ind w:left="708" w:hanging="708"/>
      </w:pPr>
    </w:p>
    <w:p w:rsidR="00680316" w:rsidRDefault="00680316">
      <w:pPr>
        <w:ind w:left="708" w:hanging="708"/>
      </w:pPr>
    </w:p>
    <w:p w:rsidR="00680316" w:rsidRDefault="00B861B9">
      <w:pPr>
        <w:ind w:left="708" w:hanging="708"/>
      </w:pPr>
      <w:r>
        <w:rPr>
          <w:noProof/>
        </w:rPr>
        <mc:AlternateContent>
          <mc:Choice Requires="wps">
            <w:drawing>
              <wp:anchor distT="0" distB="0" distL="114300" distR="114300" simplePos="0" relativeHeight="251660288" behindDoc="0" locked="0" layoutInCell="1" allowOverlap="1">
                <wp:simplePos x="0" y="0"/>
                <wp:positionH relativeFrom="page">
                  <wp:posOffset>800100</wp:posOffset>
                </wp:positionH>
                <wp:positionV relativeFrom="page">
                  <wp:posOffset>1923415</wp:posOffset>
                </wp:positionV>
                <wp:extent cx="6219825" cy="1266825"/>
                <wp:effectExtent l="0" t="0" r="0" b="635"/>
                <wp:wrapNone/>
                <wp:docPr id="5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2668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80316" w:rsidRDefault="00555B9B">
                            <w:pPr>
                              <w:autoSpaceDE w:val="0"/>
                              <w:autoSpaceDN w:val="0"/>
                              <w:adjustRightInd w:val="0"/>
                              <w:spacing w:after="0" w:line="240" w:lineRule="auto"/>
                              <w:rPr>
                                <w:rFonts w:ascii="HelveticaNeueLT Std Lt" w:hAnsi="HelveticaNeueLT Std Lt"/>
                                <w:sz w:val="260"/>
                              </w:rPr>
                            </w:pPr>
                            <w:bookmarkStart w:id="0" w:name="_Hlk508185410"/>
                            <w:bookmarkEnd w:id="0"/>
                            <w:r>
                              <w:rPr>
                                <w:rFonts w:ascii="HelveticaNeueLT Std Lt" w:hAnsi="HelveticaNeueLT Std Lt"/>
                                <w:sz w:val="52"/>
                              </w:rPr>
                              <w:t>NETTOYEUR HAUTE PRESSION</w:t>
                            </w:r>
                          </w:p>
                          <w:p w:rsidR="00680316" w:rsidRDefault="00555B9B">
                            <w:pPr>
                              <w:rPr>
                                <w:rFonts w:ascii="HelveticaNeueLT Std Lt" w:hAnsi="HelveticaNeueLT Std Lt"/>
                                <w:sz w:val="52"/>
                              </w:rPr>
                            </w:pPr>
                            <w:r>
                              <w:rPr>
                                <w:rFonts w:ascii="HelveticaNeueLT Std Lt" w:hAnsi="HelveticaNeueLT Std Lt"/>
                                <w:sz w:val="52"/>
                              </w:rPr>
                              <w:t>HNHP1600-115AC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63pt;margin-top:151.45pt;width:489.75pt;height:9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" fillcolor="white [3201]" stroked="f" strokeweight=".5pt">
                <v:textbox>
                  <w:txbxContent>
                    <w:p w:rsidR="00680316" w:rsidRDefault="00555B9B">
                      <w:pPr>
                        <w:autoSpaceDE w:val="0"/>
                        <w:autoSpaceDN w:val="0"/>
                        <w:adjustRightInd w:val="0"/>
                        <w:spacing w:after="0" w:line="240" w:lineRule="auto"/>
                        <w:rPr>
                          <w:rFonts w:ascii="HelveticaNeueLT Std Lt" w:hAnsi="HelveticaNeueLT Std Lt"/>
                          <w:sz w:val="260"/>
                        </w:rPr>
                      </w:pPr>
                      <w:bookmarkStart w:id="1" w:name="_Hlk508185410"/>
                      <w:bookmarkEnd w:id="1"/>
                      <w:r>
                        <w:rPr>
                          <w:rFonts w:ascii="HelveticaNeueLT Std Lt" w:hAnsi="HelveticaNeueLT Std Lt"/>
                          <w:sz w:val="52"/>
                        </w:rPr>
                        <w:t>NETTOYEUR HAUTE PRESSION</w:t>
                      </w:r>
                    </w:p>
                    <w:p w:rsidR="00680316" w:rsidRDefault="00555B9B">
                      <w:pPr>
                        <w:rPr>
                          <w:rFonts w:ascii="HelveticaNeueLT Std Lt" w:hAnsi="HelveticaNeueLT Std Lt"/>
                          <w:sz w:val="52"/>
                        </w:rPr>
                      </w:pPr>
                      <w:r>
                        <w:rPr>
                          <w:rFonts w:ascii="HelveticaNeueLT Std Lt" w:hAnsi="HelveticaNeueLT Std Lt"/>
                          <w:sz w:val="52"/>
                        </w:rPr>
                        <w:t>HNHP1600-115AC</w:t>
                      </w:r>
                    </w:p>
                  </w:txbxContent>
                </v:textbox>
                <w10:wrap anchorx="page" anchory="page"/>
              </v:shape>
            </w:pict>
          </mc:Fallback>
        </mc:AlternateContent>
      </w: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555B9B">
      <w:pPr>
        <w:ind w:left="708" w:hanging="708"/>
      </w:pPr>
      <w:r>
        <w:rPr>
          <w:noProof/>
          <w:lang w:val="en-US" w:eastAsia="zh-CN"/>
        </w:rPr>
        <w:drawing>
          <wp:anchor distT="0" distB="0" distL="114300" distR="114300" simplePos="0" relativeHeight="251679744" behindDoc="0" locked="0" layoutInCell="1" allowOverlap="1">
            <wp:simplePos x="0" y="0"/>
            <wp:positionH relativeFrom="column">
              <wp:posOffset>-438150</wp:posOffset>
            </wp:positionH>
            <wp:positionV relativeFrom="paragraph">
              <wp:posOffset>342900</wp:posOffset>
            </wp:positionV>
            <wp:extent cx="5755640" cy="3629660"/>
            <wp:effectExtent l="0" t="0" r="16510" b="8890"/>
            <wp:wrapSquare wrapText="bothSides"/>
            <wp:docPr id="21" name="图片 21" descr="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221"/>
                    <pic:cNvPicPr>
                      <a:picLocks noChangeAspect="1"/>
                    </pic:cNvPicPr>
                  </pic:nvPicPr>
                  <pic:blipFill>
                    <a:blip r:embed="rId10" cstate="print"/>
                    <a:stretch>
                      <a:fillRect/>
                    </a:stretch>
                  </pic:blipFill>
                  <pic:spPr>
                    <a:xfrm>
                      <a:off x="0" y="0"/>
                      <a:ext cx="5755640" cy="3629660"/>
                    </a:xfrm>
                    <a:prstGeom prst="rect">
                      <a:avLst/>
                    </a:prstGeom>
                  </pic:spPr>
                </pic:pic>
              </a:graphicData>
            </a:graphic>
          </wp:anchor>
        </w:drawing>
      </w: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555B9B">
      <w:pPr>
        <w:pStyle w:val="Titre8"/>
        <w:ind w:left="0"/>
        <w:rPr>
          <w:b/>
          <w:sz w:val="28"/>
          <w:szCs w:val="28"/>
          <w:u w:val="single"/>
          <w:lang w:val="fr-FR"/>
        </w:rPr>
      </w:pPr>
      <w:r>
        <w:rPr>
          <w:b/>
          <w:sz w:val="28"/>
          <w:szCs w:val="28"/>
          <w:u w:val="single"/>
          <w:lang w:val="fr-FR"/>
        </w:rPr>
        <w:lastRenderedPageBreak/>
        <w:t>Utilisation conforme</w:t>
      </w:r>
    </w:p>
    <w:p w:rsidR="00680316" w:rsidRDefault="00680316">
      <w:pPr>
        <w:rPr>
          <w:rFonts w:ascii="Arial" w:hAnsi="Arial"/>
          <w:sz w:val="24"/>
          <w:szCs w:val="20"/>
        </w:rPr>
      </w:pPr>
    </w:p>
    <w:p w:rsidR="00680316" w:rsidRDefault="00555B9B">
      <w:pPr>
        <w:rPr>
          <w:rFonts w:ascii="Arial" w:hAnsi="Arial"/>
          <w:sz w:val="24"/>
        </w:rPr>
      </w:pPr>
      <w:r>
        <w:rPr>
          <w:rFonts w:ascii="Arial" w:hAnsi="Arial"/>
          <w:sz w:val="24"/>
        </w:rPr>
        <w:t>Le nettoyeur haute pression est utilisé pour nettoyer les objets et les surfaces en extérieur (outils, véhicules, bateaux, terrasses, façades, meubles de jardin etc.) grâce à un jet d’eau haute pression. Il n’est pas destiné à un usage commercial.</w:t>
      </w:r>
    </w:p>
    <w:p w:rsidR="00680316" w:rsidRDefault="00555B9B">
      <w:pPr>
        <w:pStyle w:val="Corpsdetexte3"/>
      </w:pPr>
      <w:r>
        <w:t>Veillez à ce que les véhicules et leurs moteurs doivent être nettoyés dans des endroits équipés d’un séparateur d’huile.</w:t>
      </w:r>
    </w:p>
    <w:p w:rsidR="00680316" w:rsidRDefault="00680316">
      <w:pPr>
        <w:rPr>
          <w:rFonts w:ascii="Arial" w:hAnsi="Arial"/>
          <w:sz w:val="24"/>
        </w:rPr>
      </w:pPr>
    </w:p>
    <w:p w:rsidR="00680316" w:rsidRPr="00B861B9" w:rsidRDefault="00555B9B">
      <w:pPr>
        <w:rPr>
          <w:rFonts w:ascii="Arial" w:hAnsi="Arial"/>
          <w:b/>
          <w:sz w:val="28"/>
        </w:rPr>
      </w:pPr>
      <w:r w:rsidRPr="00B861B9">
        <w:rPr>
          <w:rFonts w:ascii="Arial" w:hAnsi="Arial"/>
          <w:b/>
          <w:sz w:val="28"/>
        </w:rPr>
        <w:t>Avant toute</w:t>
      </w:r>
      <w:r w:rsidRPr="00B861B9">
        <w:rPr>
          <w:rFonts w:ascii="Arial" w:hAnsi="Arial"/>
          <w:b/>
          <w:snapToGrid w:val="0"/>
          <w:sz w:val="28"/>
        </w:rPr>
        <w:t xml:space="preserve"> utilisation </w:t>
      </w:r>
      <w:r w:rsidRPr="00B861B9">
        <w:rPr>
          <w:rFonts w:ascii="Arial" w:hAnsi="Arial"/>
          <w:b/>
          <w:sz w:val="28"/>
        </w:rPr>
        <w:t>du nettoyeur haute pression</w:t>
      </w:r>
      <w:r w:rsidRPr="00B861B9">
        <w:rPr>
          <w:rFonts w:ascii="Arial" w:hAnsi="Arial"/>
          <w:b/>
          <w:snapToGrid w:val="0"/>
          <w:sz w:val="28"/>
        </w:rPr>
        <w:t xml:space="preserve">, </w:t>
      </w:r>
      <w:r w:rsidRPr="00B861B9">
        <w:rPr>
          <w:rFonts w:ascii="Arial" w:hAnsi="Arial"/>
          <w:b/>
          <w:sz w:val="28"/>
        </w:rPr>
        <w:t>les consignes de sécurité</w:t>
      </w:r>
      <w:r w:rsidRPr="00B861B9">
        <w:rPr>
          <w:rFonts w:ascii="Arial" w:hAnsi="Arial"/>
          <w:b/>
          <w:snapToGrid w:val="0"/>
          <w:sz w:val="28"/>
        </w:rPr>
        <w:t xml:space="preserve"> suivantes doivent être lues et appliquées !</w:t>
      </w:r>
    </w:p>
    <w:p w:rsidR="00680316" w:rsidRPr="00B861B9" w:rsidRDefault="00680316">
      <w:pPr>
        <w:pStyle w:val="Titre4"/>
        <w:rPr>
          <w:sz w:val="24"/>
          <w:lang w:val="fr-FR"/>
        </w:rPr>
      </w:pPr>
    </w:p>
    <w:p w:rsidR="00680316" w:rsidRPr="00B861B9" w:rsidRDefault="00555B9B">
      <w:pPr>
        <w:pStyle w:val="Corpsdetexte"/>
        <w:rPr>
          <w:sz w:val="28"/>
          <w:szCs w:val="28"/>
          <w:u w:val="single"/>
          <w:lang w:val="fr-FR"/>
        </w:rPr>
      </w:pPr>
      <w:r w:rsidRPr="00B861B9">
        <w:rPr>
          <w:sz w:val="28"/>
          <w:szCs w:val="28"/>
          <w:u w:val="single"/>
          <w:lang w:val="fr-FR"/>
        </w:rPr>
        <w:t>Consignes de sécurité</w:t>
      </w:r>
      <w:r w:rsidRPr="00B861B9">
        <w:rPr>
          <w:snapToGrid w:val="0"/>
          <w:sz w:val="28"/>
          <w:szCs w:val="28"/>
          <w:u w:val="single"/>
          <w:lang w:val="fr-FR"/>
        </w:rPr>
        <w:t xml:space="preserve"> pour les </w:t>
      </w:r>
      <w:r w:rsidRPr="00B861B9">
        <w:rPr>
          <w:sz w:val="28"/>
          <w:szCs w:val="28"/>
          <w:u w:val="single"/>
          <w:lang w:val="fr-FR"/>
        </w:rPr>
        <w:t>nettoyeurs haute pression :</w:t>
      </w:r>
    </w:p>
    <w:p w:rsidR="00680316" w:rsidRPr="00B861B9" w:rsidRDefault="00680316">
      <w:pPr>
        <w:rPr>
          <w:rFonts w:ascii="Arial" w:hAnsi="Arial"/>
          <w:sz w:val="24"/>
          <w:szCs w:val="20"/>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 xml:space="preserve">L’appareil doit uniquement </w:t>
      </w:r>
      <w:r w:rsidRPr="00B861B9">
        <w:rPr>
          <w:rFonts w:ascii="Arial" w:hAnsi="Arial" w:cs="Arial"/>
          <w:sz w:val="24"/>
        </w:rPr>
        <w:t>ê</w:t>
      </w:r>
      <w:r w:rsidRPr="00B861B9">
        <w:rPr>
          <w:rFonts w:ascii="Arial" w:hAnsi="Arial"/>
          <w:sz w:val="24"/>
        </w:rPr>
        <w:t>tre raccordé à un branchement électrique mis en service par un électricien conformément à la norme IEC 60364.</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L’appareil doit être utilisé en position droite.</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L’appareil doit être utilisé en extérieur.</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rPr>
          <w:rFonts w:ascii="Arial" w:hAnsi="Arial"/>
          <w:sz w:val="24"/>
        </w:rPr>
      </w:pPr>
      <w:r w:rsidRPr="00B861B9">
        <w:rPr>
          <w:rFonts w:ascii="Arial" w:hAnsi="Arial"/>
          <w:sz w:val="24"/>
        </w:rPr>
        <w:t xml:space="preserve">Cet outil n’est pas conçu pour être utilisé par des personnes (y compris les enfants) dont les capacités physiques, mentales ou sensorielles sont réduites, ou manquant d’expériences et de connaissances. </w:t>
      </w:r>
    </w:p>
    <w:p w:rsidR="00680316" w:rsidRPr="00B861B9" w:rsidRDefault="00555B9B">
      <w:pPr>
        <w:numPr>
          <w:ilvl w:val="0"/>
          <w:numId w:val="1"/>
        </w:numPr>
        <w:spacing w:after="0" w:line="240" w:lineRule="auto"/>
        <w:rPr>
          <w:rFonts w:ascii="Arial" w:hAnsi="Arial"/>
          <w:sz w:val="24"/>
        </w:rPr>
      </w:pPr>
      <w:r w:rsidRPr="00B861B9">
        <w:rPr>
          <w:rFonts w:ascii="Arial" w:hAnsi="Arial"/>
          <w:sz w:val="24"/>
        </w:rPr>
        <w:t>Le nettoyeur haute pression ne doit pas être utilisé par des enfants ou des personnes ne connaissant pas son fonctionnement.</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L’appareil ne doit pas être utilisé dans un environnement soumis à des risques d’explosion.</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L’appareil ne doit pas être laissé sans surveillance tant que l’interrupteur de fonctionnement (5) est sur marche.</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Le jet (23+24) du nettoyeur haute pression ne doit pas être dirigé sur des personnes, des animaux, des éléments électriques ou sur l’appareil lui-même. Tenez les personnes éloignées de votre périmètre de travail.</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Ne jamais diriger le jet (23+24) sur soi-même ou d’autres personnes dans le but de nettoyer des vêtements ou des chaussures.</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Il est interdit de vaporiser des produits pouvant contenir des substances nocives (par ex. amiante).</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 xml:space="preserve">Vérifiez avant le début du travail que le câble d’alimentation (8) et le tuyau haute pression (3) ne présentent aucun dégât. </w:t>
      </w:r>
    </w:p>
    <w:p w:rsidR="00680316" w:rsidRPr="00B861B9" w:rsidRDefault="00555B9B">
      <w:pPr>
        <w:numPr>
          <w:ilvl w:val="0"/>
          <w:numId w:val="1"/>
        </w:numPr>
        <w:spacing w:after="0" w:line="240" w:lineRule="auto"/>
        <w:rPr>
          <w:rFonts w:ascii="Arial" w:hAnsi="Arial"/>
          <w:sz w:val="24"/>
        </w:rPr>
      </w:pPr>
      <w:r w:rsidRPr="00B861B9">
        <w:rPr>
          <w:rFonts w:ascii="Arial" w:hAnsi="Arial"/>
          <w:sz w:val="24"/>
        </w:rPr>
        <w:lastRenderedPageBreak/>
        <w:t xml:space="preserve">Un pistolet de pulvérisation (10) endommagé doit être remplacé par un atelier agréé. </w:t>
      </w:r>
    </w:p>
    <w:p w:rsidR="00680316" w:rsidRPr="00B861B9" w:rsidRDefault="00680316">
      <w:pPr>
        <w:spacing w:after="0" w:line="240" w:lineRule="auto"/>
        <w:ind w:left="357"/>
        <w:rPr>
          <w:rFonts w:ascii="Arial" w:hAnsi="Arial"/>
          <w:sz w:val="24"/>
        </w:rPr>
      </w:pPr>
    </w:p>
    <w:p w:rsidR="00680316" w:rsidRPr="00B861B9" w:rsidRDefault="00555B9B">
      <w:pPr>
        <w:numPr>
          <w:ilvl w:val="0"/>
          <w:numId w:val="1"/>
        </w:numPr>
        <w:spacing w:after="0" w:line="240" w:lineRule="auto"/>
        <w:rPr>
          <w:rFonts w:ascii="Arial" w:hAnsi="Arial"/>
          <w:sz w:val="24"/>
        </w:rPr>
      </w:pPr>
      <w:r w:rsidRPr="00B861B9">
        <w:rPr>
          <w:rFonts w:ascii="Arial" w:hAnsi="Arial"/>
          <w:sz w:val="24"/>
        </w:rPr>
        <w:t xml:space="preserve">Un tuyau haute pression (3) endommagé doit être remplacé avant la mise en marche contre un tuyau d’origine. </w:t>
      </w:r>
    </w:p>
    <w:p w:rsidR="00680316" w:rsidRPr="00B861B9" w:rsidRDefault="00680316">
      <w:pPr>
        <w:spacing w:after="0" w:line="240" w:lineRule="auto"/>
        <w:ind w:left="357"/>
        <w:rPr>
          <w:rFonts w:ascii="Arial" w:hAnsi="Arial"/>
          <w:sz w:val="24"/>
        </w:rPr>
      </w:pPr>
    </w:p>
    <w:p w:rsidR="00680316" w:rsidRPr="00B861B9" w:rsidRDefault="00555B9B">
      <w:pPr>
        <w:numPr>
          <w:ilvl w:val="0"/>
          <w:numId w:val="2"/>
        </w:numPr>
        <w:spacing w:after="0" w:line="240" w:lineRule="auto"/>
        <w:rPr>
          <w:rFonts w:ascii="Arial" w:hAnsi="Arial"/>
          <w:sz w:val="24"/>
        </w:rPr>
      </w:pPr>
      <w:r w:rsidRPr="00B861B9">
        <w:rPr>
          <w:rFonts w:ascii="Arial" w:hAnsi="Arial"/>
          <w:sz w:val="24"/>
        </w:rPr>
        <w:t>Si le câble d’alimentation (8) est endommagé, il doit être remplacé par un raccordement spécifique, disponible auprès du SAV ou du fabricant.</w:t>
      </w:r>
    </w:p>
    <w:p w:rsidR="00680316" w:rsidRPr="00B861B9" w:rsidRDefault="00680316">
      <w:pPr>
        <w:spacing w:after="0" w:line="240" w:lineRule="auto"/>
        <w:ind w:left="357"/>
        <w:rPr>
          <w:rFonts w:ascii="Arial" w:hAnsi="Arial"/>
          <w:sz w:val="24"/>
        </w:rPr>
      </w:pPr>
    </w:p>
    <w:p w:rsidR="00680316" w:rsidRPr="00B861B9" w:rsidRDefault="00555B9B">
      <w:pPr>
        <w:numPr>
          <w:ilvl w:val="0"/>
          <w:numId w:val="2"/>
        </w:numPr>
        <w:spacing w:after="0" w:line="240" w:lineRule="auto"/>
        <w:rPr>
          <w:rFonts w:ascii="Arial" w:hAnsi="Arial"/>
          <w:sz w:val="24"/>
        </w:rPr>
      </w:pPr>
      <w:r w:rsidRPr="00B861B9">
        <w:rPr>
          <w:rFonts w:ascii="Arial" w:hAnsi="Arial"/>
          <w:sz w:val="24"/>
        </w:rPr>
        <w:t>Ne touchez pas la fiche d’alimentation et le câble d’alimentation (8) avec les mains humides.</w:t>
      </w:r>
    </w:p>
    <w:p w:rsidR="00680316" w:rsidRPr="00B861B9" w:rsidRDefault="00680316">
      <w:pPr>
        <w:spacing w:after="0" w:line="240" w:lineRule="auto"/>
        <w:ind w:left="357"/>
        <w:rPr>
          <w:rFonts w:ascii="Arial" w:hAnsi="Arial"/>
          <w:sz w:val="24"/>
        </w:rPr>
      </w:pPr>
    </w:p>
    <w:p w:rsidR="00680316" w:rsidRPr="00B861B9" w:rsidRDefault="00555B9B">
      <w:pPr>
        <w:numPr>
          <w:ilvl w:val="0"/>
          <w:numId w:val="2"/>
        </w:numPr>
        <w:spacing w:after="0" w:line="240" w:lineRule="auto"/>
        <w:rPr>
          <w:rFonts w:ascii="Arial" w:hAnsi="Arial"/>
          <w:sz w:val="24"/>
        </w:rPr>
      </w:pPr>
      <w:r w:rsidRPr="00B861B9">
        <w:rPr>
          <w:rFonts w:ascii="Arial" w:hAnsi="Arial"/>
          <w:sz w:val="24"/>
        </w:rPr>
        <w:t>Si besoin, utilisez des rallonges protégées contre les éclaboussures et veillez à ce que la fiche d’alimentation et le raccord de la rallonge soient étanches. Des rallonges non adéquates peuvent être dangereuses.</w:t>
      </w:r>
    </w:p>
    <w:p w:rsidR="00680316" w:rsidRPr="00B861B9" w:rsidRDefault="00680316">
      <w:pPr>
        <w:spacing w:after="0" w:line="240" w:lineRule="auto"/>
        <w:ind w:left="357"/>
        <w:rPr>
          <w:rFonts w:ascii="Arial" w:hAnsi="Arial"/>
          <w:sz w:val="24"/>
        </w:rPr>
      </w:pPr>
    </w:p>
    <w:p w:rsidR="00680316" w:rsidRPr="00B861B9" w:rsidRDefault="00555B9B">
      <w:pPr>
        <w:numPr>
          <w:ilvl w:val="0"/>
          <w:numId w:val="2"/>
        </w:numPr>
        <w:spacing w:after="0" w:line="240" w:lineRule="auto"/>
        <w:rPr>
          <w:rFonts w:ascii="Arial" w:hAnsi="Arial"/>
          <w:sz w:val="24"/>
        </w:rPr>
      </w:pPr>
      <w:r w:rsidRPr="00B861B9">
        <w:rPr>
          <w:rFonts w:ascii="Arial" w:hAnsi="Arial"/>
          <w:sz w:val="24"/>
        </w:rPr>
        <w:t>Veillez à l’étanchéité du tuyau d’écoulement et à son branchement au niveau du raccord de tuyau (4).</w:t>
      </w:r>
    </w:p>
    <w:p w:rsidR="00680316" w:rsidRPr="00B861B9" w:rsidRDefault="00680316">
      <w:pPr>
        <w:spacing w:after="0" w:line="240" w:lineRule="auto"/>
        <w:ind w:left="357"/>
        <w:rPr>
          <w:rFonts w:ascii="Arial" w:hAnsi="Arial"/>
          <w:sz w:val="24"/>
        </w:rPr>
      </w:pPr>
    </w:p>
    <w:p w:rsidR="00680316" w:rsidRPr="00B861B9" w:rsidRDefault="00555B9B">
      <w:pPr>
        <w:numPr>
          <w:ilvl w:val="0"/>
          <w:numId w:val="2"/>
        </w:numPr>
        <w:spacing w:after="0" w:line="240" w:lineRule="auto"/>
        <w:rPr>
          <w:rFonts w:ascii="Arial" w:hAnsi="Arial"/>
          <w:sz w:val="24"/>
        </w:rPr>
      </w:pPr>
      <w:r w:rsidRPr="00B861B9">
        <w:rPr>
          <w:rFonts w:ascii="Arial" w:hAnsi="Arial"/>
          <w:sz w:val="24"/>
        </w:rPr>
        <w:t>Le tuyau d’écoulement et le tuyau haute pression (3) ne doivent pas être coudés.</w:t>
      </w:r>
    </w:p>
    <w:p w:rsidR="00680316" w:rsidRPr="00B861B9" w:rsidRDefault="00680316">
      <w:pPr>
        <w:spacing w:after="0" w:line="240" w:lineRule="auto"/>
        <w:ind w:left="357"/>
        <w:rPr>
          <w:rFonts w:ascii="Arial" w:hAnsi="Arial"/>
          <w:sz w:val="24"/>
        </w:rPr>
      </w:pPr>
    </w:p>
    <w:p w:rsidR="00680316" w:rsidRPr="00B861B9" w:rsidRDefault="00555B9B">
      <w:pPr>
        <w:numPr>
          <w:ilvl w:val="0"/>
          <w:numId w:val="2"/>
        </w:numPr>
        <w:spacing w:after="0" w:line="240" w:lineRule="auto"/>
        <w:rPr>
          <w:rFonts w:ascii="Arial" w:hAnsi="Arial"/>
          <w:sz w:val="24"/>
        </w:rPr>
      </w:pPr>
      <w:r w:rsidRPr="00B861B9">
        <w:rPr>
          <w:rFonts w:ascii="Arial" w:hAnsi="Arial"/>
          <w:sz w:val="24"/>
        </w:rPr>
        <w:t>Les pneus et les soupapes de voitures doivent être nettoyés avec une distance d’au moins 30 cm, et ce, en utilisant uniquement le jet rond.</w:t>
      </w:r>
    </w:p>
    <w:p w:rsidR="00680316" w:rsidRPr="00B861B9" w:rsidRDefault="00680316">
      <w:pPr>
        <w:spacing w:after="0" w:line="240" w:lineRule="auto"/>
        <w:ind w:left="357"/>
        <w:rPr>
          <w:rFonts w:ascii="Arial" w:hAnsi="Arial"/>
          <w:sz w:val="24"/>
        </w:rPr>
      </w:pPr>
    </w:p>
    <w:p w:rsidR="00680316" w:rsidRPr="00B861B9" w:rsidRDefault="00555B9B">
      <w:pPr>
        <w:numPr>
          <w:ilvl w:val="0"/>
          <w:numId w:val="3"/>
        </w:numPr>
        <w:spacing w:after="0" w:line="240" w:lineRule="auto"/>
        <w:rPr>
          <w:rFonts w:ascii="Arial" w:hAnsi="Arial"/>
          <w:sz w:val="24"/>
        </w:rPr>
      </w:pPr>
      <w:r w:rsidRPr="00B861B9">
        <w:rPr>
          <w:rFonts w:ascii="Arial" w:hAnsi="Arial"/>
          <w:sz w:val="24"/>
        </w:rPr>
        <w:t>En cas d’utilisation de détergents, les consignes d’utilisation, d’élimination et de précaution du fabricant de détergents sont à respecter.</w:t>
      </w:r>
    </w:p>
    <w:p w:rsidR="00680316" w:rsidRPr="00B861B9" w:rsidRDefault="00680316">
      <w:pPr>
        <w:spacing w:after="0" w:line="240" w:lineRule="auto"/>
        <w:ind w:left="357"/>
        <w:rPr>
          <w:rFonts w:ascii="Arial" w:hAnsi="Arial"/>
          <w:sz w:val="24"/>
        </w:rPr>
      </w:pPr>
    </w:p>
    <w:p w:rsidR="00680316" w:rsidRPr="00B861B9" w:rsidRDefault="00555B9B">
      <w:pPr>
        <w:numPr>
          <w:ilvl w:val="0"/>
          <w:numId w:val="3"/>
        </w:numPr>
        <w:spacing w:after="0" w:line="240" w:lineRule="auto"/>
        <w:rPr>
          <w:rFonts w:ascii="Arial" w:hAnsi="Arial"/>
          <w:sz w:val="24"/>
        </w:rPr>
      </w:pPr>
      <w:r w:rsidRPr="00B861B9">
        <w:rPr>
          <w:rFonts w:ascii="Arial" w:hAnsi="Arial"/>
          <w:sz w:val="24"/>
        </w:rPr>
        <w:t>Cet appareil a été conçu pour être utilisé avec des détergents livrés ou recommandés par le fabricant. L’utilisation d’autres détergents ou produits chimiques peut entraver la sécurité de l’appareil.</w:t>
      </w:r>
    </w:p>
    <w:p w:rsidR="00680316" w:rsidRPr="00B861B9" w:rsidRDefault="00680316">
      <w:pPr>
        <w:spacing w:after="0" w:line="240" w:lineRule="auto"/>
        <w:ind w:left="357"/>
        <w:rPr>
          <w:rFonts w:ascii="Arial" w:hAnsi="Arial"/>
          <w:sz w:val="24"/>
        </w:rPr>
      </w:pPr>
    </w:p>
    <w:p w:rsidR="00680316" w:rsidRPr="00B861B9" w:rsidRDefault="00555B9B">
      <w:pPr>
        <w:numPr>
          <w:ilvl w:val="0"/>
          <w:numId w:val="3"/>
        </w:numPr>
        <w:spacing w:after="0" w:line="240" w:lineRule="auto"/>
        <w:rPr>
          <w:rFonts w:ascii="Arial" w:hAnsi="Arial"/>
          <w:sz w:val="24"/>
        </w:rPr>
      </w:pPr>
      <w:r w:rsidRPr="00B861B9">
        <w:rPr>
          <w:rFonts w:ascii="Arial" w:hAnsi="Arial"/>
          <w:sz w:val="24"/>
        </w:rPr>
        <w:t xml:space="preserve">Le jet d’eau provoque une force de recul sur le pistolet de pulvérisation (10). Veillez à maintenir un bon équilibre et tenez fermement le pistolet de pulvérisation (10) et le tube de projection (11). </w:t>
      </w:r>
    </w:p>
    <w:p w:rsidR="00680316" w:rsidRPr="00B861B9" w:rsidRDefault="00680316">
      <w:pPr>
        <w:spacing w:after="0" w:line="240" w:lineRule="auto"/>
        <w:ind w:left="357"/>
        <w:rPr>
          <w:rFonts w:ascii="Arial" w:hAnsi="Arial"/>
          <w:sz w:val="24"/>
        </w:rPr>
      </w:pPr>
    </w:p>
    <w:p w:rsidR="00680316" w:rsidRPr="00B861B9" w:rsidRDefault="00555B9B">
      <w:pPr>
        <w:numPr>
          <w:ilvl w:val="0"/>
          <w:numId w:val="3"/>
        </w:numPr>
        <w:spacing w:after="0" w:line="240" w:lineRule="auto"/>
        <w:rPr>
          <w:rFonts w:ascii="Arial" w:hAnsi="Arial"/>
          <w:sz w:val="24"/>
        </w:rPr>
      </w:pPr>
      <w:r w:rsidRPr="00B861B9">
        <w:rPr>
          <w:rFonts w:ascii="Arial" w:hAnsi="Arial"/>
          <w:sz w:val="24"/>
        </w:rPr>
        <w:t>Protégez-vous contre les éléments pouvant être projetés en portant une tenue de travail adéquate et des lunettes de protection.</w:t>
      </w:r>
    </w:p>
    <w:p w:rsidR="00680316" w:rsidRPr="00B861B9" w:rsidRDefault="00680316">
      <w:pPr>
        <w:spacing w:after="0" w:line="240" w:lineRule="auto"/>
        <w:ind w:left="357"/>
        <w:rPr>
          <w:rFonts w:ascii="Arial" w:hAnsi="Arial"/>
          <w:sz w:val="24"/>
        </w:rPr>
      </w:pPr>
    </w:p>
    <w:p w:rsidR="00680316" w:rsidRPr="00B861B9" w:rsidRDefault="00555B9B">
      <w:pPr>
        <w:numPr>
          <w:ilvl w:val="0"/>
          <w:numId w:val="3"/>
        </w:numPr>
        <w:spacing w:after="0" w:line="240" w:lineRule="auto"/>
        <w:rPr>
          <w:rFonts w:ascii="Arial" w:hAnsi="Arial"/>
          <w:sz w:val="24"/>
        </w:rPr>
      </w:pPr>
      <w:r w:rsidRPr="00B861B9">
        <w:rPr>
          <w:rFonts w:ascii="Arial" w:hAnsi="Arial"/>
          <w:sz w:val="24"/>
        </w:rPr>
        <w:t>Il est recommandé de porter une protection acoustique.</w:t>
      </w:r>
    </w:p>
    <w:p w:rsidR="00680316" w:rsidRPr="00B861B9" w:rsidRDefault="00680316">
      <w:pPr>
        <w:spacing w:after="0" w:line="240" w:lineRule="auto"/>
        <w:ind w:left="357"/>
        <w:rPr>
          <w:rFonts w:ascii="Arial" w:hAnsi="Arial"/>
          <w:sz w:val="24"/>
        </w:rPr>
      </w:pPr>
    </w:p>
    <w:p w:rsidR="00680316" w:rsidRPr="00B861B9" w:rsidRDefault="00555B9B">
      <w:pPr>
        <w:numPr>
          <w:ilvl w:val="0"/>
          <w:numId w:val="3"/>
        </w:numPr>
        <w:rPr>
          <w:rFonts w:ascii="Arial" w:hAnsi="Arial"/>
          <w:sz w:val="24"/>
        </w:rPr>
      </w:pPr>
      <w:r w:rsidRPr="00B861B9">
        <w:rPr>
          <w:rFonts w:ascii="Arial" w:hAnsi="Arial"/>
          <w:sz w:val="24"/>
        </w:rPr>
        <w:t>La machine est transportable, utilisez la poignée. Ne pas utiliser le cordon pour transporter le nettoyeur. Ne pas tirer sur le cordon pour débrancher la fiche.</w:t>
      </w:r>
    </w:p>
    <w:p w:rsidR="00680316" w:rsidRPr="00B861B9" w:rsidRDefault="00555B9B">
      <w:pPr>
        <w:numPr>
          <w:ilvl w:val="0"/>
          <w:numId w:val="3"/>
        </w:numPr>
        <w:rPr>
          <w:rFonts w:ascii="Arial" w:hAnsi="Arial"/>
          <w:sz w:val="24"/>
        </w:rPr>
      </w:pPr>
      <w:r w:rsidRPr="00B861B9">
        <w:rPr>
          <w:rFonts w:ascii="Arial" w:hAnsi="Arial"/>
          <w:sz w:val="24"/>
        </w:rPr>
        <w:t>NE JAMAIS transporter l’appareil en tirant sur le flexible haute pression. Utiliser la poignée située sur la partie supérieure de l’appareil</w:t>
      </w:r>
    </w:p>
    <w:p w:rsidR="00680316" w:rsidRPr="00B861B9" w:rsidRDefault="00555B9B">
      <w:pPr>
        <w:numPr>
          <w:ilvl w:val="0"/>
          <w:numId w:val="3"/>
        </w:numPr>
        <w:spacing w:after="0" w:line="240" w:lineRule="auto"/>
        <w:rPr>
          <w:rFonts w:ascii="Arial" w:hAnsi="Arial"/>
          <w:sz w:val="24"/>
        </w:rPr>
      </w:pPr>
      <w:r w:rsidRPr="00B861B9">
        <w:rPr>
          <w:rFonts w:ascii="Arial" w:hAnsi="Arial"/>
          <w:sz w:val="24"/>
        </w:rPr>
        <w:t>Installer la machine uniquement sur des surfaces stables pour le fonctionnement, l’assemblage, le désassemblage. Tenir fermement la machine durant le transport</w:t>
      </w:r>
    </w:p>
    <w:p w:rsidR="00680316" w:rsidRPr="00B861B9" w:rsidRDefault="00555B9B">
      <w:pPr>
        <w:numPr>
          <w:ilvl w:val="0"/>
          <w:numId w:val="3"/>
        </w:numPr>
        <w:spacing w:after="0" w:line="240" w:lineRule="auto"/>
        <w:rPr>
          <w:rFonts w:ascii="Arial" w:hAnsi="Arial"/>
          <w:b/>
          <w:sz w:val="24"/>
        </w:rPr>
      </w:pPr>
      <w:r w:rsidRPr="00B861B9">
        <w:rPr>
          <w:rFonts w:ascii="Arial" w:hAnsi="Arial"/>
          <w:b/>
          <w:sz w:val="24"/>
        </w:rPr>
        <w:br w:type="page"/>
      </w:r>
    </w:p>
    <w:p w:rsidR="00680316" w:rsidRPr="00B861B9" w:rsidRDefault="00555B9B">
      <w:pPr>
        <w:numPr>
          <w:ilvl w:val="0"/>
          <w:numId w:val="3"/>
        </w:numPr>
        <w:spacing w:after="0" w:line="240" w:lineRule="auto"/>
        <w:rPr>
          <w:rFonts w:ascii="Arial" w:hAnsi="Arial"/>
          <w:sz w:val="24"/>
        </w:rPr>
      </w:pPr>
      <w:r w:rsidRPr="00B861B9">
        <w:rPr>
          <w:rFonts w:ascii="Arial" w:hAnsi="Arial"/>
          <w:b/>
          <w:sz w:val="24"/>
        </w:rPr>
        <w:lastRenderedPageBreak/>
        <w:t>Attention :</w:t>
      </w:r>
      <w:r w:rsidRPr="00B861B9">
        <w:rPr>
          <w:rFonts w:ascii="Arial" w:hAnsi="Arial"/>
          <w:sz w:val="24"/>
        </w:rPr>
        <w:t>Utilisez uniquement des pièces de rechange et des accessoires d’origine provenant du fabricant, afin de garantir la sécurité de l’appareil. Les tuyaux haute pression, les commandes et les raccords sont importants pour la sécurité de l’appareil.</w:t>
      </w:r>
    </w:p>
    <w:p w:rsidR="00680316" w:rsidRPr="00B861B9" w:rsidRDefault="00555B9B">
      <w:pPr>
        <w:numPr>
          <w:ilvl w:val="0"/>
          <w:numId w:val="3"/>
        </w:numPr>
        <w:spacing w:after="0" w:line="240" w:lineRule="auto"/>
        <w:rPr>
          <w:rFonts w:ascii="Arial" w:hAnsi="Arial"/>
          <w:sz w:val="24"/>
        </w:rPr>
      </w:pPr>
      <w:r w:rsidRPr="00B861B9">
        <w:rPr>
          <w:rFonts w:ascii="Arial" w:hAnsi="Arial"/>
          <w:sz w:val="24"/>
        </w:rPr>
        <w:t>Ne mettez jamais l’appareil en marche si le câble d’alimentation ou d’importantes pièces de l’appareil, par ex. le dispositif de sécurité, le tuyau haute pression ou le pistolet de pulvérisation sont endommagés.</w:t>
      </w: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555B9B">
      <w:pPr>
        <w:rPr>
          <w:rFonts w:ascii="Arial" w:hAnsi="Arial"/>
          <w:b/>
          <w:bCs/>
          <w:sz w:val="28"/>
          <w:szCs w:val="28"/>
        </w:rPr>
      </w:pPr>
      <w:r w:rsidRPr="00B861B9">
        <w:rPr>
          <w:b/>
          <w:bCs/>
          <w:noProof/>
          <w:sz w:val="28"/>
          <w:szCs w:val="28"/>
          <w:lang w:val="en-US" w:eastAsia="zh-CN"/>
        </w:rPr>
        <w:lastRenderedPageBreak/>
        <w:drawing>
          <wp:anchor distT="0" distB="0" distL="114300" distR="114300" simplePos="0" relativeHeight="251656192" behindDoc="1" locked="0" layoutInCell="1" allowOverlap="1">
            <wp:simplePos x="0" y="0"/>
            <wp:positionH relativeFrom="column">
              <wp:posOffset>2987040</wp:posOffset>
            </wp:positionH>
            <wp:positionV relativeFrom="page">
              <wp:posOffset>1102995</wp:posOffset>
            </wp:positionV>
            <wp:extent cx="2379345" cy="3869690"/>
            <wp:effectExtent l="0" t="0" r="1905" b="165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79345" cy="3869690"/>
                    </a:xfrm>
                    <a:prstGeom prst="rect">
                      <a:avLst/>
                    </a:prstGeom>
                  </pic:spPr>
                </pic:pic>
              </a:graphicData>
            </a:graphic>
          </wp:anchor>
        </w:drawing>
      </w:r>
      <w:r w:rsidRPr="00B861B9">
        <w:rPr>
          <w:b/>
          <w:bCs/>
          <w:noProof/>
          <w:sz w:val="28"/>
          <w:szCs w:val="28"/>
          <w:lang w:val="en-US" w:eastAsia="zh-CN"/>
        </w:rPr>
        <w:drawing>
          <wp:anchor distT="0" distB="0" distL="114300" distR="114300" simplePos="0" relativeHeight="251655168" behindDoc="1" locked="0" layoutInCell="1" allowOverlap="1">
            <wp:simplePos x="0" y="0"/>
            <wp:positionH relativeFrom="column">
              <wp:posOffset>87630</wp:posOffset>
            </wp:positionH>
            <wp:positionV relativeFrom="page">
              <wp:posOffset>973455</wp:posOffset>
            </wp:positionV>
            <wp:extent cx="2926080" cy="4662170"/>
            <wp:effectExtent l="0" t="0" r="7620" b="5080"/>
            <wp:wrapNone/>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26080" cy="4662170"/>
                    </a:xfrm>
                    <a:prstGeom prst="rect">
                      <a:avLst/>
                    </a:prstGeom>
                  </pic:spPr>
                </pic:pic>
              </a:graphicData>
            </a:graphic>
          </wp:anchor>
        </w:drawing>
      </w:r>
      <w:r w:rsidR="00B861B9" w:rsidRPr="00B861B9">
        <w:rPr>
          <w:b/>
          <w:bCs/>
          <w:noProof/>
          <w:sz w:val="28"/>
          <w:szCs w:val="28"/>
          <w:lang w:eastAsia="de-DE"/>
        </w:rPr>
        <mc:AlternateContent>
          <mc:Choice Requires="wps">
            <w:drawing>
              <wp:anchor distT="0" distB="0" distL="114300" distR="114300" simplePos="0" relativeHeight="251703296" behindDoc="0" locked="0" layoutInCell="1" allowOverlap="1">
                <wp:simplePos x="0" y="0"/>
                <wp:positionH relativeFrom="column">
                  <wp:posOffset>2834640</wp:posOffset>
                </wp:positionH>
                <wp:positionV relativeFrom="page">
                  <wp:posOffset>893445</wp:posOffset>
                </wp:positionV>
                <wp:extent cx="2898140" cy="4251325"/>
                <wp:effectExtent l="0" t="0" r="0" b="0"/>
                <wp:wrapNone/>
                <wp:docPr id="57"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8140" cy="4251325"/>
                        </a:xfrm>
                        <a:prstGeom prst="rect">
                          <a:avLst/>
                        </a:prstGeom>
                        <a:no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FD5EEDA" id="Rechteck 12" o:spid="_x0000_s1026" style="position:absolute;margin-left:223.2pt;margin-top:70.35pt;width:228.2pt;height:33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" filled="f" strokeweight="1pt">
                <v:path arrowok="t"/>
                <w10:wrap anchory="page"/>
              </v:rect>
            </w:pict>
          </mc:Fallback>
        </mc:AlternateContent>
      </w:r>
      <w:r w:rsidR="00B861B9" w:rsidRPr="00B861B9">
        <w:rPr>
          <w:b/>
          <w:bCs/>
          <w:noProof/>
          <w:sz w:val="28"/>
          <w:szCs w:val="28"/>
          <w:lang w:eastAsia="de-DE"/>
        </w:rPr>
        <mc:AlternateContent>
          <mc:Choice Requires="wps">
            <w:drawing>
              <wp:anchor distT="0" distB="0" distL="114300" distR="114300" simplePos="0" relativeHeight="251691008" behindDoc="0" locked="0" layoutInCell="1" allowOverlap="1">
                <wp:simplePos x="0" y="0"/>
                <wp:positionH relativeFrom="column">
                  <wp:posOffset>18415</wp:posOffset>
                </wp:positionH>
                <wp:positionV relativeFrom="page">
                  <wp:posOffset>864870</wp:posOffset>
                </wp:positionV>
                <wp:extent cx="2816225" cy="4788535"/>
                <wp:effectExtent l="0" t="0" r="3175" b="0"/>
                <wp:wrapNone/>
                <wp:docPr id="56"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6225" cy="4788535"/>
                        </a:xfrm>
                        <a:prstGeom prst="rect">
                          <a:avLst/>
                        </a:prstGeom>
                        <a:no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DF5BAC7" id="Rechteck 11" o:spid="_x0000_s1026" style="position:absolute;margin-left:1.45pt;margin-top:68.1pt;width:221.75pt;height:37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" filled="f" strokeweight="1pt">
                <v:path arrowok="t"/>
                <w10:wrap anchory="page"/>
              </v:rect>
            </w:pict>
          </mc:Fallback>
        </mc:AlternateContent>
      </w: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0" distB="0" distL="114300" distR="114300" simplePos="0" relativeHeight="252994560" behindDoc="0" locked="0" layoutInCell="1" allowOverlap="1">
                <wp:simplePos x="0" y="0"/>
                <wp:positionH relativeFrom="column">
                  <wp:posOffset>403860</wp:posOffset>
                </wp:positionH>
                <wp:positionV relativeFrom="paragraph">
                  <wp:posOffset>131445</wp:posOffset>
                </wp:positionV>
                <wp:extent cx="682625" cy="5715"/>
                <wp:effectExtent l="17780" t="10160" r="13970" b="12700"/>
                <wp:wrapNone/>
                <wp:docPr id="55"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625" cy="5715"/>
                        </a:xfrm>
                        <a:prstGeom prst="straightConnector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884842" id="_x0000_t32" coordsize="21600,21600" o:spt="32" o:oned="t" path="m,l21600,21600e" filled="f">
                <v:path arrowok="t" fillok="f" o:connecttype="none"/>
                <o:lock v:ext="edit" shapetype="t"/>
              </v:shapetype>
              <v:shape id="Gerade Verbindung 2" o:spid="_x0000_s1026" type="#_x0000_t32" style="position:absolute;margin-left:31.8pt;margin-top:10.35pt;width:53.75pt;height:.4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" strokeweight="1.5pt">
                <v:stroke joinstyle="miter"/>
              </v:shape>
            </w:pict>
          </mc:Fallback>
        </mc:AlternateContent>
      </w:r>
      <w:r w:rsidR="00555B9B" w:rsidRPr="00B861B9">
        <w:rPr>
          <w:rFonts w:ascii="Arial" w:eastAsia="SimSun" w:hAnsi="Arial" w:hint="eastAsia"/>
          <w:b/>
          <w:bCs/>
          <w:sz w:val="28"/>
          <w:szCs w:val="28"/>
          <w:lang w:val="en-US" w:eastAsia="zh-CN"/>
        </w:rPr>
        <w:t xml:space="preserve"> 1</w:t>
      </w: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0" distB="0" distL="114300" distR="114300" simplePos="0" relativeHeight="253060096" behindDoc="0" locked="0" layoutInCell="1" allowOverlap="1">
                <wp:simplePos x="0" y="0"/>
                <wp:positionH relativeFrom="column">
                  <wp:posOffset>1979295</wp:posOffset>
                </wp:positionH>
                <wp:positionV relativeFrom="paragraph">
                  <wp:posOffset>104775</wp:posOffset>
                </wp:positionV>
                <wp:extent cx="573405" cy="393700"/>
                <wp:effectExtent l="0" t="0" r="17145" b="6350"/>
                <wp:wrapNone/>
                <wp:docPr id="54"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405" cy="39370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6B9036CB" id="Gerade Verbindung 4" o:spid="_x0000_s1026" style="position:absolute;flip:y;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8.25pt" to="20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" strokeweight="1.5pt">
                <v:stroke joinstyle="miter"/>
                <o:lock v:ext="edit" shapetype="f"/>
              </v:line>
            </w:pict>
          </mc:Fallback>
        </mc:AlternateContent>
      </w:r>
      <w:r w:rsidR="00555B9B" w:rsidRPr="00B861B9">
        <w:rPr>
          <w:rFonts w:ascii="Arial" w:eastAsia="SimSun" w:hAnsi="Arial" w:hint="eastAsia"/>
          <w:b/>
          <w:bCs/>
          <w:sz w:val="28"/>
          <w:szCs w:val="28"/>
          <w:lang w:val="en-US" w:eastAsia="zh-CN"/>
        </w:rPr>
        <w:t xml:space="preserve"> </w:t>
      </w:r>
      <w:r w:rsidR="006E3F39" w:rsidRPr="00B861B9">
        <w:rPr>
          <w:rFonts w:ascii="Arial" w:eastAsia="SimSun" w:hAnsi="Arial" w:hint="eastAsia"/>
          <w:b/>
          <w:bCs/>
          <w:sz w:val="28"/>
          <w:szCs w:val="28"/>
          <w:lang w:val="en-US" w:eastAsia="zh-CN"/>
        </w:rPr>
        <w:t xml:space="preserve">                                                  </w:t>
      </w:r>
      <w:r w:rsidR="00555B9B" w:rsidRPr="00B861B9">
        <w:rPr>
          <w:rFonts w:ascii="Arial" w:eastAsia="SimSun" w:hAnsi="Arial" w:hint="eastAsia"/>
          <w:b/>
          <w:bCs/>
          <w:sz w:val="28"/>
          <w:szCs w:val="28"/>
          <w:lang w:val="en-US" w:eastAsia="zh-CN"/>
        </w:rPr>
        <w:t>2</w:t>
      </w:r>
    </w:p>
    <w:p w:rsidR="00680316" w:rsidRPr="00B861B9" w:rsidRDefault="00555B9B">
      <w:pPr>
        <w:rPr>
          <w:rFonts w:ascii="Arial" w:hAnsi="Arial"/>
          <w:b/>
          <w:bCs/>
          <w:sz w:val="28"/>
          <w:szCs w:val="28"/>
        </w:rPr>
      </w:pPr>
      <w:r w:rsidRPr="00B861B9">
        <w:rPr>
          <w:b/>
          <w:bCs/>
          <w:noProof/>
          <w:sz w:val="28"/>
          <w:szCs w:val="28"/>
          <w:lang w:val="en-US" w:eastAsia="zh-CN"/>
        </w:rPr>
        <w:drawing>
          <wp:anchor distT="0" distB="0" distL="114300" distR="114300" simplePos="0" relativeHeight="251663360" behindDoc="1" locked="0" layoutInCell="1" allowOverlap="1">
            <wp:simplePos x="0" y="0"/>
            <wp:positionH relativeFrom="column">
              <wp:posOffset>1800225</wp:posOffset>
            </wp:positionH>
            <wp:positionV relativeFrom="page">
              <wp:posOffset>8187690</wp:posOffset>
            </wp:positionV>
            <wp:extent cx="536575" cy="190500"/>
            <wp:effectExtent l="0" t="0" r="1587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6575" cy="190500"/>
                    </a:xfrm>
                    <a:prstGeom prst="rect">
                      <a:avLst/>
                    </a:prstGeom>
                    <a:noFill/>
                  </pic:spPr>
                </pic:pic>
              </a:graphicData>
            </a:graphic>
          </wp:anchor>
        </w:drawing>
      </w:r>
    </w:p>
    <w:p w:rsidR="00680316" w:rsidRPr="00B861B9" w:rsidRDefault="00680316">
      <w:pPr>
        <w:rPr>
          <w:rFonts w:ascii="Arial" w:hAnsi="Arial"/>
          <w:b/>
          <w:bCs/>
          <w:sz w:val="28"/>
          <w:szCs w:val="28"/>
        </w:rPr>
      </w:pPr>
    </w:p>
    <w:p w:rsidR="00680316" w:rsidRPr="00B861B9" w:rsidRDefault="00B861B9" w:rsidP="006E3F39">
      <w:pPr>
        <w:ind w:firstLineChars="1400" w:firstLine="3920"/>
        <w:rPr>
          <w:rFonts w:ascii="Arial" w:eastAsia="SimSun" w:hAnsi="Arial"/>
          <w:b/>
          <w:bCs/>
          <w:sz w:val="28"/>
          <w:szCs w:val="28"/>
          <w:lang w:val="en-US" w:eastAsia="zh-CN"/>
        </w:rPr>
      </w:pPr>
      <w:r w:rsidRPr="00B861B9">
        <w:rPr>
          <w:rFonts w:ascii="Arial" w:hAnsi="Arial" w:cs="Arial"/>
          <w:b/>
          <w:bCs/>
          <w:noProof/>
          <w:sz w:val="28"/>
          <w:szCs w:val="28"/>
          <w:lang w:eastAsia="de-DE"/>
        </w:rPr>
        <mc:AlternateContent>
          <mc:Choice Requires="wps">
            <w:drawing>
              <wp:anchor distT="0" distB="0" distL="114300" distR="114300" simplePos="0" relativeHeight="253093888" behindDoc="0" locked="0" layoutInCell="1" allowOverlap="1">
                <wp:simplePos x="0" y="0"/>
                <wp:positionH relativeFrom="column">
                  <wp:posOffset>2171065</wp:posOffset>
                </wp:positionH>
                <wp:positionV relativeFrom="paragraph">
                  <wp:posOffset>191135</wp:posOffset>
                </wp:positionV>
                <wp:extent cx="392430" cy="223520"/>
                <wp:effectExtent l="0" t="0" r="7620" b="5080"/>
                <wp:wrapNone/>
                <wp:docPr id="53" name="Gerade Verbindung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2430" cy="22352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29C8FAFF" id="Gerade Verbindung 21" o:spid="_x0000_s1026" style="position:absolute;flip:y;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15.05pt" to="201.8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" strokeweight="1.5pt">
                <v:stroke joinstyle="miter"/>
                <o:lock v:ext="edit" shapetype="f"/>
              </v:line>
            </w:pict>
          </mc:Fallback>
        </mc:AlternateContent>
      </w:r>
      <w:r w:rsidR="00555B9B" w:rsidRPr="00B861B9">
        <w:rPr>
          <w:rFonts w:ascii="Arial" w:eastAsia="SimSun" w:hAnsi="Arial" w:hint="eastAsia"/>
          <w:b/>
          <w:bCs/>
          <w:sz w:val="28"/>
          <w:szCs w:val="28"/>
          <w:lang w:val="en-US" w:eastAsia="zh-CN"/>
        </w:rPr>
        <w:t>3</w:t>
      </w: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4294967295" distB="4294967295" distL="114300" distR="114300" simplePos="0" relativeHeight="253129728" behindDoc="0" locked="0" layoutInCell="1" allowOverlap="1">
                <wp:simplePos x="0" y="0"/>
                <wp:positionH relativeFrom="column">
                  <wp:posOffset>1979295</wp:posOffset>
                </wp:positionH>
                <wp:positionV relativeFrom="paragraph">
                  <wp:posOffset>313689</wp:posOffset>
                </wp:positionV>
                <wp:extent cx="562610" cy="0"/>
                <wp:effectExtent l="0" t="0" r="0" b="0"/>
                <wp:wrapNone/>
                <wp:docPr id="52" name="Gerade Verbindung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610" cy="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5B96662A" id="Gerade Verbindung 22" o:spid="_x0000_s1026" style="position:absolute;z-index:2531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85pt,24.7pt" to="200.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" strokeweight="1.5pt">
                <v:stroke joinstyle="miter"/>
                <o:lock v:ext="edit" shapetype="f"/>
              </v:line>
            </w:pict>
          </mc:Fallback>
        </mc:AlternateContent>
      </w:r>
      <w:r w:rsidRPr="00B861B9">
        <w:rPr>
          <w:rFonts w:ascii="Arial" w:hAnsi="Arial" w:cs="Arial"/>
          <w:b/>
          <w:bCs/>
          <w:noProof/>
          <w:sz w:val="28"/>
          <w:szCs w:val="28"/>
          <w:lang w:eastAsia="de-DE"/>
        </w:rPr>
        <mc:AlternateContent>
          <mc:Choice Requires="wps">
            <w:drawing>
              <wp:anchor distT="0" distB="0" distL="114300" distR="114300" simplePos="0" relativeHeight="253036544" behindDoc="0" locked="0" layoutInCell="1" allowOverlap="1">
                <wp:simplePos x="0" y="0"/>
                <wp:positionH relativeFrom="column">
                  <wp:posOffset>467360</wp:posOffset>
                </wp:positionH>
                <wp:positionV relativeFrom="paragraph">
                  <wp:posOffset>85090</wp:posOffset>
                </wp:positionV>
                <wp:extent cx="233045" cy="159385"/>
                <wp:effectExtent l="0" t="0" r="14605" b="12065"/>
                <wp:wrapNone/>
                <wp:docPr id="51" name="Gerade Verbindu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15938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62BBF350" id="Gerade Verbindung 25" o:spid="_x0000_s1026" style="position:absolute;flip:y;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6.7pt" to="55.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" strokeweight="1.5pt">
                <v:stroke joinstyle="miter"/>
                <o:lock v:ext="edit" shapetype="f"/>
              </v:line>
            </w:pict>
          </mc:Fallback>
        </mc:AlternateContent>
      </w:r>
    </w:p>
    <w:p w:rsidR="00680316" w:rsidRPr="00B861B9" w:rsidRDefault="00555B9B">
      <w:pPr>
        <w:rPr>
          <w:rFonts w:ascii="Arial" w:hAnsi="Arial"/>
          <w:b/>
          <w:bCs/>
          <w:sz w:val="28"/>
          <w:szCs w:val="28"/>
        </w:rPr>
      </w:pPr>
      <w:r w:rsidRPr="00B861B9">
        <w:rPr>
          <w:rFonts w:ascii="Arial" w:eastAsia="SimSun" w:hAnsi="Arial" w:hint="eastAsia"/>
          <w:b/>
          <w:bCs/>
          <w:sz w:val="28"/>
          <w:szCs w:val="28"/>
          <w:lang w:val="en-US" w:eastAsia="zh-CN"/>
        </w:rPr>
        <w:t xml:space="preserve"> 7                                         </w:t>
      </w:r>
      <w:r w:rsidR="006E3F39" w:rsidRPr="00B861B9">
        <w:rPr>
          <w:rFonts w:ascii="Arial" w:eastAsia="SimSun" w:hAnsi="Arial" w:hint="eastAsia"/>
          <w:b/>
          <w:bCs/>
          <w:sz w:val="28"/>
          <w:szCs w:val="28"/>
          <w:lang w:val="en-US" w:eastAsia="zh-CN"/>
        </w:rPr>
        <w:t xml:space="preserve">       </w:t>
      </w:r>
      <w:r w:rsidRPr="00B861B9">
        <w:rPr>
          <w:rFonts w:ascii="Arial" w:eastAsia="SimSun" w:hAnsi="Arial" w:hint="eastAsia"/>
          <w:b/>
          <w:bCs/>
          <w:sz w:val="28"/>
          <w:szCs w:val="28"/>
          <w:lang w:val="en-US" w:eastAsia="zh-CN"/>
        </w:rPr>
        <w:t>4</w:t>
      </w:r>
    </w:p>
    <w:p w:rsidR="00680316" w:rsidRPr="00B861B9" w:rsidRDefault="00680316">
      <w:pPr>
        <w:rPr>
          <w:rFonts w:ascii="Arial" w:hAnsi="Arial"/>
          <w:b/>
          <w:bCs/>
          <w:sz w:val="28"/>
          <w:szCs w:val="28"/>
        </w:rPr>
      </w:pP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0" distB="0" distL="114300" distR="114300" simplePos="0" relativeHeight="253237248" behindDoc="0" locked="0" layoutInCell="1" allowOverlap="1">
                <wp:simplePos x="0" y="0"/>
                <wp:positionH relativeFrom="column">
                  <wp:posOffset>4428490</wp:posOffset>
                </wp:positionH>
                <wp:positionV relativeFrom="paragraph">
                  <wp:posOffset>18415</wp:posOffset>
                </wp:positionV>
                <wp:extent cx="1030605" cy="148590"/>
                <wp:effectExtent l="0" t="0" r="17145" b="3810"/>
                <wp:wrapNone/>
                <wp:docPr id="50" name="Gerade Verbindung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0605" cy="14859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7353696F" id="Gerade Verbindung 19" o:spid="_x0000_s1026" style="position:absolute;flip:y;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1.45pt" to="429.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" strokeweight="1.5pt">
                <v:stroke joinstyle="miter"/>
                <o:lock v:ext="edit" shapetype="f"/>
              </v:line>
            </w:pict>
          </mc:Fallback>
        </mc:AlternateContent>
      </w:r>
      <w:r w:rsidR="00555B9B" w:rsidRPr="00B861B9">
        <w:rPr>
          <w:rFonts w:ascii="Arial" w:eastAsia="SimSun" w:hAnsi="Arial" w:hint="eastAsia"/>
          <w:b/>
          <w:bCs/>
          <w:sz w:val="28"/>
          <w:szCs w:val="28"/>
          <w:lang w:val="en-US" w:eastAsia="zh-CN"/>
        </w:rPr>
        <w:t xml:space="preserve">                                                                                                               8</w:t>
      </w:r>
    </w:p>
    <w:p w:rsidR="00680316" w:rsidRPr="00B861B9" w:rsidRDefault="00B861B9">
      <w:pPr>
        <w:rPr>
          <w:rFonts w:ascii="Arial" w:hAnsi="Arial" w:cs="Arial"/>
          <w:b/>
          <w:bCs/>
          <w:sz w:val="28"/>
          <w:szCs w:val="28"/>
          <w:lang w:eastAsia="de-DE"/>
        </w:rPr>
      </w:pPr>
      <w:r w:rsidRPr="00B861B9">
        <w:rPr>
          <w:rFonts w:ascii="Arial" w:hAnsi="Arial" w:cs="Arial"/>
          <w:b/>
          <w:bCs/>
          <w:noProof/>
          <w:sz w:val="28"/>
          <w:szCs w:val="28"/>
          <w:lang w:eastAsia="de-DE"/>
        </w:rPr>
        <mc:AlternateContent>
          <mc:Choice Requires="wps">
            <w:drawing>
              <wp:anchor distT="0" distB="0" distL="114300" distR="114300" simplePos="0" relativeHeight="253268992" behindDoc="0" locked="0" layoutInCell="1" allowOverlap="1">
                <wp:simplePos x="0" y="0"/>
                <wp:positionH relativeFrom="column">
                  <wp:posOffset>3532505</wp:posOffset>
                </wp:positionH>
                <wp:positionV relativeFrom="paragraph">
                  <wp:posOffset>5080</wp:posOffset>
                </wp:positionV>
                <wp:extent cx="233045" cy="212725"/>
                <wp:effectExtent l="0" t="0" r="14605" b="15875"/>
                <wp:wrapNone/>
                <wp:docPr id="49" name="Gerade Verbindung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21272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1272DB66" id="Gerade Verbindung 20" o:spid="_x0000_s1026" style="position:absolute;flip:y;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15pt,.4pt" to="296.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" strokeweight="1.5pt">
                <v:stroke joinstyle="miter"/>
                <o:lock v:ext="edit" shapetype="f"/>
              </v:line>
            </w:pict>
          </mc:Fallback>
        </mc:AlternateContent>
      </w:r>
      <w:r w:rsidRPr="00B861B9">
        <w:rPr>
          <w:rFonts w:ascii="Arial" w:hAnsi="Arial" w:cs="Arial"/>
          <w:b/>
          <w:bCs/>
          <w:noProof/>
          <w:sz w:val="28"/>
          <w:szCs w:val="28"/>
          <w:lang w:eastAsia="de-DE"/>
        </w:rPr>
        <mc:AlternateContent>
          <mc:Choice Requires="wps">
            <w:drawing>
              <wp:anchor distT="0" distB="0" distL="114300" distR="114300" simplePos="0" relativeHeight="253167616" behindDoc="0" locked="0" layoutInCell="1" allowOverlap="1">
                <wp:simplePos x="0" y="0"/>
                <wp:positionH relativeFrom="column">
                  <wp:posOffset>1659890</wp:posOffset>
                </wp:positionH>
                <wp:positionV relativeFrom="paragraph">
                  <wp:posOffset>100965</wp:posOffset>
                </wp:positionV>
                <wp:extent cx="965835" cy="138430"/>
                <wp:effectExtent l="0" t="0" r="5715" b="13970"/>
                <wp:wrapNone/>
                <wp:docPr id="48"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5835" cy="13843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5EDF2700" id="Gerade Verbindung 23" o:spid="_x0000_s1026" style="position:absolute;flip:y;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7.95pt" to="206.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" strokeweight="1.5pt">
                <v:stroke joinstyle="miter"/>
                <o:lock v:ext="edit" shapetype="f"/>
              </v:line>
            </w:pict>
          </mc:Fallback>
        </mc:AlternateContent>
      </w:r>
      <w:r w:rsidR="00555B9B" w:rsidRPr="00B861B9">
        <w:rPr>
          <w:rFonts w:ascii="Arial" w:eastAsia="SimSun" w:hAnsi="Arial" w:cs="Arial" w:hint="eastAsia"/>
          <w:b/>
          <w:bCs/>
          <w:sz w:val="28"/>
          <w:szCs w:val="28"/>
          <w:lang w:val="en-US" w:eastAsia="zh-CN"/>
        </w:rPr>
        <w:t xml:space="preserve">                                                     5</w:t>
      </w:r>
    </w:p>
    <w:p w:rsidR="00680316" w:rsidRPr="00B861B9" w:rsidRDefault="00680316">
      <w:pPr>
        <w:rPr>
          <w:rFonts w:ascii="Arial" w:eastAsia="SimSun" w:hAnsi="Arial" w:cs="Arial"/>
          <w:b/>
          <w:bCs/>
          <w:sz w:val="28"/>
          <w:szCs w:val="28"/>
          <w:lang w:val="en-US" w:eastAsia="zh-CN"/>
        </w:rPr>
      </w:pP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4294967295" distB="4294967295" distL="114300" distR="114300" simplePos="0" relativeHeight="253207552" behindDoc="0" locked="0" layoutInCell="1" allowOverlap="1">
                <wp:simplePos x="0" y="0"/>
                <wp:positionH relativeFrom="column">
                  <wp:posOffset>1915795</wp:posOffset>
                </wp:positionH>
                <wp:positionV relativeFrom="paragraph">
                  <wp:posOffset>1269</wp:posOffset>
                </wp:positionV>
                <wp:extent cx="582930" cy="0"/>
                <wp:effectExtent l="0" t="0" r="0" b="0"/>
                <wp:wrapNone/>
                <wp:docPr id="47" name="Gerade Verbindu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 cy="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398D8A48" id="Gerade Verbindung 24" o:spid="_x0000_s1026" style="position:absolute;z-index:25320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85pt,.1pt" to="196.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" strokeweight="1.5pt">
                <v:stroke joinstyle="miter"/>
                <o:lock v:ext="edit" shapetype="f"/>
              </v:line>
            </w:pict>
          </mc:Fallback>
        </mc:AlternateContent>
      </w:r>
      <w:r w:rsidRPr="00B861B9">
        <w:rPr>
          <w:b/>
          <w:bCs/>
          <w:noProof/>
          <w:sz w:val="28"/>
          <w:szCs w:val="28"/>
          <w:lang w:eastAsia="de-DE"/>
        </w:rPr>
        <mc:AlternateContent>
          <mc:Choice Requires="wps">
            <w:drawing>
              <wp:anchor distT="0" distB="0" distL="114300" distR="114300" simplePos="0" relativeHeight="251738112" behindDoc="0" locked="0" layoutInCell="1" allowOverlap="1">
                <wp:simplePos x="0" y="0"/>
                <wp:positionH relativeFrom="column">
                  <wp:posOffset>2847340</wp:posOffset>
                </wp:positionH>
                <wp:positionV relativeFrom="page">
                  <wp:posOffset>5185410</wp:posOffset>
                </wp:positionV>
                <wp:extent cx="2898775" cy="2381250"/>
                <wp:effectExtent l="0" t="0" r="0" b="0"/>
                <wp:wrapNone/>
                <wp:docPr id="46"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8775" cy="2381250"/>
                        </a:xfrm>
                        <a:prstGeom prst="rect">
                          <a:avLst/>
                        </a:prstGeom>
                        <a:no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EA272AD" id="Rechteck 13" o:spid="_x0000_s1026" style="position:absolute;margin-left:224.2pt;margin-top:408.3pt;width:228.25pt;height:1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" filled="f" strokeweight="1pt">
                <v:path arrowok="t"/>
                <w10:wrap anchory="page"/>
              </v:rect>
            </w:pict>
          </mc:Fallback>
        </mc:AlternateContent>
      </w:r>
      <w:r w:rsidR="00555B9B" w:rsidRPr="00B861B9">
        <w:rPr>
          <w:rFonts w:ascii="Arial" w:eastAsia="SimSun" w:hAnsi="Arial" w:hint="eastAsia"/>
          <w:b/>
          <w:bCs/>
          <w:sz w:val="28"/>
          <w:szCs w:val="28"/>
          <w:lang w:val="en-US" w:eastAsia="zh-CN"/>
        </w:rPr>
        <w:t xml:space="preserve">                                                   6</w:t>
      </w:r>
    </w:p>
    <w:p w:rsidR="00680316" w:rsidRPr="00B861B9" w:rsidRDefault="00555B9B">
      <w:pPr>
        <w:rPr>
          <w:rFonts w:ascii="Arial" w:hAnsi="Arial"/>
          <w:b/>
          <w:bCs/>
          <w:sz w:val="28"/>
          <w:szCs w:val="28"/>
        </w:rPr>
      </w:pPr>
      <w:r w:rsidRPr="00B861B9">
        <w:rPr>
          <w:b/>
          <w:bCs/>
          <w:noProof/>
          <w:sz w:val="28"/>
          <w:szCs w:val="28"/>
          <w:lang w:val="en-US" w:eastAsia="zh-CN"/>
        </w:rPr>
        <w:drawing>
          <wp:anchor distT="0" distB="0" distL="114300" distR="114300" simplePos="0" relativeHeight="251657216" behindDoc="1" locked="0" layoutInCell="1" allowOverlap="1">
            <wp:simplePos x="0" y="0"/>
            <wp:positionH relativeFrom="column">
              <wp:posOffset>2894965</wp:posOffset>
            </wp:positionH>
            <wp:positionV relativeFrom="page">
              <wp:posOffset>5347335</wp:posOffset>
            </wp:positionV>
            <wp:extent cx="2799715" cy="1856105"/>
            <wp:effectExtent l="0" t="0" r="635" b="10795"/>
            <wp:wrapNone/>
            <wp:docPr id="2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9715" cy="1856105"/>
                    </a:xfrm>
                    <a:prstGeom prst="rect">
                      <a:avLst/>
                    </a:prstGeom>
                  </pic:spPr>
                </pic:pic>
              </a:graphicData>
            </a:graphic>
          </wp:anchor>
        </w:drawing>
      </w: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0" distB="0" distL="114300" distR="114300" simplePos="0" relativeHeight="253313024" behindDoc="0" locked="0" layoutInCell="1" allowOverlap="1">
                <wp:simplePos x="0" y="0"/>
                <wp:positionH relativeFrom="column">
                  <wp:posOffset>3926840</wp:posOffset>
                </wp:positionH>
                <wp:positionV relativeFrom="paragraph">
                  <wp:posOffset>144145</wp:posOffset>
                </wp:positionV>
                <wp:extent cx="233045" cy="170180"/>
                <wp:effectExtent l="0" t="0" r="14605" b="1270"/>
                <wp:wrapNone/>
                <wp:docPr id="45" name="Gerade Verbindu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17018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49FB9D37" id="Gerade Verbindung 26" o:spid="_x0000_s1026" style="position:absolute;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2pt,11.35pt" to="327.5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" strokeweight="1.5pt">
                <v:stroke joinstyle="miter"/>
                <o:lock v:ext="edit" shapetype="f"/>
              </v:line>
            </w:pict>
          </mc:Fallback>
        </mc:AlternateContent>
      </w:r>
      <w:r w:rsidRPr="00B861B9">
        <w:rPr>
          <w:b/>
          <w:bCs/>
          <w:noProof/>
          <w:sz w:val="28"/>
          <w:szCs w:val="28"/>
          <w:lang w:eastAsia="de-DE"/>
        </w:rPr>
        <mc:AlternateContent>
          <mc:Choice Requires="wps">
            <w:drawing>
              <wp:anchor distT="0" distB="0" distL="114300" distR="114300" simplePos="0" relativeHeight="251723776" behindDoc="0" locked="0" layoutInCell="1" allowOverlap="1">
                <wp:simplePos x="0" y="0"/>
                <wp:positionH relativeFrom="column">
                  <wp:posOffset>5080</wp:posOffset>
                </wp:positionH>
                <wp:positionV relativeFrom="page">
                  <wp:posOffset>5665470</wp:posOffset>
                </wp:positionV>
                <wp:extent cx="2816860" cy="3980815"/>
                <wp:effectExtent l="0" t="0" r="2540" b="635"/>
                <wp:wrapNone/>
                <wp:docPr id="44"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6860" cy="3980815"/>
                        </a:xfrm>
                        <a:prstGeom prst="rect">
                          <a:avLst/>
                        </a:prstGeom>
                        <a:noFill/>
                        <a:ln w="1905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E9CCE08" id="Rechteck 17" o:spid="_x0000_s1026" style="position:absolute;margin-left:.4pt;margin-top:446.1pt;width:221.8pt;height:31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" filled="f" strokeweight="1.5pt">
                <v:path arrowok="t"/>
                <w10:wrap anchory="page"/>
              </v:rect>
            </w:pict>
          </mc:Fallback>
        </mc:AlternateContent>
      </w:r>
      <w:r w:rsidR="00555B9B" w:rsidRPr="00B861B9">
        <w:rPr>
          <w:rFonts w:ascii="Arial" w:eastAsia="SimSun" w:hAnsi="Arial" w:hint="eastAsia"/>
          <w:b/>
          <w:bCs/>
          <w:sz w:val="28"/>
          <w:szCs w:val="28"/>
          <w:lang w:val="en-US" w:eastAsia="zh-CN"/>
        </w:rPr>
        <w:t xml:space="preserve">                                                                             10</w:t>
      </w:r>
    </w:p>
    <w:p w:rsidR="00680316" w:rsidRPr="00B861B9" w:rsidRDefault="00680316">
      <w:pPr>
        <w:rPr>
          <w:rFonts w:ascii="Arial" w:hAnsi="Arial"/>
          <w:b/>
          <w:bCs/>
          <w:sz w:val="28"/>
          <w:szCs w:val="28"/>
        </w:rPr>
      </w:pPr>
    </w:p>
    <w:p w:rsidR="00680316" w:rsidRPr="00B861B9" w:rsidRDefault="00680316">
      <w:pPr>
        <w:rPr>
          <w:rFonts w:ascii="Arial" w:hAnsi="Arial"/>
          <w:b/>
          <w:bCs/>
          <w:sz w:val="28"/>
          <w:szCs w:val="28"/>
        </w:rPr>
      </w:pP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0" distB="0" distL="114300" distR="114300" simplePos="0" relativeHeight="253359104" behindDoc="0" locked="0" layoutInCell="1" allowOverlap="1">
                <wp:simplePos x="0" y="0"/>
                <wp:positionH relativeFrom="column">
                  <wp:posOffset>4344035</wp:posOffset>
                </wp:positionH>
                <wp:positionV relativeFrom="paragraph">
                  <wp:posOffset>106045</wp:posOffset>
                </wp:positionV>
                <wp:extent cx="369570" cy="64135"/>
                <wp:effectExtent l="14605" t="16510" r="15875" b="14605"/>
                <wp:wrapNone/>
                <wp:docPr id="43" name="Gerade Verbindung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64135"/>
                        </a:xfrm>
                        <a:prstGeom prst="straightConnector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3093F" id="Gerade Verbindung 27" o:spid="_x0000_s1026" type="#_x0000_t32" style="position:absolute;margin-left:342.05pt;margin-top:8.35pt;width:29.1pt;height:5.0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" strokeweight="1.5pt">
                <v:stroke joinstyle="miter"/>
              </v:shape>
            </w:pict>
          </mc:Fallback>
        </mc:AlternateContent>
      </w:r>
      <w:r w:rsidRPr="00B861B9">
        <w:rPr>
          <w:rFonts w:ascii="Arial" w:hAnsi="Arial" w:cs="Arial"/>
          <w:b/>
          <w:bCs/>
          <w:noProof/>
          <w:sz w:val="28"/>
          <w:szCs w:val="28"/>
          <w:lang w:eastAsia="de-DE"/>
        </w:rPr>
        <mc:AlternateContent>
          <mc:Choice Requires="wps">
            <w:drawing>
              <wp:anchor distT="0" distB="0" distL="114300" distR="114300" simplePos="0" relativeHeight="253513728" behindDoc="0" locked="0" layoutInCell="1" allowOverlap="1">
                <wp:simplePos x="0" y="0"/>
                <wp:positionH relativeFrom="column">
                  <wp:posOffset>460375</wp:posOffset>
                </wp:positionH>
                <wp:positionV relativeFrom="paragraph">
                  <wp:posOffset>156845</wp:posOffset>
                </wp:positionV>
                <wp:extent cx="233045" cy="170180"/>
                <wp:effectExtent l="0" t="0" r="14605" b="1270"/>
                <wp:wrapNone/>
                <wp:docPr id="42"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17018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35A1E090" id="Gerade Verbindung 28" o:spid="_x0000_s1026" style="position:absolute;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12.35pt" to="54.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" strokeweight="1.5pt">
                <v:stroke joinstyle="miter"/>
                <o:lock v:ext="edit" shapetype="f"/>
              </v:line>
            </w:pict>
          </mc:Fallback>
        </mc:AlternateContent>
      </w:r>
      <w:r w:rsidR="00555B9B" w:rsidRPr="00B861B9">
        <w:rPr>
          <w:rFonts w:ascii="Arial" w:eastAsia="SimSun" w:hAnsi="Arial" w:hint="eastAsia"/>
          <w:b/>
          <w:bCs/>
          <w:sz w:val="28"/>
          <w:szCs w:val="28"/>
          <w:lang w:val="en-US" w:eastAsia="zh-CN"/>
        </w:rPr>
        <w:t xml:space="preserve">    12                                                                                          11</w:t>
      </w:r>
    </w:p>
    <w:p w:rsidR="00680316" w:rsidRPr="00B861B9" w:rsidRDefault="00680316">
      <w:pPr>
        <w:rPr>
          <w:rFonts w:ascii="Arial" w:hAnsi="Arial"/>
          <w:b/>
          <w:bCs/>
          <w:sz w:val="28"/>
          <w:szCs w:val="28"/>
        </w:rPr>
      </w:pP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0" distB="0" distL="114300" distR="114300" simplePos="0" relativeHeight="253411328" behindDoc="0" locked="0" layoutInCell="1" allowOverlap="1">
                <wp:simplePos x="0" y="0"/>
                <wp:positionH relativeFrom="column">
                  <wp:posOffset>1758315</wp:posOffset>
                </wp:positionH>
                <wp:positionV relativeFrom="paragraph">
                  <wp:posOffset>160020</wp:posOffset>
                </wp:positionV>
                <wp:extent cx="233045" cy="212090"/>
                <wp:effectExtent l="0" t="0" r="14605" b="16510"/>
                <wp:wrapNone/>
                <wp:docPr id="41"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21209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09B2DE2E" id="Gerade Verbindung 30" o:spid="_x0000_s1026" style="position:absolute;flip:y;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2.6pt" to="156.8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" strokeweight="1.5pt">
                <v:stroke joinstyle="miter"/>
                <o:lock v:ext="edit" shapetype="f"/>
              </v:line>
            </w:pict>
          </mc:Fallback>
        </mc:AlternateContent>
      </w:r>
    </w:p>
    <w:p w:rsidR="00680316" w:rsidRPr="00B861B9" w:rsidRDefault="00B861B9">
      <w:pPr>
        <w:rPr>
          <w:rFonts w:ascii="Arial" w:hAnsi="Arial"/>
          <w:b/>
          <w:bCs/>
          <w:sz w:val="28"/>
          <w:szCs w:val="28"/>
        </w:rPr>
      </w:pPr>
      <w:r w:rsidRPr="00B861B9">
        <w:rPr>
          <w:b/>
          <w:bCs/>
          <w:noProof/>
          <w:sz w:val="28"/>
          <w:szCs w:val="28"/>
          <w:lang w:eastAsia="de-DE"/>
        </w:rPr>
        <mc:AlternateContent>
          <mc:Choice Requires="wps">
            <w:drawing>
              <wp:anchor distT="0" distB="0" distL="114300" distR="114300" simplePos="0" relativeHeight="251756544" behindDoc="0" locked="0" layoutInCell="1" allowOverlap="1">
                <wp:simplePos x="0" y="0"/>
                <wp:positionH relativeFrom="column">
                  <wp:posOffset>2820670</wp:posOffset>
                </wp:positionH>
                <wp:positionV relativeFrom="page">
                  <wp:posOffset>7567295</wp:posOffset>
                </wp:positionV>
                <wp:extent cx="2912745" cy="2068830"/>
                <wp:effectExtent l="0" t="0" r="1905" b="7620"/>
                <wp:wrapNone/>
                <wp:docPr id="40"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2745" cy="2068830"/>
                        </a:xfrm>
                        <a:prstGeom prst="rect">
                          <a:avLst/>
                        </a:prstGeom>
                        <a:no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A45BA17" id="Rechteck 15" o:spid="_x0000_s1026" style="position:absolute;margin-left:222.1pt;margin-top:595.85pt;width:229.35pt;height:162.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" filled="f" strokeweight="1pt">
                <v:path arrowok="t"/>
                <w10:wrap anchory="page"/>
              </v:rect>
            </w:pict>
          </mc:Fallback>
        </mc:AlternateContent>
      </w:r>
      <w:r w:rsidR="00555B9B" w:rsidRPr="00B861B9">
        <w:rPr>
          <w:rFonts w:ascii="Arial" w:eastAsia="SimSun" w:hAnsi="Arial" w:hint="eastAsia"/>
          <w:b/>
          <w:bCs/>
          <w:sz w:val="28"/>
          <w:szCs w:val="28"/>
          <w:lang w:val="en-US" w:eastAsia="zh-CN"/>
        </w:rPr>
        <w:t xml:space="preserve">                               14</w:t>
      </w:r>
    </w:p>
    <w:p w:rsidR="00680316" w:rsidRPr="00B861B9" w:rsidRDefault="00555B9B">
      <w:pPr>
        <w:rPr>
          <w:rFonts w:ascii="Arial" w:hAnsi="Arial"/>
          <w:b/>
          <w:bCs/>
          <w:sz w:val="28"/>
          <w:szCs w:val="28"/>
        </w:rPr>
      </w:pPr>
      <w:r w:rsidRPr="00B861B9">
        <w:rPr>
          <w:b/>
          <w:bCs/>
          <w:noProof/>
          <w:sz w:val="28"/>
          <w:szCs w:val="28"/>
          <w:lang w:val="en-US" w:eastAsia="zh-CN"/>
        </w:rPr>
        <w:drawing>
          <wp:anchor distT="0" distB="0" distL="114300" distR="114300" simplePos="0" relativeHeight="251662336" behindDoc="1" locked="0" layoutInCell="1" allowOverlap="1">
            <wp:simplePos x="0" y="0"/>
            <wp:positionH relativeFrom="column">
              <wp:posOffset>239395</wp:posOffset>
            </wp:positionH>
            <wp:positionV relativeFrom="page">
              <wp:posOffset>7668895</wp:posOffset>
            </wp:positionV>
            <wp:extent cx="1296035" cy="1296035"/>
            <wp:effectExtent l="182880" t="182880" r="197485" b="19748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204168">
                      <a:off x="0" y="0"/>
                      <a:ext cx="1296035" cy="1296035"/>
                    </a:xfrm>
                    <a:prstGeom prst="rect">
                      <a:avLst/>
                    </a:prstGeom>
                  </pic:spPr>
                </pic:pic>
              </a:graphicData>
            </a:graphic>
          </wp:anchor>
        </w:drawing>
      </w:r>
      <w:r w:rsidRPr="00B861B9">
        <w:rPr>
          <w:b/>
          <w:bCs/>
          <w:noProof/>
          <w:sz w:val="28"/>
          <w:szCs w:val="28"/>
          <w:lang w:val="en-US" w:eastAsia="zh-CN"/>
        </w:rPr>
        <w:drawing>
          <wp:anchor distT="0" distB="0" distL="114300" distR="114300" simplePos="0" relativeHeight="251661312" behindDoc="1" locked="0" layoutInCell="1" allowOverlap="1">
            <wp:simplePos x="0" y="0"/>
            <wp:positionH relativeFrom="column">
              <wp:posOffset>53975</wp:posOffset>
            </wp:positionH>
            <wp:positionV relativeFrom="page">
              <wp:posOffset>6398260</wp:posOffset>
            </wp:positionV>
            <wp:extent cx="1393190" cy="1256665"/>
            <wp:effectExtent l="132715" t="151765" r="150495" b="153670"/>
            <wp:wrapNone/>
            <wp:docPr id="2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8"/>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851415">
                      <a:off x="0" y="0"/>
                      <a:ext cx="1393190" cy="1256665"/>
                    </a:xfrm>
                    <a:prstGeom prst="rect">
                      <a:avLst/>
                    </a:prstGeom>
                  </pic:spPr>
                </pic:pic>
              </a:graphicData>
            </a:graphic>
          </wp:anchor>
        </w:drawing>
      </w:r>
      <w:r w:rsidRPr="00B861B9">
        <w:rPr>
          <w:b/>
          <w:bCs/>
          <w:noProof/>
          <w:sz w:val="28"/>
          <w:szCs w:val="28"/>
          <w:lang w:val="en-US" w:eastAsia="zh-CN"/>
        </w:rPr>
        <w:drawing>
          <wp:anchor distT="0" distB="0" distL="114300" distR="114300" simplePos="0" relativeHeight="251660288" behindDoc="1" locked="0" layoutInCell="1" allowOverlap="1">
            <wp:simplePos x="0" y="0"/>
            <wp:positionH relativeFrom="column">
              <wp:posOffset>1570355</wp:posOffset>
            </wp:positionH>
            <wp:positionV relativeFrom="page">
              <wp:posOffset>6387465</wp:posOffset>
            </wp:positionV>
            <wp:extent cx="1220470" cy="1414780"/>
            <wp:effectExtent l="0" t="0" r="17780" b="13970"/>
            <wp:wrapNone/>
            <wp:docPr id="2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0470" cy="1414780"/>
                    </a:xfrm>
                    <a:prstGeom prst="rect">
                      <a:avLst/>
                    </a:prstGeom>
                  </pic:spPr>
                </pic:pic>
              </a:graphicData>
            </a:graphic>
          </wp:anchor>
        </w:drawing>
      </w:r>
      <w:r w:rsidRPr="00B861B9">
        <w:rPr>
          <w:b/>
          <w:bCs/>
          <w:noProof/>
          <w:sz w:val="28"/>
          <w:szCs w:val="28"/>
          <w:lang w:val="en-US" w:eastAsia="zh-CN"/>
        </w:rPr>
        <w:drawing>
          <wp:anchor distT="0" distB="0" distL="114300" distR="114300" simplePos="0" relativeHeight="251659264" behindDoc="0" locked="0" layoutInCell="1" allowOverlap="1">
            <wp:simplePos x="0" y="0"/>
            <wp:positionH relativeFrom="column">
              <wp:posOffset>3376295</wp:posOffset>
            </wp:positionH>
            <wp:positionV relativeFrom="paragraph">
              <wp:posOffset>213360</wp:posOffset>
            </wp:positionV>
            <wp:extent cx="1217295" cy="611505"/>
            <wp:effectExtent l="0" t="0" r="1905" b="17145"/>
            <wp:wrapNone/>
            <wp:docPr id="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
                    <pic:cNvPicPr>
                      <a:picLocks noChangeAspect="1"/>
                    </pic:cNvPicPr>
                  </pic:nvPicPr>
                  <pic:blipFill>
                    <a:blip r:embed="rId22"/>
                    <a:stretch>
                      <a:fillRect/>
                    </a:stretch>
                  </pic:blipFill>
                  <pic:spPr>
                    <a:xfrm flipV="1">
                      <a:off x="0" y="0"/>
                      <a:ext cx="1217295" cy="611505"/>
                    </a:xfrm>
                    <a:prstGeom prst="rect">
                      <a:avLst/>
                    </a:prstGeom>
                    <a:noFill/>
                    <a:ln w="9525">
                      <a:noFill/>
                    </a:ln>
                  </pic:spPr>
                </pic:pic>
              </a:graphicData>
            </a:graphic>
          </wp:anchor>
        </w:drawing>
      </w: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0" distB="0" distL="114300" distR="114300" simplePos="0" relativeHeight="253620224" behindDoc="0" locked="0" layoutInCell="1" allowOverlap="1">
                <wp:simplePos x="0" y="0"/>
                <wp:positionH relativeFrom="column">
                  <wp:posOffset>3418205</wp:posOffset>
                </wp:positionH>
                <wp:positionV relativeFrom="paragraph">
                  <wp:posOffset>116840</wp:posOffset>
                </wp:positionV>
                <wp:extent cx="138430" cy="85090"/>
                <wp:effectExtent l="0" t="0" r="13970" b="10160"/>
                <wp:wrapNone/>
                <wp:docPr id="39" name="Gerade Verbindu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430" cy="8509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5DBFC7E5" id="Gerade Verbindung 32" o:spid="_x0000_s1026" style="position:absolute;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5pt,9.2pt" to="280.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" strokeweight="1.5pt">
                <v:stroke joinstyle="miter"/>
                <o:lock v:ext="edit" shapetype="f"/>
              </v:line>
            </w:pict>
          </mc:Fallback>
        </mc:AlternateContent>
      </w:r>
      <w:r w:rsidRPr="00B861B9">
        <w:rPr>
          <w:rFonts w:ascii="Arial" w:hAnsi="Arial" w:cs="Arial"/>
          <w:b/>
          <w:bCs/>
          <w:noProof/>
          <w:sz w:val="28"/>
          <w:szCs w:val="28"/>
          <w:lang w:eastAsia="de-DE"/>
        </w:rPr>
        <mc:AlternateContent>
          <mc:Choice Requires="wps">
            <w:drawing>
              <wp:anchor distT="0" distB="0" distL="114300" distR="114300" simplePos="0" relativeHeight="253563904" behindDoc="0" locked="0" layoutInCell="1" allowOverlap="1">
                <wp:simplePos x="0" y="0"/>
                <wp:positionH relativeFrom="column">
                  <wp:posOffset>532130</wp:posOffset>
                </wp:positionH>
                <wp:positionV relativeFrom="paragraph">
                  <wp:posOffset>120015</wp:posOffset>
                </wp:positionV>
                <wp:extent cx="233045" cy="127635"/>
                <wp:effectExtent l="0" t="0" r="14605" b="5715"/>
                <wp:wrapNone/>
                <wp:docPr id="38" name="Gerade Verbindung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12763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0DD40488" id="Gerade Verbindung 29" o:spid="_x0000_s1026" style="position:absolute;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9.45pt" to="60.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" strokeweight="1.5pt">
                <v:stroke joinstyle="miter"/>
                <o:lock v:ext="edit" shapetype="f"/>
              </v:line>
            </w:pict>
          </mc:Fallback>
        </mc:AlternateContent>
      </w:r>
      <w:r w:rsidR="00555B9B" w:rsidRPr="00B861B9">
        <w:rPr>
          <w:rFonts w:ascii="Arial" w:eastAsia="SimSun" w:hAnsi="Arial" w:hint="eastAsia"/>
          <w:b/>
          <w:bCs/>
          <w:sz w:val="28"/>
          <w:szCs w:val="28"/>
          <w:lang w:val="en-US" w:eastAsia="zh-CN"/>
        </w:rPr>
        <w:t xml:space="preserve">     13                                                       16      </w:t>
      </w:r>
    </w:p>
    <w:p w:rsidR="00680316" w:rsidRPr="00B861B9" w:rsidRDefault="00555B9B">
      <w:pPr>
        <w:rPr>
          <w:rFonts w:ascii="Arial" w:hAnsi="Arial"/>
          <w:b/>
          <w:bCs/>
          <w:sz w:val="28"/>
          <w:szCs w:val="28"/>
        </w:rPr>
      </w:pPr>
      <w:r w:rsidRPr="00B861B9">
        <w:rPr>
          <w:b/>
          <w:bCs/>
          <w:noProof/>
          <w:sz w:val="28"/>
          <w:szCs w:val="28"/>
          <w:lang w:val="en-US" w:eastAsia="zh-CN"/>
        </w:rPr>
        <w:drawing>
          <wp:anchor distT="0" distB="0" distL="114300" distR="114300" simplePos="0" relativeHeight="251658240" behindDoc="1" locked="0" layoutInCell="1" allowOverlap="1">
            <wp:simplePos x="0" y="0"/>
            <wp:positionH relativeFrom="column">
              <wp:posOffset>3982085</wp:posOffset>
            </wp:positionH>
            <wp:positionV relativeFrom="page">
              <wp:posOffset>8373110</wp:posOffset>
            </wp:positionV>
            <wp:extent cx="1329055" cy="1050925"/>
            <wp:effectExtent l="0" t="0" r="4445" b="15875"/>
            <wp:wrapNone/>
            <wp:docPr id="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rafik 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9055" cy="1050925"/>
                    </a:xfrm>
                    <a:prstGeom prst="rect">
                      <a:avLst/>
                    </a:prstGeom>
                  </pic:spPr>
                </pic:pic>
              </a:graphicData>
            </a:graphic>
          </wp:anchor>
        </w:drawing>
      </w:r>
      <w:r w:rsidR="00B861B9" w:rsidRPr="00B861B9">
        <w:rPr>
          <w:rFonts w:ascii="Arial" w:hAnsi="Arial" w:cs="Arial"/>
          <w:b/>
          <w:bCs/>
          <w:noProof/>
          <w:sz w:val="28"/>
          <w:szCs w:val="28"/>
          <w:lang w:eastAsia="de-DE"/>
        </w:rPr>
        <mc:AlternateContent>
          <mc:Choice Requires="wps">
            <w:drawing>
              <wp:anchor distT="0" distB="0" distL="114300" distR="114300" simplePos="0" relativeHeight="253465600" behindDoc="0" locked="0" layoutInCell="1" allowOverlap="1">
                <wp:simplePos x="0" y="0"/>
                <wp:positionH relativeFrom="column">
                  <wp:posOffset>2011045</wp:posOffset>
                </wp:positionH>
                <wp:positionV relativeFrom="paragraph">
                  <wp:posOffset>126365</wp:posOffset>
                </wp:positionV>
                <wp:extent cx="127635" cy="233045"/>
                <wp:effectExtent l="0" t="0" r="5715" b="0"/>
                <wp:wrapNone/>
                <wp:docPr id="37" name="Gerade Verbindung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635" cy="23304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2F293D59" id="Gerade Verbindung 31" o:spid="_x0000_s1026" style="position:absolute;flip:y;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5pt,9.95pt" to="168.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" strokeweight="1.5pt">
                <v:stroke joinstyle="miter"/>
                <o:lock v:ext="edit" shapetype="f"/>
              </v:line>
            </w:pict>
          </mc:Fallback>
        </mc:AlternateContent>
      </w:r>
    </w:p>
    <w:p w:rsidR="00680316" w:rsidRPr="00B861B9" w:rsidRDefault="00B861B9">
      <w:pPr>
        <w:rPr>
          <w:rFonts w:ascii="Arial" w:hAnsi="Arial"/>
          <w:b/>
          <w:bCs/>
          <w:sz w:val="28"/>
          <w:szCs w:val="28"/>
        </w:rPr>
      </w:pPr>
      <w:r w:rsidRPr="00B861B9">
        <w:rPr>
          <w:rFonts w:ascii="Arial" w:hAnsi="Arial" w:cs="Arial"/>
          <w:b/>
          <w:bCs/>
          <w:noProof/>
          <w:sz w:val="28"/>
          <w:szCs w:val="28"/>
          <w:lang w:eastAsia="de-DE"/>
        </w:rPr>
        <mc:AlternateContent>
          <mc:Choice Requires="wps">
            <w:drawing>
              <wp:anchor distT="0" distB="0" distL="114300" distR="114300" simplePos="0" relativeHeight="253678592" behindDoc="0" locked="0" layoutInCell="1" allowOverlap="1">
                <wp:simplePos x="0" y="0"/>
                <wp:positionH relativeFrom="column">
                  <wp:posOffset>4980305</wp:posOffset>
                </wp:positionH>
                <wp:positionV relativeFrom="paragraph">
                  <wp:posOffset>635</wp:posOffset>
                </wp:positionV>
                <wp:extent cx="392430" cy="222885"/>
                <wp:effectExtent l="0" t="0" r="7620" b="5715"/>
                <wp:wrapNone/>
                <wp:docPr id="36" name="Gerade Verbindung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2430" cy="22288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2E1C65D7" id="Gerade Verbindung 33" o:spid="_x0000_s1026" style="position:absolute;flip:y;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15pt,.05pt" to="423.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" strokeweight="1.5pt">
                <v:stroke joinstyle="miter"/>
                <o:lock v:ext="edit" shapetype="f"/>
              </v:line>
            </w:pict>
          </mc:Fallback>
        </mc:AlternateContent>
      </w:r>
      <w:r w:rsidR="00555B9B" w:rsidRPr="00B861B9">
        <w:rPr>
          <w:rFonts w:ascii="Arial" w:eastAsia="SimSun" w:hAnsi="Arial" w:hint="eastAsia"/>
          <w:b/>
          <w:bCs/>
          <w:sz w:val="28"/>
          <w:szCs w:val="28"/>
          <w:lang w:val="en-US" w:eastAsia="zh-CN"/>
        </w:rPr>
        <w:t xml:space="preserve">                                     15                                                                    17</w:t>
      </w:r>
    </w:p>
    <w:p w:rsidR="00680316" w:rsidRPr="00B861B9" w:rsidRDefault="00680316">
      <w:pPr>
        <w:rPr>
          <w:rFonts w:ascii="Arial" w:hAnsi="Arial"/>
          <w:b/>
          <w:bCs/>
          <w:sz w:val="28"/>
          <w:szCs w:val="28"/>
        </w:rPr>
      </w:pPr>
    </w:p>
    <w:p w:rsidR="00680316" w:rsidRPr="00B861B9" w:rsidRDefault="00680316">
      <w:pPr>
        <w:rPr>
          <w:rFonts w:ascii="Arial" w:hAnsi="Arial"/>
          <w:b/>
          <w:bCs/>
          <w:sz w:val="28"/>
          <w:szCs w:val="28"/>
        </w:rPr>
      </w:pPr>
    </w:p>
    <w:p w:rsidR="00680316" w:rsidRPr="00B861B9" w:rsidRDefault="00680316">
      <w:pPr>
        <w:spacing w:after="0" w:line="240" w:lineRule="auto"/>
        <w:rPr>
          <w:rFonts w:ascii="Arial" w:hAnsi="Arial" w:cs="Arial"/>
          <w:b/>
          <w:sz w:val="24"/>
          <w:szCs w:val="24"/>
        </w:rPr>
      </w:pPr>
    </w:p>
    <w:p w:rsidR="00680316" w:rsidRPr="00B861B9" w:rsidRDefault="00555B9B">
      <w:pPr>
        <w:spacing w:after="0" w:line="240" w:lineRule="auto"/>
        <w:rPr>
          <w:rFonts w:ascii="Arial" w:hAnsi="Arial" w:cs="Arial"/>
          <w:b/>
          <w:sz w:val="24"/>
          <w:szCs w:val="24"/>
        </w:rPr>
      </w:pPr>
      <w:r w:rsidRPr="00B861B9">
        <w:rPr>
          <w:noProof/>
          <w:lang w:val="en-US" w:eastAsia="zh-CN"/>
        </w:rPr>
        <w:lastRenderedPageBreak/>
        <w:drawing>
          <wp:anchor distT="0" distB="0" distL="114300" distR="114300" simplePos="0" relativeHeight="251664384" behindDoc="1" locked="0" layoutInCell="1" allowOverlap="1">
            <wp:simplePos x="0" y="0"/>
            <wp:positionH relativeFrom="column">
              <wp:posOffset>133985</wp:posOffset>
            </wp:positionH>
            <wp:positionV relativeFrom="page">
              <wp:posOffset>885825</wp:posOffset>
            </wp:positionV>
            <wp:extent cx="3046095" cy="2061845"/>
            <wp:effectExtent l="0" t="0" r="1905" b="14605"/>
            <wp:wrapNone/>
            <wp:docPr id="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fik 1"/>
                    <pic:cNvPicPr>
                      <a:picLocks noChangeAspect="1"/>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46095" cy="2061845"/>
                    </a:xfrm>
                    <a:prstGeom prst="rect">
                      <a:avLst/>
                    </a:prstGeom>
                  </pic:spPr>
                </pic:pic>
              </a:graphicData>
            </a:graphic>
          </wp:anchor>
        </w:drawing>
      </w:r>
      <w:r w:rsidRPr="00B861B9">
        <w:rPr>
          <w:rFonts w:ascii="Arial" w:hAnsi="Arial"/>
          <w:b/>
          <w:noProof/>
          <w:sz w:val="24"/>
          <w:lang w:val="en-US" w:eastAsia="zh-CN"/>
        </w:rPr>
        <w:drawing>
          <wp:anchor distT="0" distB="0" distL="114300" distR="114300" simplePos="0" relativeHeight="251672576" behindDoc="1" locked="0" layoutInCell="1" allowOverlap="1">
            <wp:simplePos x="0" y="0"/>
            <wp:positionH relativeFrom="column">
              <wp:posOffset>3255645</wp:posOffset>
            </wp:positionH>
            <wp:positionV relativeFrom="paragraph">
              <wp:posOffset>-321310</wp:posOffset>
            </wp:positionV>
            <wp:extent cx="2247900" cy="1574165"/>
            <wp:effectExtent l="9525" t="9525" r="9525" b="1651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a:picLocks noChangeAspect="1"/>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47900" cy="1574165"/>
                    </a:xfrm>
                    <a:prstGeom prst="rect">
                      <a:avLst/>
                    </a:prstGeom>
                    <a:ln>
                      <a:solidFill>
                        <a:schemeClr val="tx1"/>
                      </a:solidFill>
                    </a:ln>
                  </pic:spPr>
                </pic:pic>
              </a:graphicData>
            </a:graphic>
          </wp:anchor>
        </w:drawing>
      </w:r>
      <w:r w:rsidR="00B861B9" w:rsidRPr="00B861B9">
        <w:rPr>
          <w:rFonts w:ascii="Arial" w:hAnsi="Arial"/>
          <w:b/>
          <w:noProof/>
          <w:sz w:val="24"/>
          <w:lang w:eastAsia="de-DE"/>
        </w:rPr>
        <mc:AlternateContent>
          <mc:Choice Requires="wps">
            <w:drawing>
              <wp:anchor distT="0" distB="0" distL="114300" distR="114300" simplePos="0" relativeHeight="265602048" behindDoc="0" locked="0" layoutInCell="1" allowOverlap="1">
                <wp:simplePos x="0" y="0"/>
                <wp:positionH relativeFrom="column">
                  <wp:posOffset>27305</wp:posOffset>
                </wp:positionH>
                <wp:positionV relativeFrom="paragraph">
                  <wp:posOffset>-347345</wp:posOffset>
                </wp:positionV>
                <wp:extent cx="3151505" cy="3188335"/>
                <wp:effectExtent l="0" t="0" r="0" b="0"/>
                <wp:wrapNone/>
                <wp:docPr id="182"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1505" cy="3188335"/>
                        </a:xfrm>
                        <a:prstGeom prst="rect">
                          <a:avLst/>
                        </a:prstGeom>
                        <a:noFill/>
                        <a:ln w="12700" cap="flat" cmpd="sng" algn="ctr">
                          <a:solidFill>
                            <a:srgbClr val="00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1F8DA40" id="Rechteck 13" o:spid="_x0000_s1026" style="position:absolute;margin-left:2.15pt;margin-top:-27.35pt;width:248.15pt;height:251.05pt;z-index:2656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" filled="f" strokeweight="1pt">
                <v:path arrowok="t"/>
              </v:rect>
            </w:pict>
          </mc:Fallback>
        </mc:AlternateContent>
      </w:r>
      <w:r w:rsidRPr="00B861B9">
        <w:rPr>
          <w:rFonts w:ascii="Arial" w:eastAsia="SimSun" w:hAnsi="Arial" w:cs="Arial" w:hint="eastAsia"/>
          <w:b/>
          <w:sz w:val="24"/>
          <w:szCs w:val="24"/>
          <w:lang w:val="en-US" w:eastAsia="zh-CN"/>
        </w:rPr>
        <w:t xml:space="preserve">                                                            18</w:t>
      </w:r>
    </w:p>
    <w:p w:rsidR="00680316" w:rsidRPr="00B861B9" w:rsidRDefault="00680316">
      <w:pPr>
        <w:spacing w:after="0" w:line="240" w:lineRule="auto"/>
        <w:rPr>
          <w:rFonts w:ascii="Arial" w:hAnsi="Arial" w:cs="Arial"/>
          <w:b/>
          <w:sz w:val="24"/>
          <w:szCs w:val="24"/>
        </w:rPr>
      </w:pP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54974976" behindDoc="0" locked="0" layoutInCell="1" allowOverlap="1">
                <wp:simplePos x="0" y="0"/>
                <wp:positionH relativeFrom="column">
                  <wp:posOffset>2155825</wp:posOffset>
                </wp:positionH>
                <wp:positionV relativeFrom="paragraph">
                  <wp:posOffset>-162560</wp:posOffset>
                </wp:positionV>
                <wp:extent cx="422910" cy="455295"/>
                <wp:effectExtent l="17145" t="11430" r="17145" b="9525"/>
                <wp:wrapNone/>
                <wp:docPr id="35"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910" cy="455295"/>
                        </a:xfrm>
                        <a:prstGeom prst="straightConnector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9048A" id="Gerade Verbindung 10" o:spid="_x0000_s1026" type="#_x0000_t32" style="position:absolute;margin-left:169.75pt;margin-top:-12.8pt;width:33.3pt;height:35.85pt;flip:y;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" strokeweight="1.5pt">
                <v:stroke joinstyle="miter"/>
              </v:shape>
            </w:pict>
          </mc:Fallback>
        </mc:AlternateContent>
      </w: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56314368" behindDoc="0" locked="0" layoutInCell="1" allowOverlap="1">
                <wp:simplePos x="0" y="0"/>
                <wp:positionH relativeFrom="column">
                  <wp:posOffset>4399280</wp:posOffset>
                </wp:positionH>
                <wp:positionV relativeFrom="paragraph">
                  <wp:posOffset>97790</wp:posOffset>
                </wp:positionV>
                <wp:extent cx="212725" cy="194945"/>
                <wp:effectExtent l="0" t="0" r="15875" b="14605"/>
                <wp:wrapNone/>
                <wp:docPr id="205" name="Gerade Verbindu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494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030B845B" id="Gerade Verbindung 14" o:spid="_x0000_s1026" style="position:absolute;z-index:2563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pt,7.7pt" to="363.1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" strokeweight="1.5pt">
                <v:stroke joinstyle="miter"/>
                <o:lock v:ext="edit" shapetype="f"/>
              </v:line>
            </w:pict>
          </mc:Fallback>
        </mc:AlternateContent>
      </w:r>
    </w:p>
    <w:p w:rsidR="00680316" w:rsidRPr="00B861B9" w:rsidRDefault="00680316">
      <w:pPr>
        <w:spacing w:after="0" w:line="240" w:lineRule="auto"/>
        <w:rPr>
          <w:rFonts w:ascii="Arial" w:hAnsi="Arial" w:cs="Arial"/>
          <w:b/>
          <w:sz w:val="24"/>
          <w:szCs w:val="24"/>
        </w:rPr>
      </w:pPr>
    </w:p>
    <w:p w:rsidR="00680316" w:rsidRPr="00B861B9" w:rsidRDefault="00555B9B">
      <w:pPr>
        <w:spacing w:after="0" w:line="240" w:lineRule="auto"/>
        <w:ind w:firstLineChars="1300" w:firstLine="3132"/>
        <w:rPr>
          <w:rFonts w:ascii="Arial" w:eastAsia="SimSun" w:hAnsi="Arial" w:cs="Arial"/>
          <w:b/>
          <w:sz w:val="24"/>
          <w:szCs w:val="24"/>
          <w:lang w:val="en-US" w:eastAsia="zh-CN"/>
        </w:rPr>
      </w:pPr>
      <w:r w:rsidRPr="00B861B9">
        <w:rPr>
          <w:rFonts w:ascii="Arial" w:eastAsia="SimSun" w:hAnsi="Arial" w:cs="Arial" w:hint="eastAsia"/>
          <w:b/>
          <w:sz w:val="24"/>
          <w:szCs w:val="24"/>
          <w:lang w:val="en-US" w:eastAsia="zh-CN"/>
        </w:rPr>
        <w:t xml:space="preserve">                                                               4</w:t>
      </w: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54994432" behindDoc="0" locked="0" layoutInCell="1" allowOverlap="1">
                <wp:simplePos x="0" y="0"/>
                <wp:positionH relativeFrom="column">
                  <wp:posOffset>1827530</wp:posOffset>
                </wp:positionH>
                <wp:positionV relativeFrom="paragraph">
                  <wp:posOffset>31115</wp:posOffset>
                </wp:positionV>
                <wp:extent cx="127000" cy="807085"/>
                <wp:effectExtent l="12700" t="10795" r="12700" b="10795"/>
                <wp:wrapNone/>
                <wp:docPr id="34" name="Gerade Verbindung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807085"/>
                        </a:xfrm>
                        <a:prstGeom prst="straightConnector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706B1" id="Gerade Verbindung 9" o:spid="_x0000_s1026" type="#_x0000_t32" style="position:absolute;margin-left:143.9pt;margin-top:2.45pt;width:10pt;height:63.55pt;flip:x;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" strokeweight="1.5pt">
                <v:stroke joinstyle="miter"/>
              </v:shape>
            </w:pict>
          </mc:Fallback>
        </mc:AlternateContent>
      </w:r>
    </w:p>
    <w:p w:rsidR="00680316" w:rsidRPr="00B861B9" w:rsidRDefault="00555B9B">
      <w:pPr>
        <w:spacing w:after="0" w:line="240" w:lineRule="auto"/>
        <w:rPr>
          <w:rFonts w:ascii="Arial" w:hAnsi="Arial" w:cs="Arial"/>
          <w:b/>
          <w:sz w:val="24"/>
          <w:szCs w:val="24"/>
        </w:rPr>
      </w:pPr>
      <w:r w:rsidRPr="00B861B9">
        <w:rPr>
          <w:noProof/>
          <w:lang w:val="en-US" w:eastAsia="zh-CN"/>
        </w:rPr>
        <w:drawing>
          <wp:anchor distT="0" distB="0" distL="114300" distR="114300" simplePos="0" relativeHeight="251665408" behindDoc="1" locked="0" layoutInCell="1" allowOverlap="1">
            <wp:simplePos x="0" y="0"/>
            <wp:positionH relativeFrom="column">
              <wp:posOffset>3254375</wp:posOffset>
            </wp:positionH>
            <wp:positionV relativeFrom="paragraph">
              <wp:posOffset>43180</wp:posOffset>
            </wp:positionV>
            <wp:extent cx="2195830" cy="1576705"/>
            <wp:effectExtent l="9525" t="9525" r="23495" b="13970"/>
            <wp:wrapNone/>
            <wp:docPr id="18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fik 29"/>
                    <pic:cNvPicPr>
                      <a:picLocks noChangeAspect="1"/>
                    </pic:cNvPicPr>
                  </pic:nvPicPr>
                  <pic:blipFill>
                    <a:blip r:embed="rId28" cstate="email">
                      <a:extLst>
                        <a:ext uri="{BEBA8EAE-BF5A-486C-A8C5-ECC9F3942E4B}">
                          <a14:imgProps xmlns:a14="http://schemas.microsoft.com/office/drawing/2010/main">
                            <a14:imgLayer r:embed="rId29">
                              <a14:imgEffect>
                                <a14:brightnessContrast bright="20000" contrast="-20000"/>
                              </a14:imgEffect>
                            </a14:imgLayer>
                          </a14:imgProps>
                        </a:ext>
                      </a:extLst>
                    </a:blip>
                    <a:stretch>
                      <a:fillRect/>
                    </a:stretch>
                  </pic:blipFill>
                  <pic:spPr>
                    <a:xfrm>
                      <a:off x="0" y="0"/>
                      <a:ext cx="2195830" cy="1576705"/>
                    </a:xfrm>
                    <a:prstGeom prst="rect">
                      <a:avLst/>
                    </a:prstGeom>
                    <a:ln>
                      <a:solidFill>
                        <a:schemeClr val="tx1"/>
                      </a:solidFill>
                    </a:ln>
                  </pic:spPr>
                </pic:pic>
              </a:graphicData>
            </a:graphic>
          </wp:anchor>
        </w:drawing>
      </w:r>
    </w:p>
    <w:p w:rsidR="00680316" w:rsidRPr="00B861B9" w:rsidRDefault="00555B9B">
      <w:pPr>
        <w:spacing w:after="0" w:line="240" w:lineRule="auto"/>
        <w:rPr>
          <w:rFonts w:ascii="Arial" w:hAnsi="Arial" w:cs="Arial"/>
          <w:b/>
          <w:sz w:val="24"/>
          <w:szCs w:val="24"/>
        </w:rPr>
      </w:pPr>
      <w:r w:rsidRPr="00B861B9">
        <w:rPr>
          <w:rFonts w:ascii="Arial" w:eastAsia="SimSun" w:hAnsi="Arial" w:cs="Arial" w:hint="eastAsia"/>
          <w:b/>
          <w:sz w:val="24"/>
          <w:szCs w:val="24"/>
          <w:lang w:val="en-US" w:eastAsia="zh-CN"/>
        </w:rPr>
        <w:t xml:space="preserve">                                                                                   20</w:t>
      </w: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56290816" behindDoc="0" locked="0" layoutInCell="1" allowOverlap="1">
                <wp:simplePos x="0" y="0"/>
                <wp:positionH relativeFrom="column">
                  <wp:posOffset>252730</wp:posOffset>
                </wp:positionH>
                <wp:positionV relativeFrom="paragraph">
                  <wp:posOffset>4445</wp:posOffset>
                </wp:positionV>
                <wp:extent cx="553085" cy="765810"/>
                <wp:effectExtent l="0" t="0" r="18415" b="0"/>
                <wp:wrapNone/>
                <wp:docPr id="204"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3085" cy="76581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54BBE503" id="Gerade Verbindung 10" o:spid="_x0000_s1026" style="position:absolute;flip:y;z-index:2562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35pt" to="63.4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" strokeweight="1.5pt">
                <v:stroke joinstyle="miter"/>
                <o:lock v:ext="edit" shapetype="f"/>
              </v:line>
            </w:pict>
          </mc:Fallback>
        </mc:AlternateContent>
      </w:r>
      <w:r w:rsidRPr="00B861B9">
        <w:rPr>
          <w:rFonts w:ascii="Arial" w:hAnsi="Arial" w:cs="Arial"/>
          <w:b/>
          <w:noProof/>
          <w:sz w:val="24"/>
          <w:szCs w:val="24"/>
          <w:lang w:eastAsia="de-DE"/>
        </w:rPr>
        <mc:AlternateContent>
          <mc:Choice Requires="wps">
            <w:drawing>
              <wp:anchor distT="0" distB="0" distL="114300" distR="114300" simplePos="0" relativeHeight="256339968" behindDoc="0" locked="0" layoutInCell="1" allowOverlap="1">
                <wp:simplePos x="0" y="0"/>
                <wp:positionH relativeFrom="column">
                  <wp:posOffset>3571875</wp:posOffset>
                </wp:positionH>
                <wp:positionV relativeFrom="paragraph">
                  <wp:posOffset>-32385</wp:posOffset>
                </wp:positionV>
                <wp:extent cx="374650" cy="514985"/>
                <wp:effectExtent l="0" t="0" r="6350" b="18415"/>
                <wp:wrapNone/>
                <wp:docPr id="20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4650" cy="51498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2E6AD833" id="Gerade Verbindung 15" o:spid="_x0000_s1026" style="position:absolute;z-index:2563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25pt,-2.55pt" to="310.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" strokeweight="1.5pt">
                <v:stroke joinstyle="miter"/>
                <o:lock v:ext="edit" shapetype="f"/>
              </v:line>
            </w:pict>
          </mc:Fallback>
        </mc:AlternateContent>
      </w:r>
    </w:p>
    <w:p w:rsidR="00680316" w:rsidRPr="00B861B9" w:rsidRDefault="00680316">
      <w:pPr>
        <w:spacing w:after="0" w:line="240" w:lineRule="auto"/>
        <w:rPr>
          <w:rFonts w:ascii="Arial" w:hAnsi="Arial" w:cs="Arial"/>
          <w:b/>
          <w:sz w:val="24"/>
          <w:szCs w:val="24"/>
        </w:rPr>
      </w:pPr>
    </w:p>
    <w:p w:rsidR="00680316" w:rsidRPr="00B861B9" w:rsidRDefault="00555B9B">
      <w:pPr>
        <w:spacing w:after="0" w:line="240" w:lineRule="auto"/>
        <w:rPr>
          <w:rFonts w:ascii="Arial" w:eastAsia="SimSun" w:hAnsi="Arial" w:cs="Arial"/>
          <w:b/>
          <w:sz w:val="24"/>
          <w:szCs w:val="24"/>
          <w:lang w:val="en-US" w:eastAsia="zh-CN"/>
        </w:rPr>
      </w:pPr>
      <w:r w:rsidRPr="00B861B9">
        <w:rPr>
          <w:rFonts w:ascii="Arial" w:eastAsia="SimSun" w:hAnsi="Arial" w:cs="Arial" w:hint="eastAsia"/>
          <w:b/>
          <w:sz w:val="24"/>
          <w:szCs w:val="24"/>
          <w:lang w:val="en-US" w:eastAsia="zh-CN"/>
        </w:rPr>
        <w:t xml:space="preserve">                                         19</w:t>
      </w: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555B9B">
      <w:pPr>
        <w:spacing w:after="0" w:line="240" w:lineRule="auto"/>
        <w:rPr>
          <w:rFonts w:ascii="Arial" w:eastAsia="SimSun" w:hAnsi="Arial" w:cs="Arial"/>
          <w:b/>
          <w:sz w:val="24"/>
          <w:szCs w:val="24"/>
          <w:lang w:val="en-US" w:eastAsia="zh-CN"/>
        </w:rPr>
      </w:pPr>
      <w:r w:rsidRPr="00B861B9">
        <w:rPr>
          <w:rFonts w:ascii="Arial" w:eastAsia="SimSun" w:hAnsi="Arial" w:cs="Arial" w:hint="eastAsia"/>
          <w:b/>
          <w:sz w:val="24"/>
          <w:szCs w:val="24"/>
          <w:lang w:val="en-US" w:eastAsia="zh-CN"/>
        </w:rPr>
        <w:t xml:space="preserve">  20</w:t>
      </w:r>
    </w:p>
    <w:p w:rsidR="00680316" w:rsidRPr="00B861B9" w:rsidRDefault="00680316">
      <w:pPr>
        <w:spacing w:after="0" w:line="240" w:lineRule="auto"/>
        <w:rPr>
          <w:rFonts w:ascii="Arial" w:hAnsi="Arial" w:cs="Arial"/>
          <w:b/>
          <w:sz w:val="24"/>
          <w:szCs w:val="24"/>
        </w:rPr>
      </w:pPr>
    </w:p>
    <w:p w:rsidR="00680316" w:rsidRPr="00B861B9" w:rsidRDefault="00555B9B">
      <w:pPr>
        <w:spacing w:after="0" w:line="240" w:lineRule="auto"/>
        <w:rPr>
          <w:rFonts w:ascii="Arial" w:hAnsi="Arial" w:cs="Arial"/>
          <w:b/>
          <w:sz w:val="24"/>
          <w:szCs w:val="24"/>
        </w:rPr>
      </w:pPr>
      <w:r w:rsidRPr="00B861B9">
        <w:rPr>
          <w:noProof/>
          <w:lang w:val="en-US" w:eastAsia="zh-CN"/>
        </w:rPr>
        <w:drawing>
          <wp:anchor distT="0" distB="0" distL="114300" distR="114300" simplePos="0" relativeHeight="251666432" behindDoc="1" locked="0" layoutInCell="1" allowOverlap="1">
            <wp:simplePos x="0" y="0"/>
            <wp:positionH relativeFrom="column">
              <wp:posOffset>38735</wp:posOffset>
            </wp:positionH>
            <wp:positionV relativeFrom="paragraph">
              <wp:posOffset>59690</wp:posOffset>
            </wp:positionV>
            <wp:extent cx="5491480" cy="1654810"/>
            <wp:effectExtent l="9525" t="9525" r="23495" b="12065"/>
            <wp:wrapNone/>
            <wp:docPr id="18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fik 30"/>
                    <pic:cNvPicPr>
                      <a:picLocks noChangeAspect="1"/>
                    </pic:cNvPicPr>
                  </pic:nvPicPr>
                  <pic:blipFill>
                    <a:blip r:embed="rId30" cstate="email">
                      <a:extLst>
                        <a:ext uri="{BEBA8EAE-BF5A-486C-A8C5-ECC9F3942E4B}">
                          <a14:imgProps xmlns:a14="http://schemas.microsoft.com/office/drawing/2010/main">
                            <a14:imgLayer r:embed="rId31">
                              <a14:imgEffect>
                                <a14:brightnessContrast bright="20000" contrast="-20000"/>
                              </a14:imgEffect>
                            </a14:imgLayer>
                          </a14:imgProps>
                        </a:ext>
                      </a:extLst>
                    </a:blip>
                    <a:srcRect/>
                    <a:stretch>
                      <a:fillRect/>
                    </a:stretch>
                  </pic:blipFill>
                  <pic:spPr>
                    <a:xfrm>
                      <a:off x="0" y="0"/>
                      <a:ext cx="5491480" cy="1654810"/>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299" distR="114299" simplePos="0" relativeHeight="283365376" behindDoc="0" locked="0" layoutInCell="1" allowOverlap="1">
                <wp:simplePos x="0" y="0"/>
                <wp:positionH relativeFrom="column">
                  <wp:posOffset>3656964</wp:posOffset>
                </wp:positionH>
                <wp:positionV relativeFrom="paragraph">
                  <wp:posOffset>104775</wp:posOffset>
                </wp:positionV>
                <wp:extent cx="0" cy="189865"/>
                <wp:effectExtent l="0" t="0" r="19050" b="635"/>
                <wp:wrapNone/>
                <wp:docPr id="33" name="Gerade Verbindu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986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4C643F56" id="Gerade Verbindung 17" o:spid="_x0000_s1026" style="position:absolute;flip:y;z-index:28336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7.95pt,8.25pt" to="287.9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" strokeweight="1.5pt">
                <v:stroke joinstyle="miter"/>
                <o:lock v:ext="edit" shapetype="f"/>
              </v:line>
            </w:pict>
          </mc:Fallback>
        </mc:AlternateContent>
      </w:r>
      <w:r w:rsidRPr="00B861B9">
        <w:rPr>
          <w:rFonts w:ascii="Arial" w:hAnsi="Arial" w:cs="Arial"/>
          <w:b/>
          <w:noProof/>
          <w:sz w:val="24"/>
          <w:szCs w:val="24"/>
          <w:lang w:eastAsia="de-DE"/>
        </w:rPr>
        <mc:AlternateContent>
          <mc:Choice Requires="wps">
            <w:drawing>
              <wp:anchor distT="0" distB="0" distL="114300" distR="114300" simplePos="0" relativeHeight="256367616" behindDoc="0" locked="0" layoutInCell="1" allowOverlap="1">
                <wp:simplePos x="0" y="0"/>
                <wp:positionH relativeFrom="column">
                  <wp:posOffset>328930</wp:posOffset>
                </wp:positionH>
                <wp:positionV relativeFrom="paragraph">
                  <wp:posOffset>145415</wp:posOffset>
                </wp:positionV>
                <wp:extent cx="106045" cy="137795"/>
                <wp:effectExtent l="0" t="0" r="8255" b="14605"/>
                <wp:wrapNone/>
                <wp:docPr id="207"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045" cy="13779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7422AF75" id="Gerade Verbindung 16" o:spid="_x0000_s1026" style="position:absolute;flip:y;z-index:2563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11.45pt" to="34.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" strokeweight="1.5pt">
                <v:stroke joinstyle="miter"/>
                <o:lock v:ext="edit" shapetype="f"/>
              </v:line>
            </w:pict>
          </mc:Fallback>
        </mc:AlternateContent>
      </w:r>
      <w:r w:rsidRPr="00B861B9">
        <w:rPr>
          <w:rFonts w:ascii="Arial" w:hAnsi="Arial" w:cs="Arial"/>
          <w:b/>
          <w:noProof/>
          <w:sz w:val="24"/>
          <w:szCs w:val="24"/>
          <w:lang w:eastAsia="de-DE"/>
        </w:rPr>
        <mc:AlternateContent>
          <mc:Choice Requires="wps">
            <w:drawing>
              <wp:anchor distT="0" distB="0" distL="114299" distR="114299" simplePos="0" relativeHeight="256397312" behindDoc="0" locked="0" layoutInCell="1" allowOverlap="1">
                <wp:simplePos x="0" y="0"/>
                <wp:positionH relativeFrom="column">
                  <wp:posOffset>1716404</wp:posOffset>
                </wp:positionH>
                <wp:positionV relativeFrom="paragraph">
                  <wp:posOffset>15875</wp:posOffset>
                </wp:positionV>
                <wp:extent cx="0" cy="189865"/>
                <wp:effectExtent l="0" t="0" r="19050" b="635"/>
                <wp:wrapNone/>
                <wp:docPr id="208" name="Gerade Verbindu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986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32ACD63C" id="Gerade Verbindung 17" o:spid="_x0000_s1026" style="position:absolute;flip:y;z-index:25639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15pt,1.25pt" to="135.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" strokeweight="1.5pt">
                <v:stroke joinstyle="miter"/>
                <o:lock v:ext="edit" shapetype="f"/>
              </v:line>
            </w:pict>
          </mc:Fallback>
        </mc:AlternateContent>
      </w:r>
    </w:p>
    <w:p w:rsidR="00680316" w:rsidRPr="00B861B9" w:rsidRDefault="00680316">
      <w:pPr>
        <w:spacing w:after="0" w:line="240" w:lineRule="auto"/>
        <w:rPr>
          <w:rFonts w:ascii="Arial" w:hAnsi="Arial" w:cs="Arial"/>
          <w:b/>
          <w:sz w:val="24"/>
          <w:szCs w:val="24"/>
        </w:rPr>
      </w:pPr>
    </w:p>
    <w:p w:rsidR="00680316" w:rsidRPr="00B861B9" w:rsidRDefault="00555B9B">
      <w:pPr>
        <w:spacing w:after="0" w:line="240" w:lineRule="auto"/>
        <w:rPr>
          <w:rFonts w:ascii="Arial" w:eastAsia="SimSun" w:hAnsi="Arial" w:cs="Arial"/>
          <w:b/>
          <w:sz w:val="24"/>
          <w:szCs w:val="24"/>
          <w:lang w:val="en-US" w:eastAsia="zh-CN"/>
        </w:rPr>
      </w:pPr>
      <w:r w:rsidRPr="00B861B9">
        <w:rPr>
          <w:rFonts w:ascii="Arial" w:eastAsia="SimSun" w:hAnsi="Arial" w:cs="Arial" w:hint="eastAsia"/>
          <w:b/>
          <w:sz w:val="24"/>
          <w:szCs w:val="24"/>
          <w:lang w:val="en-US" w:eastAsia="zh-CN"/>
        </w:rPr>
        <w:t xml:space="preserve">   21                                 11                                         10</w:t>
      </w: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555B9B">
      <w:pPr>
        <w:spacing w:after="0" w:line="240" w:lineRule="auto"/>
        <w:rPr>
          <w:rFonts w:ascii="Arial" w:hAnsi="Arial" w:cs="Arial"/>
          <w:b/>
          <w:sz w:val="24"/>
          <w:szCs w:val="24"/>
        </w:rPr>
      </w:pPr>
      <w:r w:rsidRPr="00B861B9">
        <w:rPr>
          <w:rFonts w:ascii="Arial" w:hAnsi="Arial" w:cs="Arial"/>
          <w:b/>
          <w:noProof/>
          <w:sz w:val="24"/>
          <w:szCs w:val="24"/>
          <w:lang w:val="en-US" w:eastAsia="zh-CN"/>
        </w:rPr>
        <w:drawing>
          <wp:anchor distT="0" distB="0" distL="114300" distR="114300" simplePos="0" relativeHeight="251671552" behindDoc="1" locked="0" layoutInCell="1" allowOverlap="1">
            <wp:simplePos x="0" y="0"/>
            <wp:positionH relativeFrom="column">
              <wp:posOffset>24130</wp:posOffset>
            </wp:positionH>
            <wp:positionV relativeFrom="paragraph">
              <wp:posOffset>22225</wp:posOffset>
            </wp:positionV>
            <wp:extent cx="2308225" cy="2419350"/>
            <wp:effectExtent l="9525" t="9525" r="25400" b="9525"/>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08225" cy="2419350"/>
                    </a:xfrm>
                    <a:prstGeom prst="rect">
                      <a:avLst/>
                    </a:prstGeom>
                    <a:ln>
                      <a:solidFill>
                        <a:schemeClr val="tx1"/>
                      </a:solidFill>
                    </a:ln>
                  </pic:spPr>
                </pic:pic>
              </a:graphicData>
            </a:graphic>
          </wp:anchor>
        </w:drawing>
      </w:r>
      <w:r w:rsidRPr="00B861B9">
        <w:rPr>
          <w:noProof/>
          <w:lang w:val="en-US" w:eastAsia="zh-CN"/>
        </w:rPr>
        <w:drawing>
          <wp:anchor distT="0" distB="0" distL="114300" distR="114300" simplePos="0" relativeHeight="251667456" behindDoc="1" locked="0" layoutInCell="1" allowOverlap="1">
            <wp:simplePos x="0" y="0"/>
            <wp:positionH relativeFrom="column">
              <wp:posOffset>2384425</wp:posOffset>
            </wp:positionH>
            <wp:positionV relativeFrom="page">
              <wp:posOffset>5547995</wp:posOffset>
            </wp:positionV>
            <wp:extent cx="3140710" cy="1156970"/>
            <wp:effectExtent l="9525" t="9525" r="12065" b="14605"/>
            <wp:wrapNone/>
            <wp:docPr id="18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Grafik 6"/>
                    <pic:cNvPicPr>
                      <a:picLocks noChangeAspect="1"/>
                    </pic:cNvPicPr>
                  </pic:nvPicPr>
                  <pic:blipFill>
                    <a:blip r:embed="rId33" cstate="email">
                      <a:extLst>
                        <a:ext uri="{BEBA8EAE-BF5A-486C-A8C5-ECC9F3942E4B}">
                          <a14:imgProps xmlns:a14="http://schemas.microsoft.com/office/drawing/2010/main">
                            <a14:imgLayer r:embed="rId34">
                              <a14:imgEffect>
                                <a14:brightnessContrast bright="20000" contrast="-20000"/>
                              </a14:imgEffect>
                            </a14:imgLayer>
                          </a14:imgProps>
                        </a:ext>
                      </a:extLst>
                    </a:blip>
                    <a:stretch>
                      <a:fillRect/>
                    </a:stretch>
                  </pic:blipFill>
                  <pic:spPr>
                    <a:xfrm>
                      <a:off x="0" y="0"/>
                      <a:ext cx="3140710" cy="1156970"/>
                    </a:xfrm>
                    <a:prstGeom prst="rect">
                      <a:avLst/>
                    </a:prstGeom>
                    <a:ln>
                      <a:solidFill>
                        <a:schemeClr val="tx1"/>
                      </a:solidFill>
                    </a:ln>
                  </pic:spPr>
                </pic:pic>
              </a:graphicData>
            </a:graphic>
          </wp:anchor>
        </w:drawing>
      </w: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680316">
      <w:pPr>
        <w:spacing w:after="0" w:line="240" w:lineRule="auto"/>
        <w:rPr>
          <w:rFonts w:ascii="Arial" w:hAnsi="Arial" w:cs="Arial"/>
          <w:b/>
          <w:sz w:val="24"/>
          <w:szCs w:val="24"/>
        </w:rPr>
      </w:pP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59118080" behindDoc="0" locked="0" layoutInCell="1" allowOverlap="1">
                <wp:simplePos x="0" y="0"/>
                <wp:positionH relativeFrom="column">
                  <wp:posOffset>290830</wp:posOffset>
                </wp:positionH>
                <wp:positionV relativeFrom="paragraph">
                  <wp:posOffset>88265</wp:posOffset>
                </wp:positionV>
                <wp:extent cx="106045" cy="137795"/>
                <wp:effectExtent l="0" t="0" r="8255" b="14605"/>
                <wp:wrapNone/>
                <wp:docPr id="210"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045" cy="13779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6F6D9C58" id="Gerade Verbindung 16" o:spid="_x0000_s1026" style="position:absolute;flip:y;z-index:259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pt,6.95pt" to="31.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" strokeweight="1.5pt">
                <v:stroke joinstyle="miter"/>
                <o:lock v:ext="edit" shapetype="f"/>
              </v:line>
            </w:pict>
          </mc:Fallback>
        </mc:AlternateContent>
      </w:r>
      <w:r w:rsidR="00555B9B" w:rsidRPr="00B861B9">
        <w:rPr>
          <w:rFonts w:ascii="Arial" w:hAnsi="Arial" w:cs="Arial"/>
          <w:b/>
          <w:noProof/>
          <w:sz w:val="24"/>
          <w:szCs w:val="24"/>
          <w:lang w:val="en-US" w:eastAsia="zh-CN"/>
        </w:rPr>
        <w:drawing>
          <wp:anchor distT="0" distB="0" distL="114300" distR="114300" simplePos="0" relativeHeight="251668480" behindDoc="1" locked="0" layoutInCell="1" allowOverlap="1">
            <wp:simplePos x="0" y="0"/>
            <wp:positionH relativeFrom="column">
              <wp:posOffset>2374900</wp:posOffset>
            </wp:positionH>
            <wp:positionV relativeFrom="paragraph">
              <wp:posOffset>60960</wp:posOffset>
            </wp:positionV>
            <wp:extent cx="3166745" cy="1128395"/>
            <wp:effectExtent l="9525" t="9525" r="24130" b="24130"/>
            <wp:wrapNone/>
            <wp:docPr id="18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fik 31"/>
                    <pic:cNvPicPr>
                      <a:picLocks noChangeAspect="1"/>
                    </pic:cNvPicPr>
                  </pic:nvPicPr>
                  <pic:blipFill>
                    <a:blip r:embed="rId35" cstate="email">
                      <a:extLst>
                        <a:ext uri="{BEBA8EAE-BF5A-486C-A8C5-ECC9F3942E4B}">
                          <a14:imgProps xmlns:a14="http://schemas.microsoft.com/office/drawing/2010/main">
                            <a14:imgLayer r:embed="rId36">
                              <a14:imgEffect>
                                <a14:brightnessContrast bright="20000" contrast="-20000"/>
                              </a14:imgEffect>
                            </a14:imgLayer>
                          </a14:imgProps>
                        </a:ext>
                      </a:extLst>
                    </a:blip>
                    <a:srcRect/>
                    <a:stretch>
                      <a:fillRect/>
                    </a:stretch>
                  </pic:blipFill>
                  <pic:spPr>
                    <a:xfrm>
                      <a:off x="0" y="0"/>
                      <a:ext cx="3166745" cy="1128395"/>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p>
    <w:p w:rsidR="00680316" w:rsidRPr="00B861B9" w:rsidRDefault="00B861B9">
      <w:pPr>
        <w:spacing w:after="0" w:line="240" w:lineRule="auto"/>
        <w:rPr>
          <w:rFonts w:ascii="Arial" w:eastAsia="SimSun" w:hAnsi="Arial" w:cs="Arial"/>
          <w:b/>
          <w:sz w:val="24"/>
          <w:szCs w:val="24"/>
          <w:lang w:val="en-US" w:eastAsia="zh-CN"/>
        </w:rPr>
      </w:pPr>
      <w:r w:rsidRPr="00B861B9">
        <w:rPr>
          <w:rFonts w:ascii="Arial" w:hAnsi="Arial" w:cs="Arial"/>
          <w:b/>
          <w:noProof/>
          <w:sz w:val="24"/>
          <w:szCs w:val="24"/>
          <w:lang w:eastAsia="de-DE"/>
        </w:rPr>
        <mc:AlternateContent>
          <mc:Choice Requires="wps">
            <w:drawing>
              <wp:anchor distT="0" distB="0" distL="114300" distR="114300" simplePos="0" relativeHeight="259153920" behindDoc="0" locked="0" layoutInCell="1" allowOverlap="1">
                <wp:simplePos x="0" y="0"/>
                <wp:positionH relativeFrom="column">
                  <wp:posOffset>550545</wp:posOffset>
                </wp:positionH>
                <wp:positionV relativeFrom="paragraph">
                  <wp:posOffset>144145</wp:posOffset>
                </wp:positionV>
                <wp:extent cx="254635" cy="137795"/>
                <wp:effectExtent l="0" t="0" r="12065" b="14605"/>
                <wp:wrapNone/>
                <wp:docPr id="211" name="Gerade Verbindung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635" cy="13779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19CC7EF3" id="Gerade Verbindung 20" o:spid="_x0000_s1026" style="position:absolute;flip:y;z-index:259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11.35pt" to="63.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" strokeweight="1.5pt">
                <v:stroke joinstyle="miter"/>
                <o:lock v:ext="edit" shapetype="f"/>
              </v:line>
            </w:pict>
          </mc:Fallback>
        </mc:AlternateContent>
      </w:r>
      <w:r w:rsidR="00555B9B" w:rsidRPr="00B861B9">
        <w:rPr>
          <w:rFonts w:ascii="Arial" w:eastAsia="SimSun" w:hAnsi="Arial" w:cs="Arial" w:hint="eastAsia"/>
          <w:b/>
          <w:sz w:val="24"/>
          <w:szCs w:val="24"/>
          <w:lang w:val="en-US" w:eastAsia="zh-CN"/>
        </w:rPr>
        <w:t xml:space="preserve">  17</w:t>
      </w:r>
    </w:p>
    <w:p w:rsidR="00680316" w:rsidRPr="00B861B9" w:rsidRDefault="00555B9B">
      <w:pPr>
        <w:spacing w:after="0" w:line="240" w:lineRule="auto"/>
        <w:rPr>
          <w:rFonts w:ascii="Arial" w:eastAsia="SimSun" w:hAnsi="Arial" w:cs="Arial"/>
          <w:b/>
          <w:sz w:val="24"/>
          <w:szCs w:val="24"/>
          <w:lang w:val="en-US" w:eastAsia="zh-CN"/>
        </w:rPr>
      </w:pPr>
      <w:r w:rsidRPr="00B861B9">
        <w:rPr>
          <w:rFonts w:ascii="Arial" w:eastAsia="SimSun" w:hAnsi="Arial" w:cs="Arial" w:hint="eastAsia"/>
          <w:b/>
          <w:sz w:val="24"/>
          <w:szCs w:val="24"/>
          <w:lang w:val="en-US" w:eastAsia="zh-CN"/>
        </w:rPr>
        <w:t xml:space="preserve">        12</w:t>
      </w: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64629248" behindDoc="0" locked="0" layoutInCell="1" allowOverlap="1">
                <wp:simplePos x="0" y="0"/>
                <wp:positionH relativeFrom="column">
                  <wp:posOffset>842645</wp:posOffset>
                </wp:positionH>
                <wp:positionV relativeFrom="paragraph">
                  <wp:posOffset>57150</wp:posOffset>
                </wp:positionV>
                <wp:extent cx="254635" cy="137795"/>
                <wp:effectExtent l="0" t="0" r="12065" b="14605"/>
                <wp:wrapNone/>
                <wp:docPr id="31" name="Gerade Verbindung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635" cy="13779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172C9705" id="Gerade Verbindung 20" o:spid="_x0000_s1026" style="position:absolute;flip:y;z-index:2646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5pt,4.5pt" to="86.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" strokeweight="1.5pt">
                <v:stroke joinstyle="miter"/>
                <o:lock v:ext="edit" shapetype="f"/>
              </v:line>
            </w:pict>
          </mc:Fallback>
        </mc:AlternateContent>
      </w:r>
    </w:p>
    <w:p w:rsidR="00680316" w:rsidRPr="00B861B9" w:rsidRDefault="00B861B9">
      <w:pPr>
        <w:spacing w:after="0" w:line="240" w:lineRule="auto"/>
        <w:rPr>
          <w:rFonts w:ascii="Arial" w:eastAsia="SimSun" w:hAnsi="Arial" w:cs="Arial"/>
          <w:b/>
          <w:sz w:val="24"/>
          <w:szCs w:val="24"/>
          <w:lang w:val="en-US" w:eastAsia="zh-CN"/>
        </w:rPr>
      </w:pPr>
      <w:r w:rsidRPr="00B861B9">
        <w:rPr>
          <w:rFonts w:ascii="Arial" w:hAnsi="Arial" w:cs="Arial"/>
          <w:b/>
          <w:noProof/>
          <w:sz w:val="24"/>
          <w:szCs w:val="24"/>
          <w:lang w:eastAsia="de-DE"/>
        </w:rPr>
        <mc:AlternateContent>
          <mc:Choice Requires="wps">
            <w:drawing>
              <wp:anchor distT="0" distB="0" distL="114300" distR="114300" simplePos="0" relativeHeight="278625280" behindDoc="0" locked="0" layoutInCell="1" allowOverlap="1">
                <wp:simplePos x="0" y="0"/>
                <wp:positionH relativeFrom="column">
                  <wp:posOffset>1386205</wp:posOffset>
                </wp:positionH>
                <wp:positionV relativeFrom="paragraph">
                  <wp:posOffset>129540</wp:posOffset>
                </wp:positionV>
                <wp:extent cx="254635" cy="137795"/>
                <wp:effectExtent l="0" t="0" r="12065" b="14605"/>
                <wp:wrapNone/>
                <wp:docPr id="212" name="Gerade Verbindung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635" cy="13779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4C1D9316" id="Gerade Verbindung 20" o:spid="_x0000_s1026" style="position:absolute;flip:y;z-index:2786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5pt,10.2pt" to="129.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" strokeweight="1.5pt">
                <v:stroke joinstyle="miter"/>
                <o:lock v:ext="edit" shapetype="f"/>
              </v:line>
            </w:pict>
          </mc:Fallback>
        </mc:AlternateContent>
      </w:r>
      <w:r w:rsidR="00555B9B" w:rsidRPr="00B861B9">
        <w:rPr>
          <w:rFonts w:ascii="Arial" w:eastAsia="SimSun" w:hAnsi="Arial" w:cs="Arial" w:hint="eastAsia"/>
          <w:b/>
          <w:sz w:val="24"/>
          <w:szCs w:val="24"/>
          <w:lang w:val="en-US" w:eastAsia="zh-CN"/>
        </w:rPr>
        <w:t xml:space="preserve">              13</w:t>
      </w:r>
    </w:p>
    <w:p w:rsidR="00680316" w:rsidRPr="00B861B9" w:rsidRDefault="00555B9B">
      <w:pPr>
        <w:spacing w:after="0" w:line="240" w:lineRule="auto"/>
        <w:rPr>
          <w:rFonts w:ascii="Arial" w:eastAsia="SimSun" w:hAnsi="Arial" w:cs="Arial"/>
          <w:b/>
          <w:sz w:val="24"/>
          <w:szCs w:val="24"/>
          <w:lang w:val="en-US" w:eastAsia="zh-CN"/>
        </w:rPr>
      </w:pPr>
      <w:r w:rsidRPr="00B861B9">
        <w:rPr>
          <w:rFonts w:ascii="Arial" w:eastAsia="SimSun" w:hAnsi="Arial" w:cs="Arial" w:hint="eastAsia"/>
          <w:b/>
          <w:sz w:val="24"/>
          <w:szCs w:val="24"/>
          <w:lang w:val="en-US" w:eastAsia="zh-CN"/>
        </w:rPr>
        <w:t xml:space="preserve">                             14   </w:t>
      </w:r>
    </w:p>
    <w:p w:rsidR="00680316" w:rsidRPr="00B861B9" w:rsidRDefault="00555B9B">
      <w:pPr>
        <w:spacing w:after="0" w:line="240" w:lineRule="auto"/>
        <w:rPr>
          <w:rFonts w:ascii="Arial" w:hAnsi="Arial" w:cs="Arial"/>
          <w:b/>
          <w:sz w:val="24"/>
          <w:szCs w:val="24"/>
        </w:rPr>
      </w:pPr>
      <w:r w:rsidRPr="00B861B9">
        <w:rPr>
          <w:rFonts w:ascii="Arial" w:hAnsi="Arial"/>
          <w:b/>
          <w:noProof/>
          <w:sz w:val="24"/>
          <w:lang w:val="en-US" w:eastAsia="zh-CN"/>
        </w:rPr>
        <w:drawing>
          <wp:anchor distT="0" distB="0" distL="114300" distR="114300" simplePos="0" relativeHeight="251670528" behindDoc="1" locked="0" layoutInCell="0" allowOverlap="1">
            <wp:simplePos x="0" y="0"/>
            <wp:positionH relativeFrom="margin">
              <wp:posOffset>2360295</wp:posOffset>
            </wp:positionH>
            <wp:positionV relativeFrom="margin">
              <wp:posOffset>7006590</wp:posOffset>
            </wp:positionV>
            <wp:extent cx="1496060" cy="1616710"/>
            <wp:effectExtent l="9525" t="9525" r="18415" b="12065"/>
            <wp:wrapNone/>
            <wp:docPr id="201" name="Bild 47" descr="Rotstr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ild 47" descr="Rotstrahl"/>
                    <pic:cNvPicPr>
                      <a:picLocks noChangeAspect="1" noChangeArrowheads="1"/>
                    </pic:cNvPicPr>
                  </pic:nvPicPr>
                  <pic:blipFill>
                    <a:blip r:embed="rId37" cstate="email">
                      <a:grayscl/>
                    </a:blip>
                    <a:srcRect t="-1237" r="8221"/>
                    <a:stretch>
                      <a:fillRect/>
                    </a:stretch>
                  </pic:blipFill>
                  <pic:spPr>
                    <a:xfrm>
                      <a:off x="0" y="0"/>
                      <a:ext cx="1496060" cy="1616710"/>
                    </a:xfrm>
                    <a:prstGeom prst="rect">
                      <a:avLst/>
                    </a:prstGeom>
                    <a:noFill/>
                    <a:ln w="9525" cap="flat" cmpd="sng" algn="ctr">
                      <a:solidFill>
                        <a:srgbClr val="000000"/>
                      </a:solidFill>
                      <a:prstDash val="solid"/>
                      <a:miter lim="800000"/>
                      <a:headEnd type="none" w="med" len="med"/>
                      <a:tailEnd type="none" w="med" len="med"/>
                    </a:ln>
                  </pic:spPr>
                </pic:pic>
              </a:graphicData>
            </a:graphic>
          </wp:anchor>
        </w:drawing>
      </w:r>
    </w:p>
    <w:p w:rsidR="00680316" w:rsidRPr="00B861B9" w:rsidRDefault="00555B9B">
      <w:pPr>
        <w:spacing w:after="0" w:line="240" w:lineRule="auto"/>
        <w:rPr>
          <w:rFonts w:ascii="Arial" w:hAnsi="Arial" w:cs="Arial"/>
          <w:b/>
          <w:sz w:val="24"/>
          <w:szCs w:val="24"/>
        </w:rPr>
      </w:pPr>
      <w:r w:rsidRPr="00B861B9">
        <w:rPr>
          <w:rFonts w:ascii="Arial" w:hAnsi="Arial" w:cs="Arial"/>
          <w:b/>
          <w:noProof/>
          <w:sz w:val="24"/>
          <w:szCs w:val="24"/>
          <w:lang w:val="en-US" w:eastAsia="zh-CN"/>
        </w:rPr>
        <w:drawing>
          <wp:anchor distT="0" distB="0" distL="114300" distR="114300" simplePos="0" relativeHeight="251669504" behindDoc="1" locked="0" layoutInCell="1" allowOverlap="1">
            <wp:simplePos x="0" y="0"/>
            <wp:positionH relativeFrom="column">
              <wp:posOffset>27940</wp:posOffset>
            </wp:positionH>
            <wp:positionV relativeFrom="paragraph">
              <wp:posOffset>9525</wp:posOffset>
            </wp:positionV>
            <wp:extent cx="2298065" cy="1583690"/>
            <wp:effectExtent l="9525" t="9525" r="16510" b="26035"/>
            <wp:wrapNone/>
            <wp:docPr id="19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2"/>
                    <pic:cNvPicPr>
                      <a:picLocks noChangeAspect="1"/>
                    </pic:cNvPicPr>
                  </pic:nvPicPr>
                  <pic:blipFill>
                    <a:blip r:embed="rId38">
                      <a:extLst>
                        <a:ext uri="{BEBA8EAE-BF5A-486C-A8C5-ECC9F3942E4B}">
                          <a14:imgProps xmlns:a14="http://schemas.microsoft.com/office/drawing/2010/main">
                            <a14:imgLayer r:embed="rId39">
                              <a14:imgEffect>
                                <a14:brightnessContrast bright="15000" contrast="6000"/>
                              </a14:imgEffect>
                            </a14:imgLayer>
                          </a14:imgProps>
                        </a:ext>
                        <a:ext uri="{28A0092B-C50C-407E-A947-70E740481C1C}">
                          <a14:useLocalDpi xmlns:a14="http://schemas.microsoft.com/office/drawing/2010/main" val="0"/>
                        </a:ext>
                      </a:extLst>
                    </a:blip>
                    <a:stretch>
                      <a:fillRect/>
                    </a:stretch>
                  </pic:blipFill>
                  <pic:spPr>
                    <a:xfrm>
                      <a:off x="0" y="0"/>
                      <a:ext cx="2298065" cy="1584000"/>
                    </a:xfrm>
                    <a:prstGeom prst="rect">
                      <a:avLst/>
                    </a:prstGeom>
                    <a:ln>
                      <a:solidFill>
                        <a:schemeClr val="tx1"/>
                      </a:solidFill>
                    </a:ln>
                  </pic:spPr>
                </pic:pic>
              </a:graphicData>
            </a:graphic>
          </wp:anchor>
        </w:drawing>
      </w: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54942208" behindDoc="0" locked="0" layoutInCell="1" allowOverlap="1">
                <wp:simplePos x="0" y="0"/>
                <wp:positionH relativeFrom="column">
                  <wp:posOffset>3102610</wp:posOffset>
                </wp:positionH>
                <wp:positionV relativeFrom="paragraph">
                  <wp:posOffset>132080</wp:posOffset>
                </wp:positionV>
                <wp:extent cx="387350" cy="58420"/>
                <wp:effectExtent l="0" t="0" r="12700" b="17780"/>
                <wp:wrapNone/>
                <wp:docPr id="194"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 cy="5842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286D749A" id="Gerade Verbindung 7" o:spid="_x0000_s1026" style="position:absolute;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3pt,10.4pt" to="274.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" strokeweight="1.5pt">
                <v:stroke joinstyle="miter"/>
                <o:lock v:ext="edit" shapetype="f"/>
              </v:line>
            </w:pict>
          </mc:Fallback>
        </mc:AlternateContent>
      </w:r>
      <w:r w:rsidRPr="00B861B9">
        <w:rPr>
          <w:rFonts w:ascii="Arial" w:hAnsi="Arial" w:cs="Arial"/>
          <w:b/>
          <w:noProof/>
          <w:sz w:val="24"/>
          <w:szCs w:val="24"/>
          <w:lang w:eastAsia="de-DE"/>
        </w:rPr>
        <mc:AlternateContent>
          <mc:Choice Requires="wps">
            <w:drawing>
              <wp:anchor distT="0" distB="0" distL="114300" distR="114300" simplePos="0" relativeHeight="254921728" behindDoc="0" locked="0" layoutInCell="1" allowOverlap="1">
                <wp:simplePos x="0" y="0"/>
                <wp:positionH relativeFrom="column">
                  <wp:posOffset>1056005</wp:posOffset>
                </wp:positionH>
                <wp:positionV relativeFrom="paragraph">
                  <wp:posOffset>142240</wp:posOffset>
                </wp:positionV>
                <wp:extent cx="182880" cy="116840"/>
                <wp:effectExtent l="0" t="0" r="7620" b="16510"/>
                <wp:wrapNone/>
                <wp:docPr id="193"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 cy="11684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4B60AE76" id="Gerade Verbindung 23" o:spid="_x0000_s1026" style="position:absolute;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5pt,11.2pt" to="97.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" strokeweight="1.5pt">
                <v:stroke joinstyle="miter"/>
                <o:lock v:ext="edit" shapetype="f"/>
              </v:line>
            </w:pict>
          </mc:Fallback>
        </mc:AlternateContent>
      </w:r>
      <w:r w:rsidR="00555B9B" w:rsidRPr="00B861B9">
        <w:rPr>
          <w:rFonts w:ascii="Arial" w:hAnsi="Arial" w:cs="Arial"/>
          <w:b/>
          <w:sz w:val="24"/>
          <w:szCs w:val="24"/>
        </w:rPr>
        <w:tab/>
      </w:r>
      <w:r w:rsidR="00555B9B" w:rsidRPr="00B861B9">
        <w:rPr>
          <w:rFonts w:ascii="Arial" w:hAnsi="Arial" w:cs="Arial"/>
          <w:b/>
          <w:sz w:val="24"/>
          <w:szCs w:val="24"/>
        </w:rPr>
        <w:tab/>
        <w:t>1</w:t>
      </w:r>
      <w:r w:rsidR="00555B9B" w:rsidRPr="00B861B9">
        <w:rPr>
          <w:rFonts w:ascii="Arial" w:eastAsia="SimSun" w:hAnsi="Arial" w:cs="Arial" w:hint="eastAsia"/>
          <w:b/>
          <w:sz w:val="24"/>
          <w:szCs w:val="24"/>
          <w:lang w:val="en-US" w:eastAsia="zh-CN"/>
        </w:rPr>
        <w:t>2</w:t>
      </w:r>
      <w:r w:rsidR="00555B9B" w:rsidRPr="00B861B9">
        <w:rPr>
          <w:rFonts w:ascii="Arial" w:hAnsi="Arial" w:cs="Arial"/>
          <w:b/>
          <w:sz w:val="24"/>
          <w:szCs w:val="24"/>
        </w:rPr>
        <w:tab/>
      </w:r>
      <w:r w:rsidR="00555B9B" w:rsidRPr="00B861B9">
        <w:rPr>
          <w:rFonts w:ascii="Arial" w:hAnsi="Arial" w:cs="Arial"/>
          <w:b/>
          <w:sz w:val="24"/>
          <w:szCs w:val="24"/>
        </w:rPr>
        <w:tab/>
      </w:r>
      <w:r w:rsidR="00555B9B" w:rsidRPr="00B861B9">
        <w:rPr>
          <w:rFonts w:ascii="Arial" w:hAnsi="Arial" w:cs="Arial"/>
          <w:b/>
          <w:sz w:val="24"/>
          <w:szCs w:val="24"/>
        </w:rPr>
        <w:tab/>
      </w:r>
      <w:r w:rsidR="006E3F39" w:rsidRPr="00B861B9">
        <w:rPr>
          <w:rFonts w:ascii="Arial" w:hAnsi="Arial" w:cs="Arial" w:hint="eastAsia"/>
          <w:b/>
          <w:sz w:val="24"/>
          <w:szCs w:val="24"/>
          <w:lang w:eastAsia="zh-CN"/>
        </w:rPr>
        <w:t xml:space="preserve">            </w:t>
      </w:r>
      <w:r w:rsidR="00555B9B" w:rsidRPr="00B861B9">
        <w:rPr>
          <w:rFonts w:ascii="Arial" w:hAnsi="Arial" w:cs="Arial"/>
          <w:b/>
          <w:sz w:val="24"/>
          <w:szCs w:val="24"/>
        </w:rPr>
        <w:t>1</w:t>
      </w:r>
      <w:r w:rsidR="00555B9B" w:rsidRPr="00B861B9">
        <w:rPr>
          <w:rFonts w:ascii="Arial" w:eastAsia="SimSun" w:hAnsi="Arial" w:cs="Arial" w:hint="eastAsia"/>
          <w:b/>
          <w:sz w:val="24"/>
          <w:szCs w:val="24"/>
          <w:lang w:val="en-US" w:eastAsia="zh-CN"/>
        </w:rPr>
        <w:t>3</w:t>
      </w:r>
      <w:r w:rsidR="00555B9B" w:rsidRPr="00B861B9">
        <w:rPr>
          <w:rFonts w:ascii="Arial" w:hAnsi="Arial" w:cs="Arial"/>
          <w:b/>
          <w:sz w:val="24"/>
          <w:szCs w:val="24"/>
        </w:rPr>
        <w:tab/>
      </w:r>
      <w:r w:rsidR="00555B9B" w:rsidRPr="00B861B9">
        <w:rPr>
          <w:rFonts w:ascii="Arial" w:hAnsi="Arial" w:cs="Arial"/>
          <w:b/>
          <w:sz w:val="24"/>
          <w:szCs w:val="24"/>
        </w:rPr>
        <w:tab/>
      </w:r>
      <w:r w:rsidR="00555B9B" w:rsidRPr="00B861B9">
        <w:rPr>
          <w:rFonts w:ascii="Arial" w:hAnsi="Arial" w:cs="Arial"/>
          <w:b/>
          <w:sz w:val="24"/>
          <w:szCs w:val="24"/>
        </w:rPr>
        <w:tab/>
      </w:r>
      <w:r w:rsidR="00555B9B" w:rsidRPr="00B861B9">
        <w:rPr>
          <w:rFonts w:ascii="Arial" w:hAnsi="Arial" w:cs="Arial"/>
          <w:b/>
          <w:sz w:val="24"/>
          <w:szCs w:val="24"/>
        </w:rPr>
        <w:tab/>
      </w:r>
      <w:r w:rsidR="00555B9B" w:rsidRPr="00B861B9">
        <w:rPr>
          <w:rFonts w:ascii="Arial" w:hAnsi="Arial" w:cs="Arial"/>
          <w:b/>
          <w:sz w:val="24"/>
          <w:szCs w:val="24"/>
        </w:rPr>
        <w:tab/>
      </w:r>
      <w:r w:rsidR="00555B9B" w:rsidRPr="00B861B9">
        <w:rPr>
          <w:rFonts w:ascii="Arial" w:hAnsi="Arial" w:cs="Arial"/>
          <w:b/>
          <w:sz w:val="24"/>
          <w:szCs w:val="24"/>
        </w:rPr>
        <w:tab/>
      </w:r>
      <w:r w:rsidR="00555B9B" w:rsidRPr="00B861B9">
        <w:rPr>
          <w:rFonts w:ascii="Arial" w:hAnsi="Arial" w:cs="Arial"/>
          <w:b/>
          <w:sz w:val="24"/>
          <w:szCs w:val="24"/>
        </w:rPr>
        <w:tab/>
      </w: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54923776" behindDoc="0" locked="0" layoutInCell="1" allowOverlap="1">
                <wp:simplePos x="0" y="0"/>
                <wp:positionH relativeFrom="column">
                  <wp:posOffset>1355090</wp:posOffset>
                </wp:positionH>
                <wp:positionV relativeFrom="paragraph">
                  <wp:posOffset>37465</wp:posOffset>
                </wp:positionV>
                <wp:extent cx="473710" cy="542290"/>
                <wp:effectExtent l="0" t="0" r="2540" b="10160"/>
                <wp:wrapNone/>
                <wp:docPr id="198" name="Gerade Verbindu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710" cy="54229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7283136E" id="Gerade Verbindung 24" o:spid="_x0000_s1026" style="position:absolute;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2.95pt" to="2in,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" strokeweight="1.5pt">
                <v:stroke joinstyle="miter"/>
                <o:lock v:ext="edit" shapetype="f"/>
              </v:line>
            </w:pict>
          </mc:Fallback>
        </mc:AlternateContent>
      </w:r>
      <w:r w:rsidRPr="00B861B9">
        <w:rPr>
          <w:rFonts w:ascii="Arial" w:hAnsi="Arial" w:cs="Arial"/>
          <w:b/>
          <w:noProof/>
          <w:sz w:val="24"/>
          <w:szCs w:val="24"/>
          <w:lang w:eastAsia="de-DE"/>
        </w:rPr>
        <mc:AlternateContent>
          <mc:Choice Requires="wps">
            <w:drawing>
              <wp:anchor distT="0" distB="0" distL="114300" distR="114300" simplePos="0" relativeHeight="254948352" behindDoc="0" locked="0" layoutInCell="1" allowOverlap="1">
                <wp:simplePos x="0" y="0"/>
                <wp:positionH relativeFrom="column">
                  <wp:posOffset>40005</wp:posOffset>
                </wp:positionH>
                <wp:positionV relativeFrom="paragraph">
                  <wp:posOffset>51435</wp:posOffset>
                </wp:positionV>
                <wp:extent cx="993140" cy="930275"/>
                <wp:effectExtent l="0" t="0" r="16510" b="3175"/>
                <wp:wrapNone/>
                <wp:docPr id="196" name="Gerade Verbindung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3140" cy="930275"/>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1BD9CBAD" id="Gerade Verbindung 27" o:spid="_x0000_s1026" style="position:absolute;flip:y;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05pt" to="81.3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" strokeweight=".5pt">
                <v:stroke joinstyle="miter"/>
                <o:lock v:ext="edit" shapetype="f"/>
              </v:line>
            </w:pict>
          </mc:Fallback>
        </mc:AlternateContent>
      </w:r>
      <w:r w:rsidRPr="00B861B9">
        <w:rPr>
          <w:rFonts w:ascii="Arial" w:hAnsi="Arial" w:cs="Arial"/>
          <w:b/>
          <w:noProof/>
          <w:sz w:val="24"/>
          <w:szCs w:val="24"/>
          <w:lang w:eastAsia="de-DE"/>
        </w:rPr>
        <mc:AlternateContent>
          <mc:Choice Requires="wps">
            <w:drawing>
              <wp:anchor distT="0" distB="0" distL="114300" distR="114300" simplePos="0" relativeHeight="254946304" behindDoc="0" locked="0" layoutInCell="1" allowOverlap="1">
                <wp:simplePos x="0" y="0"/>
                <wp:positionH relativeFrom="column">
                  <wp:posOffset>71120</wp:posOffset>
                </wp:positionH>
                <wp:positionV relativeFrom="paragraph">
                  <wp:posOffset>60960</wp:posOffset>
                </wp:positionV>
                <wp:extent cx="977900" cy="168910"/>
                <wp:effectExtent l="0" t="0" r="12700" b="2540"/>
                <wp:wrapNone/>
                <wp:docPr id="197" name="Gerade Verbindung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7900" cy="168910"/>
                        </a:xfrm>
                        <a:prstGeom prst="line">
                          <a:avLst/>
                        </a:prstGeom>
                        <a:noFill/>
                        <a:ln w="63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261FEC39" id="Gerade Verbindung 21" o:spid="_x0000_s1026" style="position:absolute;flip:y;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8pt" to="82.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" strokeweight=".5pt">
                <v:stroke joinstyle="miter"/>
                <o:lock v:ext="edit" shapetype="f"/>
              </v:line>
            </w:pict>
          </mc:Fallback>
        </mc:AlternateContent>
      </w:r>
    </w:p>
    <w:p w:rsidR="00680316" w:rsidRPr="00B861B9" w:rsidRDefault="00680316">
      <w:pPr>
        <w:spacing w:after="0" w:line="240" w:lineRule="auto"/>
        <w:rPr>
          <w:rFonts w:ascii="Arial" w:hAnsi="Arial" w:cs="Arial"/>
          <w:b/>
          <w:sz w:val="24"/>
          <w:szCs w:val="24"/>
        </w:rPr>
      </w:pP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54925824" behindDoc="0" locked="0" layoutInCell="1" allowOverlap="1">
                <wp:simplePos x="0" y="0"/>
                <wp:positionH relativeFrom="column">
                  <wp:posOffset>405130</wp:posOffset>
                </wp:positionH>
                <wp:positionV relativeFrom="paragraph">
                  <wp:posOffset>55880</wp:posOffset>
                </wp:positionV>
                <wp:extent cx="680720" cy="354330"/>
                <wp:effectExtent l="0" t="0" r="5080" b="7620"/>
                <wp:wrapNone/>
                <wp:docPr id="199" name="Gerade Verbindu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720" cy="354330"/>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3B4DDD26" id="Gerade Verbindung 25" o:spid="_x0000_s1026" style="position:absolute;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4.4pt" to="85.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" strokeweight="1.5pt">
                <v:stroke joinstyle="miter"/>
                <o:lock v:ext="edit" shapetype="f"/>
              </v:line>
            </w:pict>
          </mc:Fallback>
        </mc:AlternateContent>
      </w:r>
    </w:p>
    <w:p w:rsidR="00680316" w:rsidRPr="00B861B9" w:rsidRDefault="00B861B9">
      <w:pPr>
        <w:spacing w:after="0" w:line="240" w:lineRule="auto"/>
        <w:rPr>
          <w:rFonts w:ascii="Arial" w:hAnsi="Arial" w:cs="Arial"/>
          <w:b/>
          <w:sz w:val="24"/>
          <w:szCs w:val="24"/>
        </w:rPr>
      </w:pPr>
      <w:r w:rsidRPr="00B861B9">
        <w:rPr>
          <w:rFonts w:ascii="Arial" w:hAnsi="Arial" w:cs="Arial"/>
          <w:b/>
          <w:noProof/>
          <w:sz w:val="24"/>
          <w:szCs w:val="24"/>
          <w:lang w:eastAsia="de-DE"/>
        </w:rPr>
        <mc:AlternateContent>
          <mc:Choice Requires="wps">
            <w:drawing>
              <wp:anchor distT="0" distB="0" distL="114300" distR="114300" simplePos="0" relativeHeight="254927872" behindDoc="0" locked="0" layoutInCell="1" allowOverlap="1">
                <wp:simplePos x="0" y="0"/>
                <wp:positionH relativeFrom="column">
                  <wp:posOffset>218440</wp:posOffset>
                </wp:positionH>
                <wp:positionV relativeFrom="paragraph">
                  <wp:posOffset>107315</wp:posOffset>
                </wp:positionV>
                <wp:extent cx="267335" cy="260985"/>
                <wp:effectExtent l="0" t="0" r="18415" b="5715"/>
                <wp:wrapNone/>
                <wp:docPr id="200" name="Gerade Verbindu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335" cy="260985"/>
                        </a:xfrm>
                        <a:prstGeom prst="line">
                          <a:avLst/>
                        </a:prstGeom>
                        <a:noFill/>
                        <a:ln w="19050" cap="flat" cmpd="sng" algn="ctr">
                          <a:solidFill>
                            <a:srgbClr val="000000"/>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047C2890" id="Gerade Verbindung 26" o:spid="_x0000_s1026" style="position:absolute;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8.45pt" to="38.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" strokeweight="1.5pt">
                <v:stroke joinstyle="miter"/>
                <o:lock v:ext="edit" shapetype="f"/>
              </v:line>
            </w:pict>
          </mc:Fallback>
        </mc:AlternateContent>
      </w:r>
      <w:r w:rsidR="00555B9B" w:rsidRPr="00B861B9">
        <w:rPr>
          <w:rFonts w:ascii="Arial" w:hAnsi="Arial" w:cs="Arial"/>
          <w:b/>
          <w:sz w:val="24"/>
          <w:szCs w:val="24"/>
        </w:rPr>
        <w:tab/>
      </w:r>
      <w:r w:rsidR="00555B9B" w:rsidRPr="00B861B9">
        <w:rPr>
          <w:rFonts w:ascii="Arial" w:hAnsi="Arial" w:cs="Arial"/>
          <w:b/>
          <w:sz w:val="24"/>
          <w:szCs w:val="24"/>
        </w:rPr>
        <w:tab/>
      </w:r>
      <w:r w:rsidR="00555B9B" w:rsidRPr="00B861B9">
        <w:rPr>
          <w:rFonts w:ascii="Arial" w:hAnsi="Arial" w:cs="Arial"/>
          <w:b/>
          <w:sz w:val="24"/>
          <w:szCs w:val="24"/>
        </w:rPr>
        <w:tab/>
      </w:r>
      <w:r w:rsidR="00555B9B" w:rsidRPr="00B861B9">
        <w:rPr>
          <w:rFonts w:ascii="Arial" w:hAnsi="Arial" w:cs="Arial"/>
          <w:b/>
          <w:sz w:val="24"/>
          <w:szCs w:val="24"/>
        </w:rPr>
        <w:tab/>
        <w:t>22</w:t>
      </w:r>
    </w:p>
    <w:p w:rsidR="00680316" w:rsidRPr="00B861B9" w:rsidRDefault="00555B9B">
      <w:pPr>
        <w:spacing w:after="0" w:line="240" w:lineRule="auto"/>
        <w:rPr>
          <w:rFonts w:ascii="Arial" w:hAnsi="Arial" w:cs="Arial"/>
          <w:b/>
          <w:sz w:val="24"/>
          <w:szCs w:val="24"/>
        </w:rPr>
      </w:pPr>
      <w:r w:rsidRPr="00B861B9">
        <w:rPr>
          <w:rFonts w:ascii="Arial" w:hAnsi="Arial" w:cs="Arial"/>
          <w:b/>
          <w:sz w:val="24"/>
          <w:szCs w:val="24"/>
        </w:rPr>
        <w:tab/>
      </w:r>
      <w:r w:rsidRPr="00B861B9">
        <w:rPr>
          <w:rFonts w:ascii="Arial" w:hAnsi="Arial" w:cs="Arial"/>
          <w:b/>
          <w:sz w:val="24"/>
          <w:szCs w:val="24"/>
        </w:rPr>
        <w:tab/>
        <w:t xml:space="preserve">   23</w:t>
      </w:r>
    </w:p>
    <w:p w:rsidR="00680316" w:rsidRPr="00B861B9" w:rsidRDefault="00555B9B">
      <w:pPr>
        <w:spacing w:after="0" w:line="240" w:lineRule="auto"/>
      </w:pPr>
      <w:r w:rsidRPr="00B861B9">
        <w:rPr>
          <w:rFonts w:ascii="Arial" w:hAnsi="Arial" w:cs="Arial"/>
          <w:b/>
          <w:sz w:val="24"/>
          <w:szCs w:val="24"/>
        </w:rPr>
        <w:tab/>
        <w:t>24</w:t>
      </w:r>
    </w:p>
    <w:p w:rsidR="00680316" w:rsidRPr="00B861B9" w:rsidRDefault="00680316">
      <w:pPr>
        <w:rPr>
          <w:rFonts w:ascii="Arial" w:hAnsi="Arial"/>
          <w:sz w:val="24"/>
        </w:rPr>
      </w:pPr>
    </w:p>
    <w:tbl>
      <w:tblPr>
        <w:tblpPr w:leftFromText="180" w:rightFromText="180" w:vertAnchor="text" w:horzAnchor="page" w:tblpX="680" w:tblpY="397"/>
        <w:tblOverlap w:val="neve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75"/>
        <w:gridCol w:w="5175"/>
      </w:tblGrid>
      <w:tr w:rsidR="00680316" w:rsidRPr="00B861B9">
        <w:tc>
          <w:tcPr>
            <w:tcW w:w="5175" w:type="dxa"/>
            <w:tcBorders>
              <w:top w:val="single" w:sz="4" w:space="0" w:color="auto"/>
              <w:left w:val="single" w:sz="4" w:space="0" w:color="auto"/>
              <w:bottom w:val="single" w:sz="4" w:space="0" w:color="auto"/>
              <w:right w:val="single" w:sz="4" w:space="0" w:color="auto"/>
            </w:tcBorders>
          </w:tcPr>
          <w:p w:rsidR="00680316" w:rsidRPr="00B861B9" w:rsidRDefault="00555B9B">
            <w:pPr>
              <w:pStyle w:val="Titre3"/>
              <w:rPr>
                <w:sz w:val="28"/>
                <w:szCs w:val="28"/>
                <w:lang w:val="fr-FR" w:eastAsia="zh-CN"/>
              </w:rPr>
            </w:pPr>
            <w:r w:rsidRPr="00B861B9">
              <w:rPr>
                <w:sz w:val="28"/>
                <w:szCs w:val="28"/>
                <w:lang w:val="fr-FR" w:eastAsia="zh-CN"/>
              </w:rPr>
              <w:lastRenderedPageBreak/>
              <w:t>Contenu de la livraison</w:t>
            </w:r>
          </w:p>
        </w:tc>
        <w:tc>
          <w:tcPr>
            <w:tcW w:w="5175" w:type="dxa"/>
            <w:tcBorders>
              <w:top w:val="single" w:sz="4" w:space="0" w:color="auto"/>
              <w:left w:val="single" w:sz="4" w:space="0" w:color="auto"/>
              <w:bottom w:val="single" w:sz="4" w:space="0" w:color="auto"/>
              <w:right w:val="single" w:sz="4" w:space="0" w:color="auto"/>
            </w:tcBorders>
          </w:tcPr>
          <w:p w:rsidR="00680316" w:rsidRPr="00B861B9" w:rsidRDefault="00555B9B">
            <w:pPr>
              <w:pStyle w:val="Titre3"/>
              <w:rPr>
                <w:sz w:val="28"/>
                <w:szCs w:val="28"/>
                <w:lang w:val="fr-FR" w:eastAsia="zh-CN"/>
              </w:rPr>
            </w:pPr>
            <w:r w:rsidRPr="00B861B9">
              <w:rPr>
                <w:sz w:val="28"/>
                <w:szCs w:val="28"/>
                <w:lang w:val="fr-FR" w:eastAsia="zh-CN"/>
              </w:rPr>
              <w:t>Description de l’appareil (photo 1)</w:t>
            </w:r>
          </w:p>
        </w:tc>
      </w:tr>
      <w:tr w:rsidR="00680316" w:rsidRPr="00B861B9">
        <w:trPr>
          <w:trHeight w:val="6879"/>
        </w:trPr>
        <w:tc>
          <w:tcPr>
            <w:tcW w:w="5175" w:type="dxa"/>
            <w:tcBorders>
              <w:top w:val="single" w:sz="4" w:space="0" w:color="auto"/>
              <w:left w:val="single" w:sz="4" w:space="0" w:color="auto"/>
              <w:bottom w:val="single" w:sz="4" w:space="0" w:color="auto"/>
              <w:right w:val="single" w:sz="4" w:space="0" w:color="auto"/>
            </w:tcBorders>
          </w:tcPr>
          <w:p w:rsidR="00680316" w:rsidRPr="00B861B9" w:rsidRDefault="00555B9B">
            <w:pPr>
              <w:pStyle w:val="Titre3"/>
              <w:rPr>
                <w:b w:val="0"/>
                <w:sz w:val="24"/>
                <w:lang w:val="fr-FR" w:eastAsia="zh-CN"/>
              </w:rPr>
            </w:pPr>
            <w:r w:rsidRPr="00B861B9">
              <w:rPr>
                <w:b w:val="0"/>
                <w:sz w:val="24"/>
                <w:lang w:val="fr-FR" w:eastAsia="zh-CN"/>
              </w:rPr>
              <w:t>1 nettoyeur haute pression</w:t>
            </w:r>
          </w:p>
          <w:p w:rsidR="00680316" w:rsidRPr="00B861B9" w:rsidRDefault="00555B9B">
            <w:pPr>
              <w:pStyle w:val="Titre7"/>
              <w:rPr>
                <w:sz w:val="24"/>
                <w:lang w:val="fr-FR" w:eastAsia="zh-CN"/>
              </w:rPr>
            </w:pPr>
            <w:r w:rsidRPr="00B861B9">
              <w:rPr>
                <w:sz w:val="24"/>
                <w:lang w:val="fr-FR" w:eastAsia="zh-CN"/>
              </w:rPr>
              <w:t>1 tuyau haute pression</w:t>
            </w:r>
          </w:p>
          <w:p w:rsidR="00680316" w:rsidRPr="00B861B9" w:rsidRDefault="00555B9B">
            <w:pPr>
              <w:rPr>
                <w:rFonts w:ascii="Arial" w:hAnsi="Arial"/>
                <w:sz w:val="24"/>
                <w:lang w:eastAsia="zh-CN"/>
              </w:rPr>
            </w:pPr>
            <w:r w:rsidRPr="00B861B9">
              <w:rPr>
                <w:rFonts w:ascii="Arial" w:hAnsi="Arial"/>
                <w:sz w:val="24"/>
                <w:lang w:eastAsia="zh-CN"/>
              </w:rPr>
              <w:t>1 pistolet de pulvérisation</w:t>
            </w:r>
          </w:p>
          <w:p w:rsidR="00680316" w:rsidRPr="00B861B9" w:rsidRDefault="00555B9B">
            <w:pPr>
              <w:rPr>
                <w:rFonts w:ascii="Arial" w:hAnsi="Arial"/>
                <w:sz w:val="24"/>
                <w:lang w:eastAsia="zh-CN"/>
              </w:rPr>
            </w:pPr>
            <w:r w:rsidRPr="00B861B9">
              <w:rPr>
                <w:rFonts w:ascii="Arial" w:hAnsi="Arial"/>
                <w:sz w:val="24"/>
                <w:lang w:eastAsia="zh-CN"/>
              </w:rPr>
              <w:t>1 tube de projection</w:t>
            </w:r>
          </w:p>
          <w:p w:rsidR="00680316" w:rsidRPr="00B861B9" w:rsidRDefault="00555B9B">
            <w:pPr>
              <w:pStyle w:val="Retraitcorpsdetexte2"/>
              <w:rPr>
                <w:sz w:val="24"/>
                <w:lang w:val="fr-FR" w:eastAsia="zh-CN"/>
              </w:rPr>
            </w:pPr>
            <w:r w:rsidRPr="00B861B9">
              <w:rPr>
                <w:sz w:val="24"/>
                <w:lang w:val="fr-FR" w:eastAsia="zh-CN"/>
              </w:rPr>
              <w:t>1 fraiseuse à saletés</w:t>
            </w:r>
          </w:p>
          <w:p w:rsidR="00680316" w:rsidRPr="00B861B9" w:rsidRDefault="00555B9B">
            <w:pPr>
              <w:pStyle w:val="Retraitcorpsdetexte2"/>
              <w:rPr>
                <w:sz w:val="24"/>
                <w:lang w:val="fr-FR" w:eastAsia="zh-CN"/>
              </w:rPr>
            </w:pPr>
            <w:r w:rsidRPr="00B861B9">
              <w:rPr>
                <w:sz w:val="24"/>
                <w:lang w:val="fr-FR" w:eastAsia="zh-CN"/>
              </w:rPr>
              <w:t>1 Buse à jet large</w:t>
            </w:r>
          </w:p>
          <w:p w:rsidR="00680316" w:rsidRPr="00B861B9" w:rsidRDefault="00555B9B">
            <w:pPr>
              <w:pStyle w:val="Retraitcorpsdetexte2"/>
              <w:rPr>
                <w:sz w:val="24"/>
                <w:lang w:val="fr-FR" w:eastAsia="zh-CN"/>
              </w:rPr>
            </w:pPr>
            <w:r w:rsidRPr="00B861B9">
              <w:rPr>
                <w:sz w:val="24"/>
                <w:lang w:val="fr-FR" w:eastAsia="zh-CN"/>
              </w:rPr>
              <w:t>1 Buse à mousse</w:t>
            </w:r>
          </w:p>
          <w:p w:rsidR="00680316" w:rsidRPr="00B861B9" w:rsidRDefault="00555B9B">
            <w:pPr>
              <w:pStyle w:val="Retraitcorpsdetexte2"/>
              <w:rPr>
                <w:sz w:val="24"/>
                <w:lang w:val="fr-FR" w:eastAsia="zh-CN"/>
              </w:rPr>
            </w:pPr>
            <w:r w:rsidRPr="00B861B9">
              <w:rPr>
                <w:sz w:val="24"/>
                <w:lang w:val="fr-FR" w:eastAsia="zh-CN"/>
              </w:rPr>
              <w:t>1 nettoyeur de surfaces</w:t>
            </w:r>
          </w:p>
          <w:p w:rsidR="00680316" w:rsidRPr="00B861B9" w:rsidRDefault="00555B9B">
            <w:pPr>
              <w:ind w:left="284" w:hanging="284"/>
              <w:rPr>
                <w:rFonts w:ascii="Arial" w:hAnsi="Arial"/>
                <w:sz w:val="24"/>
                <w:lang w:eastAsia="zh-CN"/>
              </w:rPr>
            </w:pPr>
            <w:r w:rsidRPr="00B861B9">
              <w:rPr>
                <w:rFonts w:ascii="Arial" w:hAnsi="Arial"/>
                <w:sz w:val="24"/>
                <w:lang w:eastAsia="zh-CN"/>
              </w:rPr>
              <w:t>1 raccord de tuyau</w:t>
            </w:r>
          </w:p>
          <w:p w:rsidR="00680316" w:rsidRPr="00B861B9" w:rsidRDefault="00555B9B">
            <w:pPr>
              <w:ind w:left="284" w:hanging="284"/>
              <w:rPr>
                <w:rFonts w:ascii="Arial" w:hAnsi="Arial"/>
                <w:sz w:val="24"/>
                <w:lang w:eastAsia="zh-CN"/>
              </w:rPr>
            </w:pPr>
            <w:r w:rsidRPr="00B861B9">
              <w:rPr>
                <w:rFonts w:ascii="Arial" w:hAnsi="Arial"/>
                <w:sz w:val="24"/>
                <w:lang w:eastAsia="zh-CN"/>
              </w:rPr>
              <w:t>1 aiguille de nettoyage de la buse</w:t>
            </w:r>
          </w:p>
          <w:p w:rsidR="00680316" w:rsidRPr="00B861B9" w:rsidRDefault="00680316">
            <w:pPr>
              <w:rPr>
                <w:rFonts w:ascii="Arial" w:hAnsi="Arial"/>
                <w:sz w:val="24"/>
                <w:lang w:eastAsia="zh-CN"/>
              </w:rPr>
            </w:pPr>
          </w:p>
        </w:tc>
        <w:tc>
          <w:tcPr>
            <w:tcW w:w="5175" w:type="dxa"/>
            <w:tcBorders>
              <w:top w:val="single" w:sz="4" w:space="0" w:color="auto"/>
              <w:left w:val="single" w:sz="4" w:space="0" w:color="auto"/>
              <w:bottom w:val="single" w:sz="4" w:space="0" w:color="auto"/>
              <w:right w:val="single" w:sz="4" w:space="0" w:color="auto"/>
            </w:tcBorders>
          </w:tcPr>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Poignée de transport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Tambour de tuyau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Tuyau haute pression </w:t>
            </w:r>
          </w:p>
          <w:p w:rsidR="00680316" w:rsidRPr="00B861B9" w:rsidRDefault="00555B9B">
            <w:pPr>
              <w:numPr>
                <w:ilvl w:val="0"/>
                <w:numId w:val="4"/>
              </w:numPr>
              <w:spacing w:after="0" w:line="240" w:lineRule="auto"/>
              <w:ind w:left="641" w:hanging="74"/>
              <w:rPr>
                <w:rFonts w:ascii="Arial" w:hAnsi="Arial" w:cs="Arial"/>
                <w:sz w:val="24"/>
                <w:lang w:eastAsia="zh-CN"/>
              </w:rPr>
            </w:pPr>
            <w:r w:rsidRPr="00B861B9">
              <w:rPr>
                <w:rFonts w:ascii="Arial" w:hAnsi="Arial"/>
                <w:sz w:val="24"/>
                <w:lang w:eastAsia="zh-CN"/>
              </w:rPr>
              <w:t xml:space="preserve">Raccord de tuyau </w:t>
            </w:r>
          </w:p>
          <w:p w:rsidR="00680316" w:rsidRPr="00B861B9" w:rsidRDefault="00555B9B">
            <w:pPr>
              <w:numPr>
                <w:ilvl w:val="0"/>
                <w:numId w:val="4"/>
              </w:numPr>
              <w:spacing w:after="0" w:line="240" w:lineRule="auto"/>
              <w:ind w:left="641" w:hanging="74"/>
              <w:rPr>
                <w:rFonts w:ascii="Arial" w:hAnsi="Arial" w:cs="Times New Roman"/>
                <w:sz w:val="24"/>
                <w:lang w:eastAsia="zh-CN"/>
              </w:rPr>
            </w:pPr>
            <w:r w:rsidRPr="00B861B9">
              <w:rPr>
                <w:rFonts w:ascii="Arial" w:hAnsi="Arial"/>
                <w:sz w:val="24"/>
                <w:lang w:eastAsia="zh-CN"/>
              </w:rPr>
              <w:t xml:space="preserve">Interrupteur de fonctionnement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Sortie haute pression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Came à main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Câble d’alimentation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Branchement d’eau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Pistolet de pulvérisation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Tube de projection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cs="Arial"/>
                <w:sz w:val="24"/>
                <w:lang w:eastAsia="zh-CN"/>
              </w:rPr>
              <w:t xml:space="preserve">Buse à jet large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Fraiseuse saletés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cs="Arial"/>
                <w:sz w:val="24"/>
                <w:lang w:eastAsia="zh-CN"/>
              </w:rPr>
              <w:t xml:space="preserve">Buse à mousse </w:t>
            </w:r>
          </w:p>
          <w:p w:rsidR="00680316" w:rsidRPr="00B861B9" w:rsidRDefault="00555B9B">
            <w:pPr>
              <w:numPr>
                <w:ilvl w:val="0"/>
                <w:numId w:val="4"/>
              </w:numPr>
              <w:spacing w:after="0" w:line="240" w:lineRule="auto"/>
              <w:ind w:left="641" w:hanging="74"/>
              <w:rPr>
                <w:rFonts w:ascii="Arial" w:hAnsi="Arial" w:cs="Arial"/>
                <w:sz w:val="24"/>
                <w:lang w:eastAsia="zh-CN"/>
              </w:rPr>
            </w:pPr>
            <w:r w:rsidRPr="00B861B9">
              <w:rPr>
                <w:rFonts w:ascii="Arial" w:hAnsi="Arial"/>
                <w:sz w:val="24"/>
                <w:lang w:eastAsia="zh-CN"/>
              </w:rPr>
              <w:t xml:space="preserve">Aiguille de nettoyage de la buse </w:t>
            </w:r>
          </w:p>
          <w:p w:rsidR="00680316" w:rsidRPr="00B861B9" w:rsidRDefault="00555B9B">
            <w:pPr>
              <w:numPr>
                <w:ilvl w:val="0"/>
                <w:numId w:val="4"/>
              </w:numPr>
              <w:spacing w:after="0" w:line="240" w:lineRule="auto"/>
              <w:ind w:left="641" w:hanging="74"/>
              <w:rPr>
                <w:rFonts w:ascii="Arial" w:hAnsi="Arial" w:cs="Arial"/>
                <w:sz w:val="24"/>
                <w:szCs w:val="24"/>
                <w:lang w:eastAsia="zh-CN"/>
              </w:rPr>
            </w:pPr>
            <w:r w:rsidRPr="00B861B9">
              <w:rPr>
                <w:rFonts w:ascii="Arial" w:hAnsi="Arial" w:cs="Arial"/>
                <w:sz w:val="24"/>
                <w:szCs w:val="24"/>
                <w:lang w:eastAsia="zh-CN"/>
              </w:rPr>
              <w:t xml:space="preserve">Rallonge </w:t>
            </w:r>
          </w:p>
          <w:p w:rsidR="00680316" w:rsidRPr="00B861B9" w:rsidRDefault="00555B9B">
            <w:pPr>
              <w:numPr>
                <w:ilvl w:val="0"/>
                <w:numId w:val="4"/>
              </w:numPr>
              <w:spacing w:after="0" w:line="240" w:lineRule="auto"/>
              <w:ind w:left="641" w:hanging="74"/>
              <w:rPr>
                <w:rFonts w:ascii="Arial" w:hAnsi="Arial" w:cs="Times New Roman"/>
                <w:sz w:val="24"/>
                <w:szCs w:val="20"/>
                <w:lang w:eastAsia="zh-CN"/>
              </w:rPr>
            </w:pPr>
            <w:r w:rsidRPr="00B861B9">
              <w:rPr>
                <w:rFonts w:ascii="Arial" w:hAnsi="Arial"/>
                <w:sz w:val="24"/>
                <w:lang w:eastAsia="zh-CN"/>
              </w:rPr>
              <w:t xml:space="preserve">Nettoyeur de surfaces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Verrouillage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Déclencheur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cs="Arial"/>
                <w:sz w:val="24"/>
                <w:szCs w:val="24"/>
                <w:lang w:eastAsia="zh-CN"/>
              </w:rPr>
              <w:t>Déverrouillage</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cs="Arial"/>
                <w:sz w:val="24"/>
                <w:szCs w:val="24"/>
                <w:lang w:eastAsia="zh-CN"/>
              </w:rPr>
              <w:t xml:space="preserve">Cache de verrouillage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Embout buse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Jet linéaire </w:t>
            </w:r>
          </w:p>
          <w:p w:rsidR="00680316" w:rsidRPr="00B861B9" w:rsidRDefault="00555B9B">
            <w:pPr>
              <w:numPr>
                <w:ilvl w:val="0"/>
                <w:numId w:val="4"/>
              </w:numPr>
              <w:spacing w:after="0" w:line="240" w:lineRule="auto"/>
              <w:ind w:left="641" w:hanging="74"/>
              <w:rPr>
                <w:rFonts w:ascii="Arial" w:hAnsi="Arial"/>
                <w:sz w:val="24"/>
                <w:lang w:eastAsia="zh-CN"/>
              </w:rPr>
            </w:pPr>
            <w:r w:rsidRPr="00B861B9">
              <w:rPr>
                <w:rFonts w:ascii="Arial" w:hAnsi="Arial"/>
                <w:sz w:val="24"/>
                <w:lang w:eastAsia="zh-CN"/>
              </w:rPr>
              <w:t xml:space="preserve">Jet rond </w:t>
            </w:r>
          </w:p>
          <w:p w:rsidR="00680316" w:rsidRPr="00B861B9" w:rsidRDefault="00680316">
            <w:pPr>
              <w:rPr>
                <w:rFonts w:ascii="Times New Roman" w:hAnsi="Times New Roman"/>
                <w:sz w:val="20"/>
                <w:lang w:eastAsia="zh-CN"/>
              </w:rPr>
            </w:pPr>
          </w:p>
          <w:p w:rsidR="00680316" w:rsidRPr="00B861B9" w:rsidRDefault="00680316">
            <w:pPr>
              <w:rPr>
                <w:rFonts w:ascii="Arial" w:hAnsi="Arial"/>
                <w:sz w:val="24"/>
                <w:lang w:eastAsia="zh-CN"/>
              </w:rPr>
            </w:pPr>
          </w:p>
        </w:tc>
      </w:tr>
    </w:tbl>
    <w:p w:rsidR="00680316" w:rsidRPr="00B861B9" w:rsidRDefault="00680316">
      <w:pPr>
        <w:rPr>
          <w:rFonts w:ascii="Arial" w:hAnsi="Arial"/>
          <w:sz w:val="24"/>
        </w:rPr>
      </w:pPr>
    </w:p>
    <w:p w:rsidR="00680316" w:rsidRPr="00B861B9" w:rsidRDefault="00680316">
      <w:pPr>
        <w:pStyle w:val="Titre3"/>
        <w:rPr>
          <w:sz w:val="24"/>
          <w:lang w:val="fr-FR"/>
        </w:rPr>
      </w:pPr>
    </w:p>
    <w:p w:rsidR="00680316" w:rsidRPr="00B861B9" w:rsidRDefault="00555B9B">
      <w:pPr>
        <w:pStyle w:val="Titre5"/>
        <w:ind w:left="0" w:firstLine="0"/>
        <w:rPr>
          <w:sz w:val="28"/>
          <w:szCs w:val="28"/>
          <w:u w:val="single"/>
          <w:lang w:val="fr-FR"/>
        </w:rPr>
      </w:pPr>
      <w:bookmarkStart w:id="2" w:name="_GoBack"/>
      <w:bookmarkEnd w:id="2"/>
      <w:r w:rsidRPr="00B861B9">
        <w:rPr>
          <w:rFonts w:hint="eastAsia"/>
          <w:sz w:val="28"/>
          <w:szCs w:val="28"/>
          <w:u w:val="single"/>
          <w:lang w:val="fr-FR"/>
        </w:rPr>
        <w:t>Symbol</w:t>
      </w:r>
      <w:r w:rsidRPr="00B861B9">
        <w:rPr>
          <w:sz w:val="28"/>
          <w:szCs w:val="28"/>
          <w:u w:val="single"/>
          <w:lang w:val="fr-FR"/>
        </w:rPr>
        <w:t xml:space="preserve">es: </w:t>
      </w:r>
    </w:p>
    <w:p w:rsidR="00680316" w:rsidRPr="00B861B9" w:rsidRDefault="00680316"/>
    <w:p w:rsidR="00680316" w:rsidRPr="00B861B9" w:rsidRDefault="00680316"/>
    <w:p w:rsidR="00680316" w:rsidRPr="00B861B9" w:rsidRDefault="00B861B9">
      <w:pPr>
        <w:rPr>
          <w:lang w:eastAsia="zh-CN"/>
        </w:rPr>
      </w:pPr>
      <w:r w:rsidRPr="00B861B9">
        <w:rPr>
          <w:rFonts w:ascii="Arial" w:hAnsi="Arial" w:cs="Arial"/>
          <w:noProof/>
          <w:sz w:val="24"/>
          <w:szCs w:val="24"/>
        </w:rPr>
        <w:drawing>
          <wp:inline distT="0" distB="0" distL="0" distR="0">
            <wp:extent cx="485775" cy="390525"/>
            <wp:effectExtent l="0" t="0" r="0" b="0"/>
            <wp:docPr id="17" name="Image 1" descr="J:\Jindu Lab\09-SAFETY\a1- users\b18- Retailer\c3-Niky Luo\d1-Project in progress\SHES1802001257TL_BUILDER_HIGH PRESSURE WASHER_HNHP1600-115AC_CC in lab\AppData\Local\Microsoft\Windows\Temporary Internet Files\ADMINI~1\AppData\Local\Temp\ksohtml\wps6D0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Jindu Lab\09-SAFETY\a1- users\b18- Retailer\c3-Niky Luo\d1-Project in progress\SHES1802001257TL_BUILDER_HIGH PRESSURE WASHER_HNHP1600-115AC_CC in lab\AppData\Local\Microsoft\Windows\Temporary Internet Files\ADMINI~1\AppData\Local\Temp\ksohtml\wps6D0E.tmp.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555B9B" w:rsidRPr="00B861B9">
        <w:rPr>
          <w:rFonts w:ascii="Arial" w:hAnsi="Arial" w:cs="Arial"/>
          <w:b/>
        </w:rPr>
        <w:t>Lire le manuel d’instructions.</w:t>
      </w:r>
    </w:p>
    <w:p w:rsidR="00680316" w:rsidRPr="00B861B9" w:rsidRDefault="00B861B9">
      <w:pPr>
        <w:rPr>
          <w:rFonts w:ascii="Arial" w:hAnsi="Arial" w:cs="Arial"/>
          <w:b/>
        </w:rPr>
      </w:pPr>
      <w:r w:rsidRPr="00B861B9">
        <w:rPr>
          <w:noProof/>
        </w:rPr>
        <w:drawing>
          <wp:inline distT="0" distB="0" distL="0" distR="0">
            <wp:extent cx="1219200" cy="742950"/>
            <wp:effectExtent l="0" t="0" r="0" b="0"/>
            <wp:docPr id="15" name="Image 2" descr="J:\Jindu Lab\09-SAFETY\a1- users\b18- Retailer\c3-Niky Luo\d1-Project in progress\SHES1802001257TL_BUILDER_HIGH PRESSURE WASHER_HNHP1600-115AC_CC in lab\AppData\Local\Microsoft\Windows\Temporary Internet Files\ADMINI~1\AppData\Local\Temp\ksohtml\wpsD30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Jindu Lab\09-SAFETY\a1- users\b18- Retailer\c3-Niky Luo\d1-Project in progress\SHES1802001257TL_BUILDER_HIGH PRESSURE WASHER_HNHP1600-115AC_CC in lab\AppData\Local\Microsoft\Windows\Temporary Internet Files\ADMINI~1\AppData\Local\Temp\ksohtml\wpsD30E.tm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742950"/>
                    </a:xfrm>
                    <a:prstGeom prst="rect">
                      <a:avLst/>
                    </a:prstGeom>
                    <a:noFill/>
                    <a:ln>
                      <a:noFill/>
                    </a:ln>
                  </pic:spPr>
                </pic:pic>
              </a:graphicData>
            </a:graphic>
          </wp:inline>
        </w:drawing>
      </w:r>
      <w:r w:rsidR="00555B9B" w:rsidRPr="00B861B9">
        <w:rPr>
          <w:rFonts w:ascii="Arial" w:hAnsi="Arial" w:cs="Arial"/>
          <w:b/>
        </w:rPr>
        <w:t xml:space="preserve"> AVERTISSEMENT ! Le jet ne doit pas être dirigé vers des personnes, des animaux, des appareils sous tension ou l’appareil lui-même.</w:t>
      </w:r>
    </w:p>
    <w:p w:rsidR="00680316" w:rsidRPr="00B861B9" w:rsidRDefault="00B861B9">
      <w:pPr>
        <w:rPr>
          <w:rFonts w:ascii="Arial" w:hAnsi="Arial" w:cs="Arial"/>
          <w:b/>
        </w:rPr>
      </w:pPr>
      <w:r w:rsidRPr="00B861B9">
        <w:rPr>
          <w:rFonts w:ascii="Arial" w:hAnsi="Arial" w:cs="Arial"/>
          <w:noProof/>
          <w:sz w:val="24"/>
          <w:szCs w:val="24"/>
        </w:rPr>
        <w:lastRenderedPageBreak/>
        <w:drawing>
          <wp:inline distT="0" distB="0" distL="0" distR="0">
            <wp:extent cx="647700" cy="657225"/>
            <wp:effectExtent l="0" t="0" r="0" b="0"/>
            <wp:docPr id="4" name="Image 3" descr="J:\Jindu Lab\09-SAFETY\a1- users\b18- Retailer\c3-Niky Luo\d1-Project in progress\SHES1802001257TL_BUILDER_HIGH PRESSURE WASHER_HNHP1600-115AC_CC in lab\AppData\Local\Microsoft\Windows\Temporary Internet Files\ADMINI~1\AppData\Local\Temp\ksohtml\wps78A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Jindu Lab\09-SAFETY\a1- users\b18- Retailer\c3-Niky Luo\d1-Project in progress\SHES1802001257TL_BUILDER_HIGH PRESSURE WASHER_HNHP1600-115AC_CC in lab\AppData\Local\Microsoft\Windows\Temporary Internet Files\ADMINI~1\AppData\Local\Temp\ksohtml\wps78A0.tmp.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r w:rsidR="00555B9B" w:rsidRPr="00B861B9">
        <w:rPr>
          <w:rFonts w:ascii="Arial" w:hAnsi="Arial" w:cs="Arial"/>
          <w:b/>
        </w:rPr>
        <w:t>Cette machine n’est pas appropriée pour un branchement au réseau d’alimentation en eau potable.</w:t>
      </w:r>
    </w:p>
    <w:p w:rsidR="00680316" w:rsidRPr="00B861B9" w:rsidRDefault="00555B9B">
      <w:pPr>
        <w:rPr>
          <w:rFonts w:ascii="Arial" w:hAnsi="Arial"/>
          <w:b/>
          <w:sz w:val="28"/>
          <w:szCs w:val="28"/>
          <w:u w:val="single"/>
        </w:rPr>
      </w:pPr>
      <w:r w:rsidRPr="00B861B9">
        <w:rPr>
          <w:noProof/>
          <w:lang w:val="en-US" w:eastAsia="zh-CN"/>
        </w:rPr>
        <w:drawing>
          <wp:inline distT="0" distB="0" distL="0" distR="0">
            <wp:extent cx="752475" cy="8286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752475" cy="828675"/>
                    </a:xfrm>
                    <a:prstGeom prst="rect">
                      <a:avLst/>
                    </a:prstGeom>
                    <a:noFill/>
                    <a:ln>
                      <a:noFill/>
                    </a:ln>
                    <a:effectLst/>
                  </pic:spPr>
                </pic:pic>
              </a:graphicData>
            </a:graphic>
          </wp:inline>
        </w:drawing>
      </w:r>
      <w:r w:rsidRPr="00B861B9">
        <w:rPr>
          <w:rFonts w:ascii="Arial" w:hAnsi="Arial" w:cs="Arial"/>
          <w:b/>
        </w:rPr>
        <w:t>Niveau de puissance sonore garantie.</w:t>
      </w:r>
    </w:p>
    <w:p w:rsidR="00680316" w:rsidRPr="00B861B9" w:rsidRDefault="00555B9B">
      <w:pPr>
        <w:pStyle w:val="Titre5"/>
        <w:ind w:left="0" w:firstLine="0"/>
        <w:rPr>
          <w:sz w:val="28"/>
          <w:szCs w:val="28"/>
          <w:u w:val="single"/>
          <w:lang w:val="fr-FR"/>
        </w:rPr>
      </w:pPr>
      <w:r w:rsidRPr="00B861B9">
        <w:rPr>
          <w:sz w:val="28"/>
          <w:szCs w:val="28"/>
          <w:u w:val="single"/>
          <w:lang w:val="fr-FR"/>
        </w:rPr>
        <w:t>Données techniques</w:t>
      </w:r>
    </w:p>
    <w:p w:rsidR="00680316" w:rsidRPr="00B861B9" w:rsidRDefault="00680316">
      <w:pPr>
        <w:rPr>
          <w:rFonts w:ascii="Arial" w:hAnsi="Arial"/>
          <w:sz w:val="24"/>
          <w:szCs w:val="20"/>
        </w:rPr>
      </w:pPr>
    </w:p>
    <w:p w:rsidR="00680316" w:rsidRPr="00B861B9" w:rsidRDefault="00555B9B">
      <w:pPr>
        <w:ind w:left="708"/>
        <w:rPr>
          <w:rFonts w:ascii="Arial" w:hAnsi="Arial"/>
          <w:sz w:val="24"/>
        </w:rPr>
      </w:pPr>
      <w:r w:rsidRPr="00B861B9">
        <w:rPr>
          <w:rFonts w:ascii="Arial" w:hAnsi="Arial"/>
          <w:sz w:val="24"/>
        </w:rPr>
        <w:t>Tension nominale</w:t>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t xml:space="preserve">230 V~ </w:t>
      </w:r>
    </w:p>
    <w:p w:rsidR="00680316" w:rsidRPr="00B861B9" w:rsidRDefault="00555B9B">
      <w:pPr>
        <w:ind w:left="708"/>
        <w:rPr>
          <w:rFonts w:ascii="Arial" w:hAnsi="Arial"/>
          <w:sz w:val="24"/>
        </w:rPr>
      </w:pPr>
      <w:r w:rsidRPr="00B861B9">
        <w:rPr>
          <w:rFonts w:ascii="Arial" w:hAnsi="Arial"/>
          <w:sz w:val="24"/>
        </w:rPr>
        <w:t>Fréquence</w:t>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t>50 Hz</w:t>
      </w:r>
      <w:r w:rsidRPr="00B861B9">
        <w:rPr>
          <w:rFonts w:ascii="Arial" w:hAnsi="Arial"/>
          <w:sz w:val="24"/>
        </w:rPr>
        <w:tab/>
      </w:r>
    </w:p>
    <w:p w:rsidR="00680316" w:rsidRPr="00B861B9" w:rsidRDefault="00555B9B">
      <w:pPr>
        <w:pStyle w:val="Titre8"/>
        <w:rPr>
          <w:lang w:val="fr-FR"/>
        </w:rPr>
      </w:pPr>
      <w:r w:rsidRPr="00B861B9">
        <w:rPr>
          <w:lang w:val="fr-FR"/>
        </w:rPr>
        <w:t>Puissance nominale</w:t>
      </w:r>
      <w:r w:rsidRPr="00B861B9">
        <w:rPr>
          <w:lang w:val="fr-FR"/>
        </w:rPr>
        <w:tab/>
      </w:r>
      <w:r w:rsidRPr="00B861B9">
        <w:rPr>
          <w:lang w:val="fr-FR"/>
        </w:rPr>
        <w:tab/>
      </w:r>
      <w:r w:rsidRPr="00B861B9">
        <w:rPr>
          <w:lang w:val="fr-FR"/>
        </w:rPr>
        <w:tab/>
      </w:r>
      <w:r w:rsidRPr="00B861B9">
        <w:rPr>
          <w:lang w:val="fr-FR"/>
        </w:rPr>
        <w:tab/>
        <w:t>1600 W</w:t>
      </w:r>
    </w:p>
    <w:p w:rsidR="00680316" w:rsidRPr="00B861B9" w:rsidRDefault="00555B9B">
      <w:pPr>
        <w:ind w:left="708"/>
        <w:rPr>
          <w:rFonts w:ascii="Arial" w:hAnsi="Arial"/>
          <w:sz w:val="24"/>
        </w:rPr>
      </w:pPr>
      <w:r w:rsidRPr="00B861B9">
        <w:rPr>
          <w:rFonts w:ascii="Arial" w:hAnsi="Arial"/>
          <w:sz w:val="24"/>
        </w:rPr>
        <w:t>Température d’affluence de l’eau, max.</w:t>
      </w:r>
      <w:r w:rsidRPr="00B861B9">
        <w:rPr>
          <w:rFonts w:ascii="Arial" w:hAnsi="Arial"/>
          <w:sz w:val="24"/>
        </w:rPr>
        <w:tab/>
      </w:r>
      <w:r w:rsidRPr="00B861B9">
        <w:rPr>
          <w:rFonts w:ascii="Arial" w:hAnsi="Arial"/>
          <w:sz w:val="24"/>
        </w:rPr>
        <w:tab/>
      </w:r>
      <w:r w:rsidRPr="00B861B9">
        <w:rPr>
          <w:rFonts w:ascii="Arial" w:eastAsia="SimSun" w:hAnsi="Arial" w:hint="eastAsia"/>
          <w:sz w:val="24"/>
          <w:lang w:val="en-US" w:eastAsia="zh-CN"/>
        </w:rPr>
        <w:t>4</w:t>
      </w:r>
      <w:r w:rsidRPr="00B861B9">
        <w:rPr>
          <w:rFonts w:ascii="Arial" w:hAnsi="Arial"/>
          <w:sz w:val="24"/>
        </w:rPr>
        <w:t>0° C</w:t>
      </w:r>
    </w:p>
    <w:p w:rsidR="00680316" w:rsidRPr="00B861B9" w:rsidRDefault="00555B9B">
      <w:pPr>
        <w:pStyle w:val="Titre8"/>
        <w:rPr>
          <w:lang w:val="fr-FR"/>
        </w:rPr>
      </w:pPr>
      <w:r w:rsidRPr="00B861B9">
        <w:rPr>
          <w:lang w:val="fr-FR"/>
        </w:rPr>
        <w:t>Production d’eau, min.</w:t>
      </w:r>
      <w:r w:rsidRPr="00B861B9">
        <w:rPr>
          <w:lang w:val="fr-FR"/>
        </w:rPr>
        <w:tab/>
      </w:r>
      <w:r w:rsidRPr="00B861B9">
        <w:rPr>
          <w:lang w:val="fr-FR"/>
        </w:rPr>
        <w:tab/>
      </w:r>
      <w:r w:rsidRPr="00B861B9">
        <w:rPr>
          <w:lang w:val="fr-FR"/>
        </w:rPr>
        <w:tab/>
      </w:r>
      <w:r w:rsidRPr="00B861B9">
        <w:rPr>
          <w:lang w:val="fr-FR"/>
        </w:rPr>
        <w:tab/>
        <w:t>5,0 l/min</w:t>
      </w:r>
    </w:p>
    <w:p w:rsidR="00680316" w:rsidRPr="00B861B9" w:rsidRDefault="00555B9B">
      <w:pPr>
        <w:ind w:left="708"/>
        <w:rPr>
          <w:rFonts w:ascii="Arial" w:hAnsi="Arial"/>
          <w:sz w:val="24"/>
        </w:rPr>
      </w:pPr>
      <w:r w:rsidRPr="00B861B9">
        <w:rPr>
          <w:rFonts w:ascii="Arial" w:hAnsi="Arial"/>
          <w:sz w:val="24"/>
        </w:rPr>
        <w:t>Pression de production de l’eau, max.</w:t>
      </w:r>
      <w:r w:rsidRPr="00B861B9">
        <w:rPr>
          <w:rFonts w:ascii="Arial" w:hAnsi="Arial"/>
          <w:sz w:val="24"/>
        </w:rPr>
        <w:tab/>
      </w:r>
      <w:r w:rsidRPr="00B861B9">
        <w:rPr>
          <w:rFonts w:ascii="Arial" w:hAnsi="Arial"/>
          <w:sz w:val="24"/>
        </w:rPr>
        <w:tab/>
        <w:t>0,3 MPa (3 bars)</w:t>
      </w:r>
    </w:p>
    <w:p w:rsidR="00680316" w:rsidRPr="00B861B9" w:rsidRDefault="00555B9B">
      <w:pPr>
        <w:ind w:left="708"/>
        <w:rPr>
          <w:rFonts w:ascii="Arial" w:hAnsi="Arial"/>
          <w:sz w:val="24"/>
        </w:rPr>
      </w:pPr>
      <w:r w:rsidRPr="00B861B9">
        <w:rPr>
          <w:rFonts w:ascii="Arial" w:hAnsi="Arial"/>
          <w:sz w:val="24"/>
        </w:rPr>
        <w:t>Pression en fonction, nom.</w:t>
      </w:r>
      <w:r w:rsidRPr="00B861B9">
        <w:rPr>
          <w:rFonts w:ascii="Arial" w:hAnsi="Arial"/>
          <w:sz w:val="24"/>
        </w:rPr>
        <w:tab/>
      </w:r>
      <w:r w:rsidRPr="00B861B9">
        <w:rPr>
          <w:rFonts w:ascii="Arial" w:hAnsi="Arial"/>
          <w:sz w:val="24"/>
        </w:rPr>
        <w:tab/>
      </w:r>
      <w:r w:rsidRPr="00B861B9">
        <w:rPr>
          <w:rFonts w:ascii="Arial" w:hAnsi="Arial"/>
          <w:sz w:val="24"/>
        </w:rPr>
        <w:tab/>
        <w:t>7,</w:t>
      </w:r>
      <w:r w:rsidRPr="00B861B9">
        <w:rPr>
          <w:rFonts w:ascii="Arial" w:eastAsia="SimSun" w:hAnsi="Arial"/>
          <w:sz w:val="24"/>
          <w:lang w:val="fr-CA" w:eastAsia="zh-CN"/>
        </w:rPr>
        <w:t>7</w:t>
      </w:r>
      <w:r w:rsidRPr="00B861B9">
        <w:rPr>
          <w:rFonts w:ascii="Arial" w:hAnsi="Arial"/>
          <w:sz w:val="24"/>
        </w:rPr>
        <w:t>MPa (7</w:t>
      </w:r>
      <w:r w:rsidRPr="00B861B9">
        <w:rPr>
          <w:rFonts w:ascii="Arial" w:eastAsia="SimSun" w:hAnsi="Arial"/>
          <w:sz w:val="24"/>
          <w:lang w:val="fr-CA" w:eastAsia="zh-CN"/>
        </w:rPr>
        <w:t>7</w:t>
      </w:r>
      <w:r w:rsidRPr="00B861B9">
        <w:rPr>
          <w:rFonts w:ascii="Arial" w:hAnsi="Arial"/>
          <w:sz w:val="24"/>
        </w:rPr>
        <w:t xml:space="preserve"> bars)</w:t>
      </w:r>
    </w:p>
    <w:p w:rsidR="00680316" w:rsidRPr="00B861B9" w:rsidRDefault="00555B9B">
      <w:pPr>
        <w:ind w:left="708"/>
        <w:rPr>
          <w:rFonts w:ascii="Arial" w:hAnsi="Arial"/>
          <w:sz w:val="24"/>
        </w:rPr>
      </w:pPr>
      <w:r w:rsidRPr="00B861B9">
        <w:rPr>
          <w:rFonts w:ascii="Arial" w:hAnsi="Arial"/>
          <w:sz w:val="24"/>
        </w:rPr>
        <w:t>Pression en fonction, max.</w:t>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t>11,5 MPa (115 bars)</w:t>
      </w:r>
    </w:p>
    <w:p w:rsidR="00680316" w:rsidRPr="00B861B9" w:rsidRDefault="00555B9B">
      <w:pPr>
        <w:ind w:left="708"/>
        <w:rPr>
          <w:rFonts w:ascii="Arial" w:hAnsi="Arial"/>
          <w:sz w:val="24"/>
        </w:rPr>
      </w:pPr>
      <w:r w:rsidRPr="00B861B9">
        <w:rPr>
          <w:rFonts w:ascii="Arial" w:hAnsi="Arial"/>
          <w:sz w:val="24"/>
        </w:rPr>
        <w:t xml:space="preserve">Niv. pression acoustique </w:t>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t>88 dB(A)</w:t>
      </w:r>
    </w:p>
    <w:p w:rsidR="00680316" w:rsidRPr="00B861B9" w:rsidRDefault="00555B9B">
      <w:pPr>
        <w:ind w:left="708"/>
        <w:rPr>
          <w:rFonts w:ascii="Arial" w:hAnsi="Arial"/>
          <w:sz w:val="24"/>
        </w:rPr>
      </w:pPr>
      <w:r w:rsidRPr="00B861B9">
        <w:rPr>
          <w:rFonts w:ascii="Arial" w:hAnsi="Arial"/>
          <w:sz w:val="24"/>
        </w:rPr>
        <w:t>(Incertitude K = 3 dB)</w:t>
      </w:r>
    </w:p>
    <w:p w:rsidR="00680316" w:rsidRPr="00B861B9" w:rsidRDefault="00555B9B">
      <w:pPr>
        <w:ind w:left="708"/>
        <w:rPr>
          <w:rFonts w:ascii="Arial" w:hAnsi="Arial"/>
          <w:sz w:val="24"/>
        </w:rPr>
      </w:pPr>
      <w:r w:rsidRPr="00B861B9">
        <w:rPr>
          <w:rFonts w:ascii="Arial" w:hAnsi="Arial"/>
          <w:sz w:val="24"/>
        </w:rPr>
        <w:t>Niveau de puissance sonore max.</w:t>
      </w:r>
      <w:r w:rsidRPr="00B861B9">
        <w:rPr>
          <w:rFonts w:ascii="Arial" w:hAnsi="Arial"/>
          <w:sz w:val="24"/>
        </w:rPr>
        <w:tab/>
      </w:r>
      <w:r w:rsidRPr="00B861B9">
        <w:rPr>
          <w:rFonts w:ascii="Arial" w:hAnsi="Arial"/>
          <w:sz w:val="24"/>
        </w:rPr>
        <w:tab/>
        <w:t>98 dB(A)</w:t>
      </w:r>
    </w:p>
    <w:p w:rsidR="00680316" w:rsidRPr="00B861B9" w:rsidRDefault="00555B9B">
      <w:pPr>
        <w:ind w:left="708"/>
        <w:rPr>
          <w:rFonts w:ascii="Arial" w:hAnsi="Arial"/>
          <w:sz w:val="24"/>
        </w:rPr>
      </w:pPr>
      <w:r w:rsidRPr="00B861B9">
        <w:rPr>
          <w:rFonts w:ascii="Arial" w:hAnsi="Arial"/>
          <w:sz w:val="24"/>
        </w:rPr>
        <w:t>(Incertitude K = 3 dB)</w:t>
      </w:r>
    </w:p>
    <w:p w:rsidR="00680316" w:rsidRPr="00B861B9" w:rsidRDefault="00555B9B">
      <w:pPr>
        <w:ind w:left="708"/>
        <w:rPr>
          <w:rFonts w:ascii="Arial" w:hAnsi="Arial"/>
          <w:sz w:val="24"/>
        </w:rPr>
      </w:pPr>
      <w:r w:rsidRPr="00B861B9">
        <w:rPr>
          <w:rFonts w:ascii="Arial" w:hAnsi="Arial"/>
          <w:sz w:val="24"/>
        </w:rPr>
        <w:t>Vibration du pistolet de pulvérisation</w:t>
      </w:r>
      <w:r w:rsidRPr="00B861B9">
        <w:rPr>
          <w:rFonts w:ascii="Arial" w:hAnsi="Arial"/>
          <w:sz w:val="24"/>
        </w:rPr>
        <w:tab/>
      </w:r>
      <w:r w:rsidRPr="00B861B9">
        <w:rPr>
          <w:rFonts w:ascii="Arial" w:hAnsi="Arial"/>
          <w:sz w:val="24"/>
        </w:rPr>
        <w:tab/>
      </w:r>
      <w:r w:rsidRPr="00B861B9">
        <w:rPr>
          <w:rFonts w:ascii="Arial" w:hAnsi="Arial" w:cs="Arial"/>
          <w:sz w:val="24"/>
          <w:lang w:val="fr-CA"/>
        </w:rPr>
        <w:t>≤</w:t>
      </w:r>
      <w:r w:rsidRPr="00B861B9">
        <w:rPr>
          <w:rFonts w:ascii="Arial" w:hAnsi="Arial"/>
          <w:sz w:val="24"/>
        </w:rPr>
        <w:t>2,5 m/s²</w:t>
      </w:r>
    </w:p>
    <w:p w:rsidR="00680316" w:rsidRPr="00B861B9" w:rsidRDefault="00555B9B">
      <w:pPr>
        <w:ind w:left="708"/>
        <w:rPr>
          <w:rFonts w:ascii="Arial" w:hAnsi="Arial"/>
          <w:sz w:val="24"/>
        </w:rPr>
      </w:pPr>
      <w:r w:rsidRPr="00B861B9">
        <w:rPr>
          <w:rFonts w:ascii="Arial" w:hAnsi="Arial"/>
          <w:sz w:val="24"/>
        </w:rPr>
        <w:t>(Incertitude K = 1,5 m/s²)</w:t>
      </w:r>
    </w:p>
    <w:p w:rsidR="00680316" w:rsidRPr="00B861B9" w:rsidRDefault="00555B9B">
      <w:pPr>
        <w:ind w:left="708"/>
        <w:rPr>
          <w:rFonts w:ascii="Arial" w:hAnsi="Arial"/>
          <w:sz w:val="24"/>
        </w:rPr>
      </w:pPr>
      <w:r w:rsidRPr="00B861B9">
        <w:rPr>
          <w:rFonts w:ascii="Times New Roman" w:hAnsi="Times New Roman"/>
          <w:noProof/>
          <w:sz w:val="20"/>
          <w:lang w:val="en-US" w:eastAsia="zh-CN"/>
        </w:rPr>
        <w:drawing>
          <wp:anchor distT="0" distB="0" distL="114300" distR="114300" simplePos="0" relativeHeight="251645952" behindDoc="0" locked="1" layoutInCell="0" allowOverlap="1">
            <wp:simplePos x="0" y="0"/>
            <wp:positionH relativeFrom="column">
              <wp:posOffset>3789045</wp:posOffset>
            </wp:positionH>
            <wp:positionV relativeFrom="paragraph">
              <wp:posOffset>13335</wp:posOffset>
            </wp:positionV>
            <wp:extent cx="165735" cy="163195"/>
            <wp:effectExtent l="0" t="0" r="5715" b="8255"/>
            <wp:wrapNone/>
            <wp:docPr id="7" name="Image 7" descr="f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funk"/>
                    <pic:cNvPicPr>
                      <a:picLocks noChangeAspect="1" noChangeArrowheads="1"/>
                    </pic:cNvPicPr>
                  </pic:nvPicPr>
                  <pic:blipFill>
                    <a:blip r:embed="rId44" cstate="print">
                      <a:extLst>
                        <a:ext uri="{28A0092B-C50C-407E-A947-70E740481C1C}">
                          <a14:useLocalDpi xmlns:a14="http://schemas.microsoft.com/office/drawing/2010/main" val="0"/>
                        </a:ext>
                      </a:extLst>
                    </a:blip>
                    <a:srcRect r="848"/>
                    <a:stretch>
                      <a:fillRect/>
                    </a:stretch>
                  </pic:blipFill>
                  <pic:spPr>
                    <a:xfrm>
                      <a:off x="0" y="0"/>
                      <a:ext cx="165735" cy="163195"/>
                    </a:xfrm>
                    <a:prstGeom prst="rect">
                      <a:avLst/>
                    </a:prstGeom>
                    <a:noFill/>
                  </pic:spPr>
                </pic:pic>
              </a:graphicData>
            </a:graphic>
          </wp:anchor>
        </w:drawing>
      </w:r>
      <w:r w:rsidRPr="00B861B9">
        <w:rPr>
          <w:rFonts w:ascii="Arial" w:hAnsi="Arial"/>
          <w:sz w:val="24"/>
        </w:rPr>
        <w:t>Classe de protection</w:t>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t>II /</w:t>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r>
    </w:p>
    <w:p w:rsidR="00680316" w:rsidRPr="00B861B9" w:rsidRDefault="00555B9B">
      <w:pPr>
        <w:ind w:left="708"/>
        <w:rPr>
          <w:rFonts w:ascii="Arial" w:hAnsi="Arial"/>
          <w:sz w:val="24"/>
        </w:rPr>
      </w:pPr>
      <w:r w:rsidRPr="00B861B9">
        <w:rPr>
          <w:rFonts w:ascii="Arial" w:hAnsi="Arial"/>
          <w:sz w:val="24"/>
        </w:rPr>
        <w:t>Degré de protection</w:t>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t>IPX5</w:t>
      </w:r>
    </w:p>
    <w:p w:rsidR="00680316" w:rsidRPr="00B861B9" w:rsidRDefault="00555B9B">
      <w:pPr>
        <w:ind w:left="708"/>
        <w:rPr>
          <w:rFonts w:ascii="Arial" w:hAnsi="Arial"/>
          <w:sz w:val="24"/>
        </w:rPr>
      </w:pPr>
      <w:r w:rsidRPr="00B861B9">
        <w:rPr>
          <w:rFonts w:ascii="Arial" w:hAnsi="Arial"/>
          <w:sz w:val="24"/>
        </w:rPr>
        <w:t>Poids</w:t>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r>
      <w:r w:rsidRPr="00B861B9">
        <w:rPr>
          <w:rFonts w:ascii="Arial" w:hAnsi="Arial"/>
          <w:sz w:val="24"/>
        </w:rPr>
        <w:tab/>
        <w:t>7,4 kg</w:t>
      </w:r>
    </w:p>
    <w:p w:rsidR="00680316" w:rsidRPr="00B861B9" w:rsidRDefault="00555B9B">
      <w:pPr>
        <w:rPr>
          <w:rFonts w:ascii="Arial" w:hAnsi="Arial"/>
          <w:b/>
          <w:bCs/>
          <w:sz w:val="24"/>
          <w:lang w:val="fr-CA"/>
        </w:rPr>
      </w:pPr>
      <w:r w:rsidRPr="00B861B9">
        <w:rPr>
          <w:rFonts w:ascii="Arial" w:hAnsi="Arial"/>
          <w:b/>
          <w:noProof/>
          <w:sz w:val="24"/>
          <w:lang w:val="en-US" w:eastAsia="zh-CN"/>
        </w:rPr>
        <w:drawing>
          <wp:inline distT="0" distB="0" distL="0" distR="0">
            <wp:extent cx="457200" cy="45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inline>
        </w:drawing>
      </w:r>
      <w:r w:rsidRPr="00B861B9">
        <w:rPr>
          <w:rFonts w:ascii="Arial" w:hAnsi="Arial"/>
          <w:b/>
          <w:bCs/>
          <w:sz w:val="24"/>
          <w:lang w:val="fr-CA"/>
        </w:rPr>
        <w:t xml:space="preserve"> Portez une protection auditive lors de l’utilisation de l’outil électrique </w:t>
      </w:r>
    </w:p>
    <w:p w:rsidR="00680316" w:rsidRPr="00B861B9" w:rsidRDefault="00555B9B">
      <w:pPr>
        <w:rPr>
          <w:rFonts w:ascii="Arial" w:hAnsi="Arial"/>
          <w:b/>
          <w:bCs/>
          <w:sz w:val="24"/>
          <w:lang w:val="en-US"/>
        </w:rPr>
      </w:pPr>
      <w:r w:rsidRPr="00B861B9">
        <w:rPr>
          <w:rFonts w:ascii="Arial" w:hAnsi="Arial"/>
          <w:b/>
          <w:bCs/>
          <w:sz w:val="24"/>
          <w:lang w:val="en-US"/>
        </w:rPr>
        <w:t>Remarque:</w:t>
      </w:r>
    </w:p>
    <w:p w:rsidR="00680316" w:rsidRPr="00B861B9" w:rsidRDefault="00555B9B">
      <w:pPr>
        <w:numPr>
          <w:ilvl w:val="0"/>
          <w:numId w:val="5"/>
        </w:numPr>
        <w:rPr>
          <w:rFonts w:ascii="Arial" w:hAnsi="Arial"/>
          <w:b/>
          <w:bCs/>
          <w:sz w:val="24"/>
          <w:lang w:val="fr-CA"/>
        </w:rPr>
      </w:pPr>
      <w:r w:rsidRPr="00B861B9">
        <w:rPr>
          <w:rFonts w:ascii="Arial" w:hAnsi="Arial"/>
          <w:bCs/>
          <w:sz w:val="24"/>
          <w:lang w:val="fr-CA"/>
        </w:rPr>
        <w:t>La valeur totale de vibration déclarée a été mesurée conformément à une méthode de test standard et peut être utilisée pour comparer un outil avec un autre.</w:t>
      </w:r>
    </w:p>
    <w:p w:rsidR="00680316" w:rsidRPr="00B861B9" w:rsidRDefault="00555B9B">
      <w:pPr>
        <w:numPr>
          <w:ilvl w:val="0"/>
          <w:numId w:val="5"/>
        </w:numPr>
        <w:rPr>
          <w:rFonts w:ascii="Arial" w:hAnsi="Arial"/>
          <w:b/>
          <w:bCs/>
          <w:sz w:val="24"/>
          <w:lang w:val="fr-CA"/>
        </w:rPr>
      </w:pPr>
      <w:r w:rsidRPr="00B861B9">
        <w:rPr>
          <w:rFonts w:ascii="Arial" w:hAnsi="Arial"/>
          <w:bCs/>
          <w:sz w:val="24"/>
          <w:lang w:val="fr-CA"/>
        </w:rPr>
        <w:lastRenderedPageBreak/>
        <w:t>La valeur totale de vibration déclarée peut également être utilisée dans une évaluation préliminaire de l’exposition.</w:t>
      </w:r>
    </w:p>
    <w:p w:rsidR="00680316" w:rsidRPr="00B861B9" w:rsidRDefault="00555B9B">
      <w:pPr>
        <w:rPr>
          <w:rFonts w:ascii="Arial" w:hAnsi="Arial"/>
          <w:b/>
          <w:bCs/>
          <w:sz w:val="24"/>
          <w:lang w:val="en-US"/>
        </w:rPr>
      </w:pPr>
      <w:r w:rsidRPr="00B861B9">
        <w:rPr>
          <w:rFonts w:ascii="Arial" w:hAnsi="Arial"/>
          <w:b/>
          <w:bCs/>
          <w:sz w:val="24"/>
        </w:rPr>
        <w:t>Avertissement :</w:t>
      </w:r>
    </w:p>
    <w:p w:rsidR="00680316" w:rsidRPr="00B861B9" w:rsidRDefault="00555B9B">
      <w:pPr>
        <w:numPr>
          <w:ilvl w:val="0"/>
          <w:numId w:val="5"/>
        </w:numPr>
        <w:rPr>
          <w:rFonts w:ascii="Arial" w:hAnsi="Arial"/>
          <w:bCs/>
          <w:sz w:val="24"/>
          <w:lang w:val="fr-CA"/>
        </w:rPr>
      </w:pPr>
      <w:r w:rsidRPr="00B861B9">
        <w:rPr>
          <w:rFonts w:ascii="Arial" w:hAnsi="Arial"/>
          <w:bCs/>
          <w:sz w:val="24"/>
          <w:lang w:val="fr-CA"/>
        </w:rPr>
        <w:t xml:space="preserve">L’émission de vibrations lors de l’utilisation réelle de l’outil de puissance peut différer de la valeur totale déclarée en fonction de la façon dont l’outil est utilisé ; </w:t>
      </w:r>
    </w:p>
    <w:p w:rsidR="00680316" w:rsidRPr="00B861B9" w:rsidRDefault="00555B9B">
      <w:pPr>
        <w:numPr>
          <w:ilvl w:val="0"/>
          <w:numId w:val="5"/>
        </w:numPr>
        <w:rPr>
          <w:rFonts w:ascii="Arial" w:hAnsi="Arial"/>
          <w:bCs/>
          <w:sz w:val="24"/>
          <w:lang w:val="fr-CA"/>
        </w:rPr>
      </w:pPr>
      <w:r w:rsidRPr="00B861B9">
        <w:rPr>
          <w:rFonts w:ascii="Arial" w:hAnsi="Arial"/>
          <w:bCs/>
          <w:sz w:val="24"/>
          <w:lang w:val="fr-CA"/>
        </w:rPr>
        <w:t xml:space="preserve">Éviter les risques de vibration </w:t>
      </w:r>
    </w:p>
    <w:p w:rsidR="00680316" w:rsidRPr="00B861B9" w:rsidRDefault="00555B9B">
      <w:pPr>
        <w:rPr>
          <w:rFonts w:ascii="Arial" w:hAnsi="Arial"/>
          <w:bCs/>
          <w:sz w:val="24"/>
          <w:lang w:val="fr-CA"/>
        </w:rPr>
      </w:pPr>
      <w:r w:rsidRPr="00B861B9">
        <w:rPr>
          <w:rFonts w:ascii="Arial" w:hAnsi="Arial"/>
          <w:bCs/>
          <w:sz w:val="24"/>
          <w:lang w:val="fr-CA"/>
        </w:rPr>
        <w:t xml:space="preserve">Suggestion :       1) portez des gants pendant l’opération. </w:t>
      </w:r>
    </w:p>
    <w:p w:rsidR="00680316" w:rsidRPr="00B861B9" w:rsidRDefault="00555B9B">
      <w:pPr>
        <w:rPr>
          <w:rFonts w:ascii="Arial" w:hAnsi="Arial"/>
          <w:sz w:val="24"/>
        </w:rPr>
      </w:pPr>
      <w:r w:rsidRPr="00B861B9">
        <w:rPr>
          <w:rFonts w:ascii="Arial" w:hAnsi="Arial"/>
          <w:bCs/>
          <w:sz w:val="24"/>
          <w:lang w:val="fr-CA"/>
        </w:rPr>
        <w:t xml:space="preserve">                           2) limitez le temps de fonctionnement et raccourcissez le temps de déclenchement.</w:t>
      </w:r>
    </w:p>
    <w:p w:rsidR="00680316" w:rsidRPr="00B861B9" w:rsidRDefault="00680316">
      <w:pPr>
        <w:rPr>
          <w:rFonts w:ascii="Arial" w:hAnsi="Arial"/>
          <w:sz w:val="24"/>
        </w:rPr>
      </w:pPr>
    </w:p>
    <w:p w:rsidR="00680316" w:rsidRPr="00B861B9" w:rsidRDefault="00555B9B">
      <w:pPr>
        <w:pStyle w:val="Titre4"/>
        <w:rPr>
          <w:sz w:val="28"/>
          <w:szCs w:val="28"/>
          <w:u w:val="single"/>
          <w:lang w:val="fr-FR"/>
        </w:rPr>
      </w:pPr>
      <w:r w:rsidRPr="00B861B9">
        <w:rPr>
          <w:sz w:val="28"/>
          <w:szCs w:val="28"/>
          <w:u w:val="single"/>
          <w:lang w:val="fr-FR"/>
        </w:rPr>
        <w:t>Degré de protection IPX5</w:t>
      </w:r>
    </w:p>
    <w:p w:rsidR="00680316" w:rsidRPr="00B861B9" w:rsidRDefault="00680316">
      <w:pPr>
        <w:rPr>
          <w:rFonts w:ascii="Arial" w:hAnsi="Arial"/>
          <w:sz w:val="24"/>
          <w:szCs w:val="20"/>
        </w:rPr>
      </w:pPr>
    </w:p>
    <w:p w:rsidR="00680316" w:rsidRPr="00B861B9" w:rsidRDefault="00555B9B">
      <w:pPr>
        <w:rPr>
          <w:rFonts w:ascii="Arial" w:hAnsi="Arial"/>
          <w:sz w:val="24"/>
        </w:rPr>
      </w:pPr>
      <w:r w:rsidRPr="00B861B9">
        <w:rPr>
          <w:rFonts w:ascii="Arial" w:hAnsi="Arial"/>
          <w:sz w:val="24"/>
        </w:rPr>
        <w:t>Le produit est protégé contre un faible jet d’eau projeté par ex. par un arrosage de jardin sur l’appareil.</w:t>
      </w:r>
    </w:p>
    <w:p w:rsidR="00680316" w:rsidRPr="00B861B9" w:rsidRDefault="00680316">
      <w:pPr>
        <w:pStyle w:val="Titre3"/>
        <w:rPr>
          <w:sz w:val="24"/>
          <w:lang w:val="fr-FR"/>
        </w:rPr>
      </w:pPr>
    </w:p>
    <w:p w:rsidR="00680316" w:rsidRPr="00B861B9" w:rsidRDefault="00555B9B">
      <w:pPr>
        <w:pStyle w:val="Titre3"/>
        <w:rPr>
          <w:sz w:val="28"/>
          <w:szCs w:val="28"/>
          <w:u w:val="single"/>
          <w:lang w:val="fr-FR"/>
        </w:rPr>
      </w:pPr>
      <w:r w:rsidRPr="00B861B9">
        <w:rPr>
          <w:sz w:val="28"/>
          <w:szCs w:val="28"/>
          <w:u w:val="single"/>
          <w:lang w:val="fr-FR"/>
        </w:rPr>
        <w:t>Arrêt automatique du moteur</w:t>
      </w:r>
    </w:p>
    <w:p w:rsidR="00680316" w:rsidRPr="00B861B9" w:rsidRDefault="00680316">
      <w:pPr>
        <w:rPr>
          <w:rFonts w:ascii="Arial" w:hAnsi="Arial"/>
          <w:sz w:val="16"/>
          <w:szCs w:val="20"/>
        </w:rPr>
      </w:pPr>
    </w:p>
    <w:p w:rsidR="00680316" w:rsidRPr="00B861B9" w:rsidRDefault="00555B9B">
      <w:pPr>
        <w:rPr>
          <w:rFonts w:ascii="Arial" w:hAnsi="Arial"/>
          <w:b/>
          <w:sz w:val="24"/>
        </w:rPr>
      </w:pPr>
      <w:r w:rsidRPr="00B861B9">
        <w:rPr>
          <w:rFonts w:ascii="Arial" w:hAnsi="Arial"/>
          <w:sz w:val="24"/>
        </w:rPr>
        <w:t>Ce nettoyeur haute pression est équipé d’un arrêt automatique du moteur. Si, lors du fonctionnement, le déclencheur (8) du pistolet de pulvérisation est activé, le moteur s’arrête automatiquement. En actionnant à nouveau le déclencheur (8), le moteur se remet en marche. Lors de courtes pauses de travail, le déclencheur (19) du pistolet de pulvérisation (10) doit être verrouillé par le système de verrouillage (18), afin d’éviter une mise en marche involontaire du moteur. En cas de plus longues interruptions, l’interrupteur de fonctionnement (5) doit également être mis sur « OFF ».</w:t>
      </w:r>
    </w:p>
    <w:p w:rsidR="00680316" w:rsidRPr="00B861B9" w:rsidRDefault="00680316">
      <w:pPr>
        <w:pStyle w:val="Titre3"/>
        <w:rPr>
          <w:b w:val="0"/>
          <w:sz w:val="24"/>
          <w:lang w:val="fr-FR"/>
        </w:rPr>
      </w:pPr>
    </w:p>
    <w:p w:rsidR="00680316" w:rsidRPr="00B861B9" w:rsidRDefault="00555B9B">
      <w:pPr>
        <w:pStyle w:val="Titre3"/>
        <w:rPr>
          <w:sz w:val="28"/>
          <w:szCs w:val="28"/>
          <w:u w:val="single"/>
          <w:lang w:val="fr-FR"/>
        </w:rPr>
      </w:pPr>
      <w:r w:rsidRPr="00B861B9">
        <w:rPr>
          <w:sz w:val="28"/>
          <w:szCs w:val="28"/>
          <w:u w:val="single"/>
          <w:lang w:val="fr-FR"/>
        </w:rPr>
        <w:t>Utilisation de détergents</w:t>
      </w:r>
    </w:p>
    <w:p w:rsidR="00680316" w:rsidRPr="00B861B9" w:rsidRDefault="00680316">
      <w:pPr>
        <w:rPr>
          <w:rFonts w:ascii="Arial" w:hAnsi="Arial"/>
          <w:sz w:val="16"/>
          <w:szCs w:val="20"/>
        </w:rPr>
      </w:pPr>
    </w:p>
    <w:p w:rsidR="00680316" w:rsidRPr="00B861B9" w:rsidRDefault="00555B9B">
      <w:pPr>
        <w:rPr>
          <w:rFonts w:ascii="Arial" w:hAnsi="Arial"/>
          <w:sz w:val="24"/>
        </w:rPr>
      </w:pPr>
      <w:r w:rsidRPr="00B861B9">
        <w:rPr>
          <w:rFonts w:ascii="Arial" w:hAnsi="Arial"/>
          <w:sz w:val="24"/>
        </w:rPr>
        <w:t xml:space="preserve">Ce nettoyeur haute pression est adapté à l’utilisation de produits de nettoyage universels, pour les voitures, pour les bateaux, pour la maison et le jardin, recommandés par le fabricant et agréés pour l’utilisation avec des nettoyeurs haute pression (par ex. Kärcher, Mellerud). </w:t>
      </w:r>
    </w:p>
    <w:p w:rsidR="00680316" w:rsidRPr="00B861B9" w:rsidRDefault="00555B9B">
      <w:pPr>
        <w:rPr>
          <w:rFonts w:ascii="Arial" w:hAnsi="Arial"/>
          <w:sz w:val="24"/>
        </w:rPr>
      </w:pPr>
      <w:r w:rsidRPr="00B861B9">
        <w:rPr>
          <w:rFonts w:ascii="Arial" w:hAnsi="Arial"/>
          <w:sz w:val="24"/>
        </w:rPr>
        <w:t xml:space="preserve">L’utilisation d’autres produits de nettoyage ou produits chimiques peut entraver la sécurité et la fonctionnalité de l’appareil. </w:t>
      </w:r>
    </w:p>
    <w:p w:rsidR="00680316" w:rsidRPr="00B861B9" w:rsidRDefault="00555B9B">
      <w:pPr>
        <w:numPr>
          <w:ilvl w:val="0"/>
          <w:numId w:val="6"/>
        </w:numPr>
        <w:spacing w:after="0" w:line="240" w:lineRule="auto"/>
        <w:rPr>
          <w:rFonts w:ascii="Arial" w:hAnsi="Arial"/>
          <w:sz w:val="24"/>
        </w:rPr>
      </w:pPr>
      <w:r w:rsidRPr="00B861B9">
        <w:rPr>
          <w:rFonts w:ascii="Arial" w:hAnsi="Arial"/>
          <w:sz w:val="24"/>
        </w:rPr>
        <w:t>Lors de l’utilisation de produits de nettoyage, il convient de respecter les conseils de dosage et d’application du fabricant de produits de nettoyage.</w:t>
      </w:r>
    </w:p>
    <w:p w:rsidR="00680316" w:rsidRPr="00B861B9" w:rsidRDefault="00555B9B">
      <w:pPr>
        <w:numPr>
          <w:ilvl w:val="0"/>
          <w:numId w:val="6"/>
        </w:numPr>
        <w:spacing w:after="0" w:line="240" w:lineRule="auto"/>
        <w:rPr>
          <w:rFonts w:ascii="Arial" w:hAnsi="Arial"/>
          <w:sz w:val="24"/>
        </w:rPr>
      </w:pPr>
      <w:r w:rsidRPr="00B861B9">
        <w:rPr>
          <w:rFonts w:ascii="Arial" w:hAnsi="Arial"/>
          <w:sz w:val="24"/>
        </w:rPr>
        <w:t>Ne pas utiliser de produits de nettoyage agressifs.</w:t>
      </w:r>
    </w:p>
    <w:p w:rsidR="00680316" w:rsidRPr="00B861B9" w:rsidRDefault="00555B9B">
      <w:pPr>
        <w:numPr>
          <w:ilvl w:val="0"/>
          <w:numId w:val="6"/>
        </w:numPr>
        <w:spacing w:after="0" w:line="240" w:lineRule="auto"/>
        <w:rPr>
          <w:rFonts w:ascii="Arial" w:hAnsi="Arial"/>
          <w:b/>
          <w:sz w:val="28"/>
          <w:szCs w:val="28"/>
          <w:u w:val="single"/>
        </w:rPr>
      </w:pPr>
      <w:r w:rsidRPr="00B861B9">
        <w:rPr>
          <w:rFonts w:ascii="Arial" w:hAnsi="Arial"/>
          <w:sz w:val="24"/>
        </w:rPr>
        <w:t>Faites-vous conseiller sur les produits de nettoyage adaptés dans le commerce spécialisé.</w:t>
      </w:r>
    </w:p>
    <w:p w:rsidR="00680316" w:rsidRPr="00B861B9" w:rsidRDefault="00680316">
      <w:pPr>
        <w:spacing w:after="0" w:line="240" w:lineRule="auto"/>
        <w:rPr>
          <w:rFonts w:ascii="Arial" w:hAnsi="Arial"/>
          <w:b/>
          <w:sz w:val="28"/>
          <w:szCs w:val="28"/>
          <w:u w:val="single"/>
        </w:rPr>
      </w:pPr>
    </w:p>
    <w:p w:rsidR="00680316" w:rsidRPr="00B861B9" w:rsidRDefault="00555B9B">
      <w:pPr>
        <w:pStyle w:val="Titre3"/>
        <w:rPr>
          <w:sz w:val="28"/>
          <w:szCs w:val="28"/>
          <w:u w:val="single"/>
          <w:lang w:val="fr-FR"/>
        </w:rPr>
      </w:pPr>
      <w:r w:rsidRPr="00B861B9">
        <w:rPr>
          <w:sz w:val="28"/>
          <w:szCs w:val="28"/>
          <w:u w:val="single"/>
          <w:lang w:val="fr-FR"/>
        </w:rPr>
        <w:lastRenderedPageBreak/>
        <w:t>Avant la mise en marche</w:t>
      </w:r>
    </w:p>
    <w:p w:rsidR="00680316" w:rsidRPr="00B861B9" w:rsidRDefault="00680316">
      <w:pPr>
        <w:rPr>
          <w:rFonts w:ascii="Arial" w:hAnsi="Arial"/>
          <w:sz w:val="16"/>
          <w:szCs w:val="20"/>
        </w:rPr>
      </w:pPr>
    </w:p>
    <w:p w:rsidR="00680316" w:rsidRPr="00B861B9" w:rsidRDefault="00555B9B">
      <w:pPr>
        <w:numPr>
          <w:ilvl w:val="0"/>
          <w:numId w:val="7"/>
        </w:numPr>
        <w:spacing w:after="0" w:line="240" w:lineRule="auto"/>
        <w:rPr>
          <w:rFonts w:ascii="Arial" w:hAnsi="Arial"/>
          <w:sz w:val="24"/>
        </w:rPr>
      </w:pPr>
      <w:r w:rsidRPr="00B861B9">
        <w:rPr>
          <w:rFonts w:ascii="Arial" w:hAnsi="Arial"/>
          <w:sz w:val="24"/>
        </w:rPr>
        <w:t xml:space="preserve">Il est recommandé de faire installer, par un spécialiste, un interrupteur de protection du courant au niveau du raccord électrique de l’appareil ; celui-ci interrompra l'alimentation, lorsque le courant de défaut dépasse 30mA pendant 30 ms. </w:t>
      </w:r>
    </w:p>
    <w:p w:rsidR="00680316" w:rsidRPr="00B861B9" w:rsidRDefault="00680316">
      <w:pPr>
        <w:numPr>
          <w:ilvl w:val="0"/>
          <w:numId w:val="7"/>
        </w:numPr>
        <w:spacing w:after="0" w:line="240" w:lineRule="auto"/>
        <w:rPr>
          <w:rFonts w:ascii="Arial" w:hAnsi="Arial"/>
          <w:sz w:val="24"/>
        </w:rPr>
      </w:pPr>
    </w:p>
    <w:p w:rsidR="00680316" w:rsidRPr="00B861B9" w:rsidRDefault="00555B9B">
      <w:pPr>
        <w:pStyle w:val="Paragraphedeliste"/>
        <w:numPr>
          <w:ilvl w:val="0"/>
          <w:numId w:val="7"/>
        </w:numPr>
        <w:rPr>
          <w:rFonts w:ascii="Arial" w:hAnsi="Arial" w:cs="Arial"/>
          <w:sz w:val="24"/>
          <w:szCs w:val="24"/>
          <w:lang w:val="fr-FR" w:eastAsia="de-DE"/>
        </w:rPr>
      </w:pPr>
      <w:r w:rsidRPr="00B861B9">
        <w:rPr>
          <w:rFonts w:ascii="Arial" w:hAnsi="Arial" w:cs="Arial"/>
          <w:sz w:val="24"/>
          <w:szCs w:val="24"/>
          <w:lang w:val="fr-FR" w:eastAsia="de-DE"/>
        </w:rPr>
        <w:t>Selon les directives en vigueur, l'appareil ne doit jamais être exploité sans séparateur système sur le réseau d'eau potable. Utiliser un séparateur système selon EN 12729 type BA. Toujours raccorder le séparateur du système au niveau de l'alimentation en eau et jamais directement sur l'appareil !</w:t>
      </w:r>
    </w:p>
    <w:p w:rsidR="00680316" w:rsidRPr="00B861B9" w:rsidRDefault="00680316">
      <w:pPr>
        <w:pStyle w:val="Paragraphedeliste"/>
        <w:numPr>
          <w:ilvl w:val="0"/>
          <w:numId w:val="7"/>
        </w:numPr>
        <w:rPr>
          <w:rFonts w:ascii="Arial" w:hAnsi="Arial" w:cs="Arial"/>
          <w:sz w:val="24"/>
          <w:szCs w:val="24"/>
          <w:lang w:val="fr-FR" w:eastAsia="de-DE"/>
        </w:rPr>
      </w:pPr>
    </w:p>
    <w:p w:rsidR="00680316" w:rsidRPr="00B861B9" w:rsidRDefault="00555B9B">
      <w:pPr>
        <w:numPr>
          <w:ilvl w:val="0"/>
          <w:numId w:val="7"/>
        </w:numPr>
        <w:spacing w:after="0" w:line="240" w:lineRule="auto"/>
        <w:rPr>
          <w:rFonts w:ascii="Arial" w:hAnsi="Arial" w:cs="Arial"/>
          <w:sz w:val="19"/>
          <w:szCs w:val="19"/>
          <w:lang w:eastAsia="fr-FR"/>
        </w:rPr>
      </w:pPr>
      <w:r w:rsidRPr="00B861B9">
        <w:rPr>
          <w:rFonts w:ascii="Arial" w:hAnsi="Arial"/>
          <w:sz w:val="24"/>
          <w:szCs w:val="24"/>
        </w:rPr>
        <w:t>Glissez l’enrouleur de tuyau (2) dans le support prévu par l’avant, et fixez-le avec deux vis.</w:t>
      </w:r>
    </w:p>
    <w:p w:rsidR="00680316" w:rsidRPr="00B861B9" w:rsidRDefault="00680316">
      <w:pPr>
        <w:numPr>
          <w:ilvl w:val="0"/>
          <w:numId w:val="7"/>
        </w:numPr>
        <w:spacing w:after="0" w:line="240" w:lineRule="auto"/>
        <w:rPr>
          <w:rFonts w:ascii="Arial" w:hAnsi="Arial" w:cs="Arial"/>
          <w:sz w:val="19"/>
          <w:szCs w:val="19"/>
        </w:rPr>
      </w:pPr>
    </w:p>
    <w:p w:rsidR="00680316" w:rsidRPr="00B861B9" w:rsidRDefault="00555B9B">
      <w:pPr>
        <w:numPr>
          <w:ilvl w:val="0"/>
          <w:numId w:val="7"/>
        </w:numPr>
        <w:spacing w:after="0" w:line="240" w:lineRule="auto"/>
        <w:rPr>
          <w:rFonts w:ascii="Arial" w:hAnsi="Arial" w:cs="Times New Roman"/>
          <w:sz w:val="24"/>
          <w:szCs w:val="20"/>
        </w:rPr>
      </w:pPr>
      <w:r w:rsidRPr="00B861B9">
        <w:rPr>
          <w:rFonts w:ascii="Arial" w:hAnsi="Arial"/>
          <w:sz w:val="24"/>
        </w:rPr>
        <w:t>Le tuyau haute pression (3) doit être vissé fermement au niveau de la sortie haute pression (6).</w:t>
      </w:r>
    </w:p>
    <w:p w:rsidR="00680316" w:rsidRPr="00B861B9" w:rsidRDefault="00680316">
      <w:pPr>
        <w:numPr>
          <w:ilvl w:val="0"/>
          <w:numId w:val="7"/>
        </w:numPr>
        <w:spacing w:after="0" w:line="240" w:lineRule="auto"/>
        <w:rPr>
          <w:rFonts w:ascii="Arial" w:hAnsi="Arial"/>
          <w:sz w:val="24"/>
        </w:rPr>
      </w:pPr>
    </w:p>
    <w:p w:rsidR="00680316" w:rsidRPr="00B861B9" w:rsidRDefault="00555B9B">
      <w:pPr>
        <w:numPr>
          <w:ilvl w:val="0"/>
          <w:numId w:val="7"/>
        </w:numPr>
        <w:spacing w:after="0" w:line="240" w:lineRule="auto"/>
        <w:rPr>
          <w:rFonts w:ascii="Arial" w:hAnsi="Arial"/>
          <w:sz w:val="24"/>
        </w:rPr>
      </w:pPr>
      <w:r w:rsidRPr="00B861B9">
        <w:rPr>
          <w:rFonts w:ascii="Arial" w:hAnsi="Arial"/>
          <w:sz w:val="24"/>
        </w:rPr>
        <w:t>Branchez l’extrémité libre du tuyau haute pression (4) dans l’ouverture correspondante du pistolet jusqu’à ce que vous entendiez un clic. Pour retirer le tuyau haute pression du pistolet, appuyez sur le déverrouillage (20) et extrayez le tuyau.</w:t>
      </w:r>
    </w:p>
    <w:p w:rsidR="00680316" w:rsidRPr="00B861B9" w:rsidRDefault="00555B9B">
      <w:pPr>
        <w:numPr>
          <w:ilvl w:val="0"/>
          <w:numId w:val="7"/>
        </w:numPr>
        <w:spacing w:after="0" w:line="240" w:lineRule="auto"/>
        <w:rPr>
          <w:rFonts w:ascii="Arial" w:hAnsi="Arial"/>
          <w:sz w:val="24"/>
        </w:rPr>
      </w:pPr>
      <w:r w:rsidRPr="00B861B9">
        <w:rPr>
          <w:rFonts w:ascii="Arial" w:hAnsi="Arial"/>
          <w:sz w:val="24"/>
        </w:rPr>
        <w:t>Visser le tuyau d’eau sur le manchon du raccord d’eau (9) ou l’enfoncer sur le raccord de tuyau préalablement monté. Veillez en même temps à la bonne position du filtre à saletés.</w:t>
      </w:r>
    </w:p>
    <w:p w:rsidR="00680316" w:rsidRPr="00B861B9" w:rsidRDefault="00555B9B">
      <w:pPr>
        <w:numPr>
          <w:ilvl w:val="0"/>
          <w:numId w:val="7"/>
        </w:numPr>
        <w:spacing w:after="0" w:line="240" w:lineRule="auto"/>
        <w:rPr>
          <w:rFonts w:ascii="Arial" w:hAnsi="Arial"/>
          <w:sz w:val="24"/>
        </w:rPr>
      </w:pPr>
      <w:r w:rsidRPr="00B861B9">
        <w:rPr>
          <w:rFonts w:ascii="Arial" w:hAnsi="Arial"/>
          <w:sz w:val="24"/>
        </w:rPr>
        <w:t>Visser fermement le tuyau de pulvérisation (3) dans le pistolet de pulvérisation (10).</w:t>
      </w:r>
    </w:p>
    <w:p w:rsidR="00680316" w:rsidRPr="00B861B9" w:rsidRDefault="00555B9B">
      <w:pPr>
        <w:numPr>
          <w:ilvl w:val="0"/>
          <w:numId w:val="7"/>
        </w:numPr>
        <w:spacing w:after="0" w:line="240" w:lineRule="auto"/>
        <w:rPr>
          <w:rFonts w:ascii="Arial" w:hAnsi="Arial"/>
          <w:sz w:val="24"/>
        </w:rPr>
      </w:pPr>
      <w:r w:rsidRPr="00B861B9">
        <w:rPr>
          <w:rFonts w:ascii="Arial" w:hAnsi="Arial"/>
          <w:sz w:val="24"/>
        </w:rPr>
        <w:t>Si nécessaire, introduire une des buses dans la conduite en acier jusqu'à entendre un clic. Pour remplacer la buse, tirer le cache de verrouillage (21) vers l’arrière en direction du pistolet puis extraire la buse par l'avant.</w:t>
      </w:r>
    </w:p>
    <w:p w:rsidR="00680316" w:rsidRPr="00B861B9" w:rsidRDefault="00555B9B">
      <w:pPr>
        <w:numPr>
          <w:ilvl w:val="0"/>
          <w:numId w:val="7"/>
        </w:numPr>
        <w:spacing w:after="0" w:line="240" w:lineRule="auto"/>
        <w:rPr>
          <w:rFonts w:ascii="Arial" w:hAnsi="Arial"/>
          <w:sz w:val="24"/>
        </w:rPr>
      </w:pPr>
      <w:r w:rsidRPr="00B861B9">
        <w:rPr>
          <w:rFonts w:ascii="Arial" w:hAnsi="Arial"/>
          <w:sz w:val="24"/>
        </w:rPr>
        <w:t>Branchez la fiche d’alimentation dans une prise de courant conformément mise à la terre.</w:t>
      </w:r>
    </w:p>
    <w:p w:rsidR="00680316" w:rsidRPr="00B861B9" w:rsidRDefault="00555B9B">
      <w:pPr>
        <w:numPr>
          <w:ilvl w:val="0"/>
          <w:numId w:val="7"/>
        </w:numPr>
        <w:spacing w:after="0" w:line="240" w:lineRule="auto"/>
        <w:rPr>
          <w:rFonts w:ascii="Arial" w:hAnsi="Arial"/>
          <w:sz w:val="24"/>
        </w:rPr>
      </w:pPr>
      <w:r w:rsidRPr="00B861B9">
        <w:rPr>
          <w:rFonts w:ascii="Arial" w:hAnsi="Arial"/>
          <w:sz w:val="24"/>
        </w:rPr>
        <w:t>Tournez l’alimentation d’eau. Si vous utilisez le nettoyeur haute pression et que l’alimentation en eau est fermée, cela entraîne des dégâts sur la pompe.</w:t>
      </w:r>
    </w:p>
    <w:p w:rsidR="00680316" w:rsidRPr="00B861B9" w:rsidRDefault="00680316">
      <w:pPr>
        <w:pStyle w:val="Titre3"/>
        <w:rPr>
          <w:sz w:val="24"/>
          <w:lang w:val="fr-FR"/>
        </w:rPr>
      </w:pPr>
    </w:p>
    <w:p w:rsidR="00680316" w:rsidRPr="00B861B9" w:rsidRDefault="00555B9B">
      <w:pPr>
        <w:pStyle w:val="Titre3"/>
        <w:rPr>
          <w:sz w:val="28"/>
          <w:szCs w:val="28"/>
          <w:u w:val="single"/>
          <w:lang w:val="fr-FR"/>
        </w:rPr>
      </w:pPr>
      <w:r w:rsidRPr="00B861B9">
        <w:rPr>
          <w:sz w:val="28"/>
          <w:szCs w:val="28"/>
          <w:u w:val="single"/>
          <w:lang w:val="fr-FR"/>
        </w:rPr>
        <w:t>Mise en marche</w:t>
      </w:r>
    </w:p>
    <w:p w:rsidR="00680316" w:rsidRPr="00B861B9" w:rsidRDefault="00680316">
      <w:pPr>
        <w:rPr>
          <w:rFonts w:ascii="Arial" w:hAnsi="Arial" w:cs="Arial"/>
          <w:lang w:eastAsia="de-DE"/>
        </w:rPr>
      </w:pPr>
    </w:p>
    <w:p w:rsidR="00680316" w:rsidRPr="00B861B9" w:rsidRDefault="00555B9B">
      <w:pPr>
        <w:rPr>
          <w:rFonts w:ascii="Arial" w:hAnsi="Arial" w:cs="Arial"/>
          <w:sz w:val="24"/>
          <w:szCs w:val="24"/>
          <w:lang w:eastAsia="de-DE"/>
        </w:rPr>
      </w:pPr>
      <w:r w:rsidRPr="00B861B9">
        <w:rPr>
          <w:rFonts w:ascii="Arial" w:hAnsi="Arial" w:cs="Arial"/>
          <w:sz w:val="24"/>
          <w:szCs w:val="24"/>
          <w:lang w:eastAsia="de-DE"/>
        </w:rPr>
        <w:t>Dérouler complètement le flexible haute pression du dévidoir. Le retenir en même temps au niveau de la poignée de transport (1).</w:t>
      </w:r>
    </w:p>
    <w:p w:rsidR="00680316" w:rsidRPr="00B861B9" w:rsidRDefault="00680316">
      <w:pPr>
        <w:rPr>
          <w:rFonts w:ascii="Arial" w:hAnsi="Arial" w:cs="Times New Roman"/>
          <w:sz w:val="16"/>
          <w:szCs w:val="20"/>
          <w:lang w:eastAsia="fr-FR"/>
        </w:rPr>
      </w:pPr>
    </w:p>
    <w:p w:rsidR="00680316" w:rsidRPr="00B861B9" w:rsidRDefault="00555B9B">
      <w:pPr>
        <w:numPr>
          <w:ilvl w:val="0"/>
          <w:numId w:val="8"/>
        </w:numPr>
        <w:spacing w:after="0" w:line="240" w:lineRule="auto"/>
        <w:rPr>
          <w:rFonts w:ascii="Arial" w:hAnsi="Arial"/>
          <w:sz w:val="24"/>
        </w:rPr>
      </w:pPr>
      <w:r w:rsidRPr="00B861B9">
        <w:rPr>
          <w:rFonts w:ascii="Arial" w:hAnsi="Arial"/>
          <w:sz w:val="24"/>
        </w:rPr>
        <w:t>Tourner l’interrupteur de service (5) en position « ON »</w:t>
      </w:r>
    </w:p>
    <w:p w:rsidR="00680316" w:rsidRPr="00B861B9" w:rsidRDefault="00555B9B">
      <w:pPr>
        <w:numPr>
          <w:ilvl w:val="0"/>
          <w:numId w:val="8"/>
        </w:numPr>
        <w:spacing w:after="0" w:line="240" w:lineRule="auto"/>
        <w:rPr>
          <w:rFonts w:ascii="Arial" w:hAnsi="Arial"/>
          <w:sz w:val="24"/>
        </w:rPr>
      </w:pPr>
      <w:r w:rsidRPr="00B861B9">
        <w:rPr>
          <w:rFonts w:ascii="Arial" w:hAnsi="Arial"/>
          <w:sz w:val="24"/>
        </w:rPr>
        <w:t>Dirigez le pistolet de pulvérisation (10) vers le bas.</w:t>
      </w:r>
    </w:p>
    <w:p w:rsidR="00680316" w:rsidRPr="00B861B9" w:rsidRDefault="00555B9B">
      <w:pPr>
        <w:numPr>
          <w:ilvl w:val="0"/>
          <w:numId w:val="8"/>
        </w:numPr>
        <w:spacing w:after="0" w:line="240" w:lineRule="auto"/>
        <w:rPr>
          <w:rFonts w:ascii="Arial" w:hAnsi="Arial"/>
          <w:sz w:val="24"/>
        </w:rPr>
      </w:pPr>
      <w:r w:rsidRPr="00B861B9">
        <w:rPr>
          <w:rFonts w:ascii="Arial" w:hAnsi="Arial"/>
          <w:sz w:val="24"/>
        </w:rPr>
        <w:t>Déverrouillez le système de verrouillage (18) du pistolet de pulvérisation (10) et appuyez à fond sur le déclencheur (19).</w:t>
      </w:r>
    </w:p>
    <w:p w:rsidR="00680316" w:rsidRPr="00B861B9" w:rsidRDefault="00680316">
      <w:pPr>
        <w:pStyle w:val="Titre3"/>
        <w:rPr>
          <w:sz w:val="28"/>
          <w:szCs w:val="28"/>
          <w:u w:val="single"/>
        </w:rPr>
      </w:pPr>
    </w:p>
    <w:p w:rsidR="00680316" w:rsidRPr="00B861B9" w:rsidRDefault="00555B9B">
      <w:pPr>
        <w:pStyle w:val="Titre3"/>
        <w:rPr>
          <w:sz w:val="28"/>
          <w:szCs w:val="28"/>
          <w:u w:val="single"/>
        </w:rPr>
      </w:pPr>
      <w:r w:rsidRPr="00B861B9">
        <w:rPr>
          <w:sz w:val="28"/>
          <w:szCs w:val="28"/>
          <w:u w:val="single"/>
        </w:rPr>
        <w:t>Eteindre</w:t>
      </w:r>
    </w:p>
    <w:p w:rsidR="00680316" w:rsidRPr="00B861B9" w:rsidRDefault="00680316">
      <w:pPr>
        <w:rPr>
          <w:rFonts w:ascii="Arial" w:hAnsi="Arial"/>
          <w:sz w:val="16"/>
          <w:szCs w:val="20"/>
        </w:rPr>
      </w:pPr>
    </w:p>
    <w:p w:rsidR="00680316" w:rsidRPr="00B861B9" w:rsidRDefault="00555B9B">
      <w:pPr>
        <w:numPr>
          <w:ilvl w:val="0"/>
          <w:numId w:val="9"/>
        </w:numPr>
        <w:spacing w:after="0" w:line="240" w:lineRule="auto"/>
        <w:rPr>
          <w:rFonts w:ascii="Arial" w:hAnsi="Arial"/>
          <w:sz w:val="24"/>
        </w:rPr>
      </w:pPr>
      <w:r w:rsidRPr="00B861B9">
        <w:rPr>
          <w:rFonts w:ascii="Arial" w:hAnsi="Arial"/>
          <w:sz w:val="24"/>
        </w:rPr>
        <w:lastRenderedPageBreak/>
        <w:t>Relâchez le déclencheur (19) et verrouillez-le grâce au système de verrouillage (18).</w:t>
      </w:r>
    </w:p>
    <w:p w:rsidR="00680316" w:rsidRPr="00B861B9" w:rsidRDefault="00555B9B">
      <w:pPr>
        <w:numPr>
          <w:ilvl w:val="0"/>
          <w:numId w:val="9"/>
        </w:numPr>
        <w:spacing w:after="0" w:line="240" w:lineRule="auto"/>
        <w:rPr>
          <w:rFonts w:ascii="Arial" w:hAnsi="Arial"/>
          <w:sz w:val="24"/>
        </w:rPr>
      </w:pPr>
      <w:r w:rsidRPr="00B861B9">
        <w:rPr>
          <w:rFonts w:ascii="Arial" w:hAnsi="Arial"/>
          <w:sz w:val="24"/>
        </w:rPr>
        <w:t xml:space="preserve">En cas de plus longues interruptions, le nettoyeur haute pression doit être éteint avec l’interrupteur de fonctionnement (5). (« OFF ») </w:t>
      </w:r>
    </w:p>
    <w:p w:rsidR="00680316" w:rsidRPr="00B861B9" w:rsidRDefault="00680316">
      <w:pPr>
        <w:pStyle w:val="Titre3"/>
        <w:rPr>
          <w:sz w:val="24"/>
          <w:lang w:val="fr-FR"/>
        </w:rPr>
      </w:pPr>
    </w:p>
    <w:p w:rsidR="00680316" w:rsidRPr="00B861B9" w:rsidRDefault="00555B9B">
      <w:pPr>
        <w:keepNext/>
        <w:outlineLvl w:val="2"/>
        <w:rPr>
          <w:rFonts w:ascii="Arial" w:hAnsi="Arial"/>
          <w:b/>
          <w:sz w:val="28"/>
          <w:szCs w:val="28"/>
          <w:u w:val="single"/>
          <w:lang w:eastAsia="de-DE"/>
        </w:rPr>
      </w:pPr>
      <w:r w:rsidRPr="00B861B9">
        <w:rPr>
          <w:rFonts w:ascii="Arial" w:hAnsi="Arial"/>
          <w:b/>
          <w:sz w:val="28"/>
          <w:szCs w:val="28"/>
          <w:u w:val="single"/>
          <w:lang w:eastAsia="de-DE"/>
        </w:rPr>
        <w:t xml:space="preserve">Buse à mousse </w:t>
      </w:r>
    </w:p>
    <w:p w:rsidR="00680316" w:rsidRPr="00B861B9" w:rsidRDefault="00680316">
      <w:pPr>
        <w:rPr>
          <w:rFonts w:ascii="Arial" w:hAnsi="Arial"/>
          <w:sz w:val="20"/>
          <w:szCs w:val="20"/>
          <w:lang w:eastAsia="de-DE"/>
        </w:rPr>
      </w:pPr>
    </w:p>
    <w:p w:rsidR="00680316" w:rsidRPr="00B861B9" w:rsidRDefault="00555B9B">
      <w:pPr>
        <w:rPr>
          <w:rFonts w:ascii="Arial" w:hAnsi="Arial"/>
          <w:sz w:val="24"/>
          <w:szCs w:val="24"/>
          <w:lang w:eastAsia="de-DE"/>
        </w:rPr>
      </w:pPr>
      <w:r w:rsidRPr="00B861B9">
        <w:rPr>
          <w:rFonts w:ascii="Arial" w:hAnsi="Arial"/>
          <w:sz w:val="24"/>
          <w:szCs w:val="24"/>
          <w:lang w:eastAsia="de-DE"/>
        </w:rPr>
        <w:t>La buse à mousse (14) permet l'addition automatique de détergent à l'eau de lavage en cas de besoin.</w:t>
      </w:r>
    </w:p>
    <w:p w:rsidR="00680316" w:rsidRPr="00B861B9" w:rsidRDefault="00680316">
      <w:pPr>
        <w:rPr>
          <w:rFonts w:ascii="Arial" w:hAnsi="Arial"/>
          <w:sz w:val="24"/>
          <w:szCs w:val="24"/>
          <w:lang w:eastAsia="de-DE"/>
        </w:rPr>
      </w:pPr>
    </w:p>
    <w:p w:rsidR="00680316" w:rsidRPr="00B861B9" w:rsidRDefault="00555B9B">
      <w:pPr>
        <w:numPr>
          <w:ilvl w:val="0"/>
          <w:numId w:val="10"/>
        </w:numPr>
        <w:spacing w:after="0" w:line="240" w:lineRule="auto"/>
        <w:rPr>
          <w:rFonts w:ascii="Arial" w:hAnsi="Arial"/>
          <w:sz w:val="24"/>
          <w:szCs w:val="20"/>
          <w:lang w:eastAsia="fr-FR"/>
        </w:rPr>
      </w:pPr>
      <w:r w:rsidRPr="00B861B9">
        <w:rPr>
          <w:rFonts w:ascii="Arial" w:hAnsi="Arial"/>
          <w:sz w:val="24"/>
        </w:rPr>
        <w:t>Avant le montage de la buse à mousse (14), retirez la fiche d’alimentation (8) de la prise de courant.</w:t>
      </w:r>
    </w:p>
    <w:p w:rsidR="00680316" w:rsidRPr="00B861B9" w:rsidRDefault="00555B9B">
      <w:pPr>
        <w:numPr>
          <w:ilvl w:val="0"/>
          <w:numId w:val="11"/>
        </w:numPr>
        <w:spacing w:after="0" w:line="240" w:lineRule="auto"/>
        <w:rPr>
          <w:rFonts w:ascii="Arial" w:hAnsi="Arial"/>
          <w:sz w:val="24"/>
          <w:szCs w:val="24"/>
          <w:lang w:eastAsia="de-DE"/>
        </w:rPr>
      </w:pPr>
      <w:r w:rsidRPr="00B861B9">
        <w:rPr>
          <w:rFonts w:ascii="Arial" w:hAnsi="Arial"/>
          <w:sz w:val="24"/>
        </w:rPr>
        <w:t>Installez la buse moussante (14) dans le tube en acier tel que décrit ci-après. Pour cette opération le réservoir doit être dirigé vers le bas.</w:t>
      </w:r>
    </w:p>
    <w:p w:rsidR="00680316" w:rsidRPr="00B861B9" w:rsidRDefault="00555B9B">
      <w:pPr>
        <w:numPr>
          <w:ilvl w:val="0"/>
          <w:numId w:val="12"/>
        </w:numPr>
        <w:spacing w:after="0" w:line="240" w:lineRule="auto"/>
        <w:ind w:left="360"/>
        <w:rPr>
          <w:rFonts w:ascii="Arial" w:hAnsi="Arial" w:cs="Arial"/>
          <w:sz w:val="24"/>
          <w:szCs w:val="24"/>
          <w:lang w:eastAsia="fr-FR"/>
        </w:rPr>
      </w:pPr>
      <w:r w:rsidRPr="00B861B9">
        <w:rPr>
          <w:rFonts w:ascii="Arial" w:hAnsi="Arial" w:cs="Arial"/>
          <w:sz w:val="24"/>
          <w:szCs w:val="24"/>
        </w:rPr>
        <w:t>Dévisser le réservoir à détergent et le remplir de produit en respectant les indications du fabricant.</w:t>
      </w:r>
    </w:p>
    <w:p w:rsidR="00680316" w:rsidRPr="00B861B9" w:rsidRDefault="00555B9B">
      <w:pPr>
        <w:numPr>
          <w:ilvl w:val="0"/>
          <w:numId w:val="12"/>
        </w:numPr>
        <w:spacing w:after="0" w:line="240" w:lineRule="auto"/>
        <w:ind w:left="360"/>
        <w:rPr>
          <w:rFonts w:ascii="Arial" w:hAnsi="Arial" w:cs="Arial"/>
          <w:sz w:val="24"/>
          <w:szCs w:val="24"/>
        </w:rPr>
      </w:pPr>
      <w:r w:rsidRPr="00B861B9">
        <w:rPr>
          <w:rFonts w:ascii="Arial" w:hAnsi="Arial" w:cs="Arial"/>
          <w:sz w:val="24"/>
          <w:szCs w:val="24"/>
        </w:rPr>
        <w:t>Revisser le réservoir sur la buse à mousse et actionner la gâchette du pistolet.</w:t>
      </w:r>
    </w:p>
    <w:p w:rsidR="00680316" w:rsidRPr="00B861B9" w:rsidRDefault="00555B9B">
      <w:pPr>
        <w:numPr>
          <w:ilvl w:val="0"/>
          <w:numId w:val="12"/>
        </w:numPr>
        <w:spacing w:after="0" w:line="240" w:lineRule="auto"/>
        <w:ind w:left="360"/>
        <w:rPr>
          <w:rFonts w:ascii="Arial" w:hAnsi="Arial" w:cs="Arial"/>
          <w:sz w:val="24"/>
          <w:szCs w:val="24"/>
        </w:rPr>
      </w:pPr>
      <w:r w:rsidRPr="00B861B9">
        <w:rPr>
          <w:rFonts w:ascii="Arial" w:hAnsi="Arial" w:cs="Arial"/>
          <w:sz w:val="24"/>
          <w:szCs w:val="24"/>
        </w:rPr>
        <w:t>Pulvériser le détergent sur la surface sèche et laisser agir un instant (ne pas le laisser sécher !)</w:t>
      </w:r>
    </w:p>
    <w:p w:rsidR="00680316" w:rsidRPr="00B861B9" w:rsidRDefault="00555B9B">
      <w:pPr>
        <w:pStyle w:val="Paragraphedeliste"/>
        <w:numPr>
          <w:ilvl w:val="0"/>
          <w:numId w:val="12"/>
        </w:numPr>
        <w:ind w:left="360"/>
        <w:rPr>
          <w:rFonts w:ascii="Arial" w:hAnsi="Arial" w:cs="Arial"/>
          <w:sz w:val="24"/>
          <w:szCs w:val="24"/>
          <w:lang w:val="fr-FR"/>
        </w:rPr>
      </w:pPr>
      <w:r w:rsidRPr="00B861B9">
        <w:rPr>
          <w:rFonts w:ascii="Arial" w:hAnsi="Arial" w:cs="Arial"/>
          <w:sz w:val="24"/>
          <w:szCs w:val="24"/>
          <w:lang w:val="fr-FR"/>
        </w:rPr>
        <w:t>Retirer la buse à mousse (14) du pistolet, remonter la b</w:t>
      </w:r>
      <w:r w:rsidRPr="00B861B9">
        <w:rPr>
          <w:rFonts w:ascii="Arial" w:hAnsi="Arial" w:cs="Arial"/>
          <w:sz w:val="24"/>
          <w:lang w:val="fr-FR"/>
        </w:rPr>
        <w:t>use à jet large (12)</w:t>
      </w:r>
      <w:r w:rsidRPr="00B861B9">
        <w:rPr>
          <w:rFonts w:ascii="Arial" w:hAnsi="Arial" w:cs="Arial"/>
          <w:sz w:val="24"/>
          <w:szCs w:val="24"/>
          <w:lang w:val="fr-FR"/>
        </w:rPr>
        <w:t xml:space="preserve"> et enlever la crasse diluée par le produit en l’arrosant avec le jet à haute pression.</w:t>
      </w:r>
    </w:p>
    <w:p w:rsidR="00680316" w:rsidRPr="00B861B9" w:rsidRDefault="00680316">
      <w:pPr>
        <w:pStyle w:val="Titre3"/>
        <w:rPr>
          <w:sz w:val="24"/>
          <w:szCs w:val="24"/>
          <w:lang w:val="fr-FR" w:eastAsia="de-DE"/>
        </w:rPr>
      </w:pPr>
    </w:p>
    <w:p w:rsidR="00680316" w:rsidRPr="00B861B9" w:rsidRDefault="00555B9B">
      <w:pPr>
        <w:keepNext/>
        <w:outlineLvl w:val="2"/>
        <w:rPr>
          <w:rFonts w:ascii="Arial" w:hAnsi="Arial"/>
          <w:b/>
          <w:sz w:val="28"/>
          <w:szCs w:val="28"/>
          <w:u w:val="single"/>
          <w:lang w:eastAsia="de-DE"/>
        </w:rPr>
      </w:pPr>
      <w:r w:rsidRPr="00B861B9">
        <w:rPr>
          <w:rFonts w:ascii="Arial" w:hAnsi="Arial"/>
          <w:b/>
          <w:sz w:val="28"/>
          <w:szCs w:val="28"/>
          <w:u w:val="single"/>
          <w:lang w:eastAsia="de-DE"/>
        </w:rPr>
        <w:t>Opération de nettoyage</w:t>
      </w:r>
    </w:p>
    <w:p w:rsidR="00680316" w:rsidRPr="00B861B9" w:rsidRDefault="00680316">
      <w:pPr>
        <w:rPr>
          <w:rFonts w:ascii="Arial" w:hAnsi="Arial"/>
          <w:sz w:val="20"/>
          <w:szCs w:val="20"/>
          <w:lang w:eastAsia="de-DE"/>
        </w:rPr>
      </w:pPr>
    </w:p>
    <w:p w:rsidR="00680316" w:rsidRPr="00B861B9" w:rsidRDefault="00555B9B">
      <w:pPr>
        <w:numPr>
          <w:ilvl w:val="0"/>
          <w:numId w:val="13"/>
        </w:numPr>
        <w:spacing w:after="0" w:line="240" w:lineRule="auto"/>
        <w:ind w:left="360"/>
        <w:rPr>
          <w:rFonts w:ascii="Arial" w:hAnsi="Arial"/>
          <w:sz w:val="24"/>
          <w:szCs w:val="24"/>
          <w:lang w:eastAsia="de-DE"/>
        </w:rPr>
      </w:pPr>
      <w:r w:rsidRPr="00B861B9">
        <w:rPr>
          <w:rFonts w:ascii="Arial" w:hAnsi="Arial"/>
          <w:sz w:val="24"/>
          <w:szCs w:val="24"/>
          <w:lang w:eastAsia="de-DE"/>
        </w:rPr>
        <w:t>Commencer éventuellement par nettoyer l'objet en mode de fonctionnement à haute pression pour enlever le plus gros de la crasse.</w:t>
      </w:r>
    </w:p>
    <w:p w:rsidR="00680316" w:rsidRPr="00B861B9" w:rsidRDefault="00555B9B">
      <w:pPr>
        <w:numPr>
          <w:ilvl w:val="0"/>
          <w:numId w:val="13"/>
        </w:numPr>
        <w:spacing w:after="0" w:line="240" w:lineRule="auto"/>
        <w:ind w:left="360"/>
        <w:rPr>
          <w:rFonts w:ascii="Arial" w:hAnsi="Arial"/>
          <w:sz w:val="24"/>
          <w:szCs w:val="24"/>
          <w:lang w:eastAsia="de-DE"/>
        </w:rPr>
      </w:pPr>
      <w:r w:rsidRPr="00B861B9">
        <w:rPr>
          <w:rFonts w:ascii="Arial" w:hAnsi="Arial"/>
          <w:sz w:val="24"/>
          <w:szCs w:val="24"/>
          <w:lang w:eastAsia="de-DE"/>
        </w:rPr>
        <w:t>Pulvériser le détergent sur la surface à nettoyer et laisser agir quelques instants (ne pas laisser sécher !).</w:t>
      </w:r>
    </w:p>
    <w:p w:rsidR="00680316" w:rsidRPr="00B861B9" w:rsidRDefault="00555B9B">
      <w:pPr>
        <w:numPr>
          <w:ilvl w:val="0"/>
          <w:numId w:val="13"/>
        </w:numPr>
        <w:spacing w:after="0" w:line="240" w:lineRule="auto"/>
        <w:ind w:left="360"/>
        <w:rPr>
          <w:rFonts w:ascii="Arial" w:hAnsi="Arial"/>
          <w:sz w:val="24"/>
          <w:szCs w:val="24"/>
          <w:lang w:eastAsia="de-DE"/>
        </w:rPr>
      </w:pPr>
      <w:r w:rsidRPr="00B861B9">
        <w:rPr>
          <w:rFonts w:ascii="Arial" w:hAnsi="Arial"/>
          <w:sz w:val="24"/>
          <w:szCs w:val="24"/>
          <w:lang w:eastAsia="de-DE"/>
        </w:rPr>
        <w:t>Rincer au jet à haute pression pour éliminer la crasse qui a été dissoute.</w:t>
      </w:r>
    </w:p>
    <w:p w:rsidR="00680316" w:rsidRPr="00B861B9" w:rsidRDefault="00555B9B">
      <w:pPr>
        <w:pStyle w:val="Titre3"/>
        <w:rPr>
          <w:sz w:val="28"/>
          <w:szCs w:val="28"/>
          <w:u w:val="single"/>
          <w:lang w:val="fr-FR"/>
        </w:rPr>
      </w:pPr>
      <w:r w:rsidRPr="00B861B9">
        <w:rPr>
          <w:sz w:val="28"/>
          <w:szCs w:val="28"/>
          <w:u w:val="single"/>
          <w:lang w:val="fr-FR"/>
        </w:rPr>
        <w:t xml:space="preserve">Buse à jet rond  </w:t>
      </w:r>
    </w:p>
    <w:p w:rsidR="00680316" w:rsidRPr="00B861B9" w:rsidRDefault="00680316">
      <w:pPr>
        <w:rPr>
          <w:rFonts w:ascii="Arial" w:hAnsi="Arial"/>
          <w:sz w:val="16"/>
          <w:szCs w:val="20"/>
        </w:rPr>
      </w:pPr>
    </w:p>
    <w:p w:rsidR="00680316" w:rsidRPr="00B861B9" w:rsidRDefault="00555B9B">
      <w:pPr>
        <w:rPr>
          <w:rFonts w:ascii="Arial" w:hAnsi="Arial"/>
          <w:sz w:val="24"/>
        </w:rPr>
      </w:pPr>
      <w:r w:rsidRPr="00B861B9">
        <w:rPr>
          <w:rFonts w:ascii="Arial" w:hAnsi="Arial"/>
          <w:sz w:val="24"/>
        </w:rPr>
        <w:t>En tournant l’embout pour la buse (22), vous pouvez choisir entre le jet linéaire (23) et le jet rond (24) pour la buse de projection.</w:t>
      </w:r>
    </w:p>
    <w:p w:rsidR="00680316" w:rsidRPr="00B861B9" w:rsidRDefault="00555B9B">
      <w:pPr>
        <w:pStyle w:val="Titre3"/>
        <w:rPr>
          <w:sz w:val="28"/>
          <w:szCs w:val="28"/>
          <w:u w:val="single"/>
          <w:lang w:val="fr-FR"/>
        </w:rPr>
      </w:pPr>
      <w:r w:rsidRPr="00B861B9">
        <w:rPr>
          <w:sz w:val="28"/>
          <w:szCs w:val="28"/>
          <w:u w:val="single"/>
          <w:lang w:val="fr-FR"/>
        </w:rPr>
        <w:t xml:space="preserve">Fraiseuse à saletés </w:t>
      </w:r>
    </w:p>
    <w:p w:rsidR="00680316" w:rsidRPr="00B861B9" w:rsidRDefault="00680316">
      <w:pPr>
        <w:rPr>
          <w:rFonts w:ascii="Arial" w:hAnsi="Arial"/>
          <w:sz w:val="16"/>
          <w:szCs w:val="20"/>
        </w:rPr>
      </w:pPr>
    </w:p>
    <w:p w:rsidR="00680316" w:rsidRPr="00B861B9" w:rsidRDefault="00555B9B">
      <w:pPr>
        <w:rPr>
          <w:rFonts w:ascii="Arial" w:hAnsi="Arial"/>
          <w:sz w:val="24"/>
        </w:rPr>
      </w:pPr>
      <w:r w:rsidRPr="00B861B9">
        <w:rPr>
          <w:rFonts w:ascii="Arial" w:hAnsi="Arial"/>
          <w:sz w:val="24"/>
        </w:rPr>
        <w:t>La fraiseuse à saletés (13) produit un jet linéaire rotatif. Ainsi, le nettoyage des grandes surfaces murales et au sol est plus rapide.</w:t>
      </w:r>
    </w:p>
    <w:p w:rsidR="00680316" w:rsidRPr="00B861B9" w:rsidRDefault="00680316">
      <w:pPr>
        <w:rPr>
          <w:rFonts w:ascii="Arial" w:hAnsi="Arial"/>
          <w:sz w:val="24"/>
        </w:rPr>
      </w:pPr>
    </w:p>
    <w:p w:rsidR="00680316" w:rsidRPr="00B861B9" w:rsidRDefault="00555B9B">
      <w:pPr>
        <w:numPr>
          <w:ilvl w:val="0"/>
          <w:numId w:val="14"/>
        </w:numPr>
        <w:spacing w:after="0" w:line="240" w:lineRule="auto"/>
        <w:rPr>
          <w:rFonts w:ascii="Arial" w:hAnsi="Arial"/>
          <w:sz w:val="24"/>
        </w:rPr>
      </w:pPr>
      <w:r w:rsidRPr="00B861B9">
        <w:rPr>
          <w:rFonts w:ascii="Arial" w:hAnsi="Arial"/>
          <w:sz w:val="24"/>
        </w:rPr>
        <w:t xml:space="preserve">Procédez tout d’abord, comme décrit plus haut dans la partie (« Avant la mise en marche ». </w:t>
      </w:r>
    </w:p>
    <w:p w:rsidR="00680316" w:rsidRPr="00B861B9" w:rsidRDefault="00555B9B">
      <w:pPr>
        <w:numPr>
          <w:ilvl w:val="0"/>
          <w:numId w:val="15"/>
        </w:numPr>
        <w:spacing w:after="0" w:line="240" w:lineRule="auto"/>
        <w:rPr>
          <w:rFonts w:ascii="Arial" w:hAnsi="Arial"/>
          <w:sz w:val="24"/>
        </w:rPr>
      </w:pPr>
      <w:r w:rsidRPr="00B861B9">
        <w:rPr>
          <w:rFonts w:ascii="Arial" w:hAnsi="Arial"/>
          <w:sz w:val="24"/>
        </w:rPr>
        <w:t>Montez la buse à rotor (13) dans le tube de projection (11) tel que décrit ci-après.</w:t>
      </w:r>
    </w:p>
    <w:p w:rsidR="00680316" w:rsidRPr="00B861B9" w:rsidRDefault="00555B9B">
      <w:pPr>
        <w:numPr>
          <w:ilvl w:val="0"/>
          <w:numId w:val="15"/>
        </w:numPr>
        <w:spacing w:after="0" w:line="240" w:lineRule="auto"/>
        <w:rPr>
          <w:rFonts w:ascii="Arial" w:hAnsi="Arial"/>
          <w:sz w:val="24"/>
        </w:rPr>
      </w:pPr>
      <w:r w:rsidRPr="00B861B9">
        <w:rPr>
          <w:rFonts w:ascii="Arial" w:hAnsi="Arial"/>
          <w:sz w:val="24"/>
        </w:rPr>
        <w:t>En actionnant le déclencheur (19) un jet linéaire rotatif se produit.</w:t>
      </w:r>
    </w:p>
    <w:p w:rsidR="00680316" w:rsidRPr="00B861B9" w:rsidRDefault="00555B9B">
      <w:pPr>
        <w:numPr>
          <w:ilvl w:val="0"/>
          <w:numId w:val="15"/>
        </w:numPr>
        <w:spacing w:after="0" w:line="240" w:lineRule="auto"/>
        <w:rPr>
          <w:rFonts w:ascii="Arial" w:hAnsi="Arial"/>
          <w:sz w:val="24"/>
        </w:rPr>
      </w:pPr>
      <w:r w:rsidRPr="00B861B9">
        <w:rPr>
          <w:rFonts w:ascii="Arial" w:hAnsi="Arial"/>
          <w:sz w:val="24"/>
        </w:rPr>
        <w:lastRenderedPageBreak/>
        <w:t xml:space="preserve">En déplaçant le pistolet de pulvérisation ça et là, vous pouvez par ex. enlever de manière efficace les algues ou la mousse de surfaces en extérieur. </w:t>
      </w:r>
    </w:p>
    <w:p w:rsidR="00680316" w:rsidRPr="00B861B9" w:rsidRDefault="00680316">
      <w:pPr>
        <w:rPr>
          <w:rFonts w:ascii="Arial" w:hAnsi="Arial"/>
          <w:sz w:val="24"/>
        </w:rPr>
      </w:pPr>
    </w:p>
    <w:p w:rsidR="00680316" w:rsidRPr="00B861B9" w:rsidRDefault="00555B9B">
      <w:pPr>
        <w:pStyle w:val="Titre4"/>
        <w:rPr>
          <w:sz w:val="28"/>
          <w:szCs w:val="28"/>
          <w:u w:val="single"/>
          <w:lang w:val="fr-FR"/>
        </w:rPr>
      </w:pPr>
      <w:r w:rsidRPr="00B861B9">
        <w:rPr>
          <w:sz w:val="28"/>
          <w:szCs w:val="28"/>
          <w:u w:val="single"/>
          <w:lang w:val="fr-FR"/>
        </w:rPr>
        <w:t>Nettoyeur de surfaces</w:t>
      </w:r>
    </w:p>
    <w:p w:rsidR="00680316" w:rsidRPr="00B861B9" w:rsidRDefault="00680316">
      <w:pPr>
        <w:rPr>
          <w:rFonts w:ascii="Arial" w:hAnsi="Arial"/>
          <w:b/>
          <w:sz w:val="16"/>
          <w:szCs w:val="20"/>
        </w:rPr>
      </w:pPr>
    </w:p>
    <w:p w:rsidR="00680316" w:rsidRPr="00B861B9" w:rsidRDefault="00555B9B">
      <w:pPr>
        <w:rPr>
          <w:rFonts w:ascii="Arial" w:hAnsi="Arial"/>
          <w:sz w:val="24"/>
        </w:rPr>
      </w:pPr>
      <w:r w:rsidRPr="00B861B9">
        <w:rPr>
          <w:rFonts w:ascii="Arial" w:hAnsi="Arial"/>
          <w:sz w:val="24"/>
        </w:rPr>
        <w:t xml:space="preserve">Le nettoyeur de surfaces (17) permet le nettoyage efficace des terrasses, des chemins et autres surfaces similaires de grande superficie. Cette fonction offre à l’utilisateur une protection optimale contre les éclaboussures. Grâce à la pression de l’eau, les buses haute pression du boîtier de nettoyage se mettent en rotation. Le boîtier et les brosses serrées situées près du bord évitent les éclaboussures. </w:t>
      </w:r>
    </w:p>
    <w:p w:rsidR="00680316" w:rsidRPr="00B861B9" w:rsidRDefault="00680316">
      <w:pPr>
        <w:rPr>
          <w:rFonts w:ascii="Arial" w:hAnsi="Arial"/>
          <w:sz w:val="24"/>
        </w:rPr>
      </w:pPr>
    </w:p>
    <w:p w:rsidR="00680316" w:rsidRPr="00B861B9" w:rsidRDefault="00555B9B">
      <w:pPr>
        <w:numPr>
          <w:ilvl w:val="0"/>
          <w:numId w:val="16"/>
        </w:numPr>
        <w:spacing w:after="0" w:line="240" w:lineRule="auto"/>
        <w:rPr>
          <w:rFonts w:ascii="Arial" w:hAnsi="Arial"/>
          <w:sz w:val="24"/>
        </w:rPr>
      </w:pPr>
      <w:r w:rsidRPr="00B861B9">
        <w:rPr>
          <w:rFonts w:ascii="Arial" w:hAnsi="Arial"/>
          <w:sz w:val="24"/>
        </w:rPr>
        <w:t>Branchez le raccordement du nettoyeur de surfaces (17) sur le tube de projection (11) jusqu’à entendre un clic. Si besoin monter la rallonge (16) entre le pistolet et le tube de projection.</w:t>
      </w:r>
    </w:p>
    <w:p w:rsidR="00680316" w:rsidRPr="00B861B9" w:rsidRDefault="00555B9B">
      <w:pPr>
        <w:numPr>
          <w:ilvl w:val="0"/>
          <w:numId w:val="16"/>
        </w:numPr>
        <w:spacing w:after="0" w:line="240" w:lineRule="auto"/>
        <w:rPr>
          <w:rFonts w:ascii="Arial" w:hAnsi="Arial"/>
          <w:sz w:val="24"/>
        </w:rPr>
      </w:pPr>
      <w:r w:rsidRPr="00B861B9">
        <w:rPr>
          <w:rFonts w:ascii="Arial" w:hAnsi="Arial"/>
          <w:sz w:val="24"/>
        </w:rPr>
        <w:t>Enfoncez le raccord baïonnette du nettoyeur de surfaces (7) jusqu’à la butée dans la rallonge (3) et bloquez-le en tournant.</w:t>
      </w:r>
    </w:p>
    <w:p w:rsidR="00680316" w:rsidRPr="00B861B9" w:rsidRDefault="00555B9B">
      <w:pPr>
        <w:numPr>
          <w:ilvl w:val="0"/>
          <w:numId w:val="16"/>
        </w:numPr>
        <w:spacing w:after="0" w:line="240" w:lineRule="auto"/>
        <w:rPr>
          <w:rFonts w:ascii="Arial" w:hAnsi="Arial"/>
          <w:sz w:val="24"/>
        </w:rPr>
      </w:pPr>
      <w:r w:rsidRPr="00B861B9">
        <w:rPr>
          <w:rFonts w:ascii="Arial" w:hAnsi="Arial"/>
          <w:sz w:val="24"/>
        </w:rPr>
        <w:t xml:space="preserve">Posez tout d’abord le nettoyeur de surfaces sur la surface à nettoyer et mettez le nettoyeur haute pression en marche, comme décrit plus haut. Sans trop de pression, guidez le nettoyeur de surfaces sur la surface à nettoyer. </w:t>
      </w:r>
    </w:p>
    <w:p w:rsidR="00680316" w:rsidRPr="00B861B9" w:rsidRDefault="00555B9B">
      <w:pPr>
        <w:numPr>
          <w:ilvl w:val="0"/>
          <w:numId w:val="16"/>
        </w:numPr>
        <w:spacing w:after="0" w:line="240" w:lineRule="auto"/>
        <w:rPr>
          <w:rFonts w:ascii="Arial" w:hAnsi="Arial"/>
          <w:sz w:val="24"/>
        </w:rPr>
      </w:pPr>
      <w:r w:rsidRPr="00B861B9">
        <w:rPr>
          <w:rFonts w:ascii="Arial" w:hAnsi="Arial"/>
          <w:b/>
          <w:sz w:val="24"/>
        </w:rPr>
        <w:t>ATTENTION :</w:t>
      </w:r>
      <w:r w:rsidRPr="00B861B9">
        <w:rPr>
          <w:rFonts w:ascii="Arial" w:hAnsi="Arial"/>
          <w:sz w:val="24"/>
        </w:rPr>
        <w:t xml:space="preserve"> N’actionnez jamais le déclencheur du pistolet de pulvérisation avant que le nettoyeur de surfaces ne soit posé sur la surface à nettoyer.</w:t>
      </w:r>
    </w:p>
    <w:p w:rsidR="00680316" w:rsidRPr="00B861B9" w:rsidRDefault="00555B9B">
      <w:pPr>
        <w:numPr>
          <w:ilvl w:val="0"/>
          <w:numId w:val="16"/>
        </w:numPr>
        <w:spacing w:after="0" w:line="240" w:lineRule="auto"/>
        <w:rPr>
          <w:rFonts w:ascii="Arial" w:hAnsi="Arial"/>
          <w:sz w:val="24"/>
        </w:rPr>
      </w:pPr>
      <w:r w:rsidRPr="00B861B9">
        <w:rPr>
          <w:rFonts w:ascii="Arial" w:hAnsi="Arial"/>
          <w:sz w:val="24"/>
        </w:rPr>
        <w:t xml:space="preserve">Grâce aux buses rotatives et aux brosses de nettoyage, les terrasses, chemins et les autres surfaces similaires peuvent être débarrassées, sans éclabousser, des algues, de la mousse et de toute autre salissure du même type. </w:t>
      </w:r>
    </w:p>
    <w:p w:rsidR="00680316" w:rsidRPr="00B861B9" w:rsidRDefault="00680316">
      <w:pPr>
        <w:tabs>
          <w:tab w:val="left" w:pos="360"/>
        </w:tabs>
        <w:spacing w:after="0" w:line="240" w:lineRule="auto"/>
        <w:rPr>
          <w:rFonts w:ascii="Arial" w:hAnsi="Arial"/>
          <w:sz w:val="24"/>
        </w:rPr>
      </w:pPr>
    </w:p>
    <w:p w:rsidR="00680316" w:rsidRPr="00B861B9" w:rsidRDefault="00680316">
      <w:pPr>
        <w:tabs>
          <w:tab w:val="left" w:pos="360"/>
        </w:tabs>
        <w:spacing w:after="0" w:line="240" w:lineRule="auto"/>
        <w:rPr>
          <w:rFonts w:ascii="Arial" w:hAnsi="Arial"/>
          <w:sz w:val="24"/>
        </w:rPr>
      </w:pPr>
    </w:p>
    <w:p w:rsidR="00680316" w:rsidRPr="00B861B9" w:rsidRDefault="00680316">
      <w:pPr>
        <w:tabs>
          <w:tab w:val="left" w:pos="360"/>
        </w:tabs>
        <w:spacing w:after="0" w:line="240" w:lineRule="auto"/>
        <w:rPr>
          <w:rFonts w:ascii="Arial" w:hAnsi="Arial"/>
          <w:sz w:val="24"/>
        </w:rPr>
      </w:pPr>
    </w:p>
    <w:p w:rsidR="00680316" w:rsidRPr="00B861B9" w:rsidRDefault="00680316">
      <w:pPr>
        <w:tabs>
          <w:tab w:val="left" w:pos="360"/>
        </w:tabs>
        <w:spacing w:after="0" w:line="240" w:lineRule="auto"/>
        <w:rPr>
          <w:rFonts w:ascii="Arial" w:hAnsi="Arial"/>
          <w:sz w:val="24"/>
        </w:rPr>
      </w:pPr>
    </w:p>
    <w:p w:rsidR="00680316" w:rsidRPr="00B861B9" w:rsidRDefault="00680316">
      <w:pPr>
        <w:tabs>
          <w:tab w:val="left" w:pos="360"/>
        </w:tabs>
        <w:spacing w:after="0" w:line="240" w:lineRule="auto"/>
        <w:rPr>
          <w:rFonts w:ascii="Arial" w:hAnsi="Arial"/>
          <w:sz w:val="24"/>
          <w:lang w:eastAsia="zh-CN"/>
        </w:rPr>
      </w:pPr>
    </w:p>
    <w:p w:rsidR="00680316" w:rsidRPr="00B861B9" w:rsidRDefault="00680316">
      <w:pPr>
        <w:tabs>
          <w:tab w:val="left" w:pos="360"/>
        </w:tabs>
        <w:spacing w:after="0" w:line="240" w:lineRule="auto"/>
        <w:rPr>
          <w:rFonts w:ascii="Arial" w:hAnsi="Arial"/>
          <w:sz w:val="24"/>
          <w:lang w:eastAsia="zh-CN"/>
        </w:rPr>
      </w:pPr>
    </w:p>
    <w:p w:rsidR="00680316" w:rsidRPr="00B861B9" w:rsidRDefault="00680316">
      <w:pPr>
        <w:tabs>
          <w:tab w:val="left" w:pos="360"/>
        </w:tabs>
        <w:spacing w:after="0" w:line="240" w:lineRule="auto"/>
        <w:rPr>
          <w:rFonts w:ascii="Arial" w:hAnsi="Arial"/>
          <w:sz w:val="24"/>
        </w:rPr>
      </w:pPr>
    </w:p>
    <w:p w:rsidR="00680316" w:rsidRPr="00B861B9" w:rsidRDefault="00680316">
      <w:pPr>
        <w:tabs>
          <w:tab w:val="left" w:pos="360"/>
        </w:tabs>
        <w:spacing w:after="0" w:line="240" w:lineRule="auto"/>
        <w:rPr>
          <w:rFonts w:ascii="Arial" w:hAnsi="Arial"/>
          <w:sz w:val="24"/>
        </w:rPr>
      </w:pPr>
    </w:p>
    <w:p w:rsidR="00680316" w:rsidRPr="00B861B9" w:rsidRDefault="00555B9B">
      <w:pPr>
        <w:rPr>
          <w:rFonts w:ascii="Arial" w:hAnsi="Arial" w:cs="Arial"/>
          <w:sz w:val="24"/>
          <w:szCs w:val="24"/>
          <w:lang w:val="fr-CA"/>
        </w:rPr>
      </w:pPr>
      <w:r w:rsidRPr="00B861B9">
        <w:rPr>
          <w:rFonts w:ascii="Arial" w:hAnsi="Arial" w:cs="Arial"/>
          <w:sz w:val="24"/>
          <w:szCs w:val="24"/>
          <w:lang w:val="fr-CA"/>
        </w:rPr>
        <w:t>L</w:t>
      </w:r>
      <w:r w:rsidRPr="00B861B9">
        <w:rPr>
          <w:rFonts w:ascii="Arial" w:hAnsi="Arial" w:cs="Arial"/>
          <w:sz w:val="24"/>
          <w:szCs w:val="24"/>
        </w:rPr>
        <w:t>a rallonge (16)</w:t>
      </w:r>
      <w:r w:rsidRPr="00B861B9">
        <w:rPr>
          <w:rFonts w:ascii="Arial" w:hAnsi="Arial" w:cs="Arial"/>
          <w:sz w:val="24"/>
          <w:szCs w:val="24"/>
          <w:lang w:val="fr-CA"/>
        </w:rPr>
        <w:t xml:space="preserve"> doit être utilisée uniquement avec le nettoyeur de surfaces(17).</w:t>
      </w:r>
    </w:p>
    <w:p w:rsidR="00680316" w:rsidRPr="00B861B9" w:rsidRDefault="00555B9B">
      <w:pPr>
        <w:rPr>
          <w:rFonts w:ascii="Arial" w:hAnsi="Arial" w:cs="Arial"/>
          <w:sz w:val="24"/>
          <w:szCs w:val="24"/>
          <w:lang w:val="fr-CA"/>
        </w:rPr>
      </w:pPr>
      <w:r w:rsidRPr="00B861B9">
        <w:rPr>
          <w:rFonts w:ascii="Arial" w:hAnsi="Arial" w:cs="Arial"/>
          <w:noProof/>
          <w:sz w:val="24"/>
          <w:szCs w:val="24"/>
          <w:lang w:val="en-US" w:eastAsia="zh-CN"/>
        </w:rPr>
        <w:drawing>
          <wp:anchor distT="0" distB="0" distL="114300" distR="114300" simplePos="0" relativeHeight="251652096" behindDoc="0" locked="0" layoutInCell="1" allowOverlap="1">
            <wp:simplePos x="0" y="0"/>
            <wp:positionH relativeFrom="column">
              <wp:posOffset>254000</wp:posOffset>
            </wp:positionH>
            <wp:positionV relativeFrom="paragraph">
              <wp:posOffset>22860</wp:posOffset>
            </wp:positionV>
            <wp:extent cx="1462405" cy="1098550"/>
            <wp:effectExtent l="0" t="0" r="4445" b="6350"/>
            <wp:wrapSquare wrapText="bothSides"/>
            <wp:docPr id="10" name="Picture 3" descr="Patio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Patio clean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462405" cy="1098550"/>
                    </a:xfrm>
                    <a:prstGeom prst="rect">
                      <a:avLst/>
                    </a:prstGeom>
                    <a:noFill/>
                    <a:ln>
                      <a:noFill/>
                    </a:ln>
                  </pic:spPr>
                </pic:pic>
              </a:graphicData>
            </a:graphic>
          </wp:anchor>
        </w:drawing>
      </w:r>
    </w:p>
    <w:p w:rsidR="00680316" w:rsidRPr="00B861B9" w:rsidRDefault="00680316">
      <w:pPr>
        <w:rPr>
          <w:rFonts w:ascii="Arial" w:hAnsi="Arial" w:cs="Arial"/>
          <w:sz w:val="24"/>
          <w:szCs w:val="24"/>
          <w:lang w:val="fr-CA"/>
        </w:rPr>
      </w:pPr>
    </w:p>
    <w:p w:rsidR="00680316" w:rsidRPr="00B861B9" w:rsidRDefault="00680316">
      <w:pPr>
        <w:rPr>
          <w:rFonts w:ascii="Arial" w:hAnsi="Arial" w:cs="Arial"/>
          <w:sz w:val="24"/>
          <w:szCs w:val="24"/>
          <w:lang w:val="fr-CA"/>
        </w:rPr>
      </w:pPr>
    </w:p>
    <w:p w:rsidR="00680316" w:rsidRPr="00B861B9" w:rsidRDefault="00680316">
      <w:pPr>
        <w:rPr>
          <w:rFonts w:ascii="Arial" w:hAnsi="Arial" w:cs="Arial"/>
          <w:sz w:val="24"/>
          <w:szCs w:val="24"/>
          <w:lang w:val="fr-CA"/>
        </w:rPr>
      </w:pPr>
    </w:p>
    <w:p w:rsidR="00680316" w:rsidRPr="00B861B9" w:rsidRDefault="00680316">
      <w:pPr>
        <w:rPr>
          <w:rFonts w:ascii="Arial" w:hAnsi="Arial" w:cs="Arial"/>
          <w:sz w:val="24"/>
          <w:szCs w:val="24"/>
          <w:lang w:val="fr-CA"/>
        </w:rPr>
      </w:pPr>
    </w:p>
    <w:p w:rsidR="00680316" w:rsidRPr="00B861B9" w:rsidRDefault="00B861B9">
      <w:pPr>
        <w:rPr>
          <w:rFonts w:ascii="Arial" w:hAnsi="Arial" w:cs="Arial"/>
          <w:sz w:val="24"/>
          <w:szCs w:val="24"/>
          <w:lang w:val="fr-CA"/>
        </w:rPr>
      </w:pPr>
      <w:r w:rsidRPr="00B861B9">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margin">
                  <wp:posOffset>3486150</wp:posOffset>
                </wp:positionH>
                <wp:positionV relativeFrom="paragraph">
                  <wp:posOffset>1010285</wp:posOffset>
                </wp:positionV>
                <wp:extent cx="390525" cy="180975"/>
                <wp:effectExtent l="0" t="19050" r="28575" b="28575"/>
                <wp:wrapNone/>
                <wp:docPr id="30"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0975"/>
                        </a:xfrm>
                        <a:prstGeom prst="rightArrow">
                          <a:avLst>
                            <a:gd name="adj1" fmla="val 50000"/>
                            <a:gd name="adj2" fmla="val 60988"/>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E6E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274.5pt;margin-top:79.55pt;width:30.75pt;height:1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" adj="15495">
                <w10:wrap anchorx="margin"/>
              </v:shape>
            </w:pict>
          </mc:Fallback>
        </mc:AlternateContent>
      </w:r>
      <w:r w:rsidRPr="00B861B9">
        <w:rPr>
          <w:rFonts w:ascii="Arial" w:hAnsi="Arial" w:cs="Arial"/>
          <w:noProof/>
          <w:sz w:val="24"/>
          <w:szCs w:val="24"/>
        </w:rPr>
        <mc:AlternateContent>
          <mc:Choice Requires="wps">
            <w:drawing>
              <wp:anchor distT="0" distB="0" distL="114300" distR="114300" simplePos="0" relativeHeight="251675648" behindDoc="0" locked="0" layoutInCell="1" allowOverlap="1">
                <wp:simplePos x="0" y="0"/>
                <wp:positionH relativeFrom="column">
                  <wp:posOffset>3652520</wp:posOffset>
                </wp:positionH>
                <wp:positionV relativeFrom="paragraph">
                  <wp:posOffset>633095</wp:posOffset>
                </wp:positionV>
                <wp:extent cx="325755" cy="163830"/>
                <wp:effectExtent l="0" t="0" r="17145" b="26670"/>
                <wp:wrapNone/>
                <wp:docPr id="29" name="Arrow: Curved Dow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163830"/>
                        </a:xfrm>
                        <a:prstGeom prst="curvedDownArrow">
                          <a:avLst>
                            <a:gd name="adj1" fmla="val 39767"/>
                            <a:gd name="adj2" fmla="val 79535"/>
                            <a:gd name="adj3" fmla="val 33333"/>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4AAB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8" o:spid="_x0000_s1026" type="#_x0000_t105" style="position:absolute;margin-left:287.6pt;margin-top:49.85pt;width:25.65pt;height:1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"/>
            </w:pict>
          </mc:Fallback>
        </mc:AlternateContent>
      </w:r>
      <w:r w:rsidRPr="00B861B9">
        <w:rPr>
          <w:rFonts w:ascii="Arial" w:hAnsi="Arial" w:cs="Arial"/>
          <w:noProof/>
          <w:sz w:val="24"/>
          <w:szCs w:val="24"/>
        </w:rPr>
        <mc:AlternateContent>
          <mc:Choice Requires="wps">
            <w:drawing>
              <wp:anchor distT="0" distB="0" distL="114300" distR="114300" simplePos="0" relativeHeight="251674624" behindDoc="0" locked="0" layoutInCell="1" allowOverlap="1">
                <wp:simplePos x="0" y="0"/>
                <wp:positionH relativeFrom="margin">
                  <wp:posOffset>1948180</wp:posOffset>
                </wp:positionH>
                <wp:positionV relativeFrom="paragraph">
                  <wp:posOffset>1052195</wp:posOffset>
                </wp:positionV>
                <wp:extent cx="390525" cy="180975"/>
                <wp:effectExtent l="0" t="19050" r="28575" b="28575"/>
                <wp:wrapNone/>
                <wp:docPr id="27" name="Arrow: Righ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80975"/>
                        </a:xfrm>
                        <a:prstGeom prst="rightArrow">
                          <a:avLst>
                            <a:gd name="adj1" fmla="val 50000"/>
                            <a:gd name="adj2" fmla="val 60988"/>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20E12" id="Arrow: Right 17" o:spid="_x0000_s1026" type="#_x0000_t13" style="position:absolute;margin-left:153.4pt;margin-top:82.85pt;width:30.75pt;height:1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" adj="15495">
                <w10:wrap anchorx="margin"/>
              </v:shape>
            </w:pict>
          </mc:Fallback>
        </mc:AlternateContent>
      </w:r>
      <w:r w:rsidRPr="00B861B9">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1988820</wp:posOffset>
                </wp:positionH>
                <wp:positionV relativeFrom="paragraph">
                  <wp:posOffset>660400</wp:posOffset>
                </wp:positionV>
                <wp:extent cx="325755" cy="163830"/>
                <wp:effectExtent l="0" t="0" r="17145" b="26670"/>
                <wp:wrapNone/>
                <wp:docPr id="22" name="Arrow: Curved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163830"/>
                        </a:xfrm>
                        <a:prstGeom prst="curvedDownArrow">
                          <a:avLst>
                            <a:gd name="adj1" fmla="val 39767"/>
                            <a:gd name="adj2" fmla="val 79535"/>
                            <a:gd name="adj3" fmla="val 33333"/>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A15AA" id="Arrow: Curved Down 16" o:spid="_x0000_s1026" type="#_x0000_t105" style="position:absolute;margin-left:156.6pt;margin-top:52pt;width:25.65pt;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"/>
            </w:pict>
          </mc:Fallback>
        </mc:AlternateContent>
      </w:r>
      <w:r w:rsidRPr="00B861B9">
        <w:rPr>
          <w:rFonts w:ascii="Arial" w:hAnsi="Arial"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795655</wp:posOffset>
                </wp:positionH>
                <wp:positionV relativeFrom="paragraph">
                  <wp:posOffset>624205</wp:posOffset>
                </wp:positionV>
                <wp:extent cx="438150" cy="190500"/>
                <wp:effectExtent l="0" t="19050" r="19050" b="19050"/>
                <wp:wrapNone/>
                <wp:docPr id="19" name="Arrow: Righ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8150" cy="190500"/>
                        </a:xfrm>
                        <a:prstGeom prst="rightArrow">
                          <a:avLst>
                            <a:gd name="adj1" fmla="val 50000"/>
                            <a:gd name="adj2" fmla="val 60988"/>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5E882" id="Arrow: Right 15" o:spid="_x0000_s1026" type="#_x0000_t13" style="position:absolute;margin-left:62.65pt;margin-top:49.15pt;width:34.5pt;height: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" adj="15872"/>
            </w:pict>
          </mc:Fallback>
        </mc:AlternateContent>
      </w:r>
      <w:r w:rsidR="00555B9B" w:rsidRPr="00B861B9">
        <w:rPr>
          <w:rFonts w:ascii="Arial" w:hAnsi="Arial" w:cs="Arial"/>
          <w:sz w:val="24"/>
          <w:szCs w:val="24"/>
          <w:lang w:val="fr-CA"/>
        </w:rPr>
        <w:t>Lorsque vous utilisez le nettoyeur de surfaces (17), la rallonge (16) doit être montée sur le pistolet pulvérisateur comme indiqué ci-dessous :</w:t>
      </w:r>
    </w:p>
    <w:p w:rsidR="00680316" w:rsidRPr="00B861B9" w:rsidRDefault="00555B9B">
      <w:pPr>
        <w:rPr>
          <w:rFonts w:ascii="Arial" w:hAnsi="Arial" w:cs="Arial"/>
          <w:sz w:val="24"/>
          <w:szCs w:val="24"/>
          <w:lang w:val="fr-CA"/>
        </w:rPr>
      </w:pPr>
      <w:r w:rsidRPr="00B861B9">
        <w:rPr>
          <w:rFonts w:ascii="Arial" w:hAnsi="Arial" w:cs="Arial"/>
          <w:noProof/>
          <w:sz w:val="24"/>
          <w:szCs w:val="24"/>
          <w:lang w:val="en-US" w:eastAsia="zh-CN"/>
        </w:rPr>
        <w:lastRenderedPageBreak/>
        <w:drawing>
          <wp:anchor distT="0" distB="0" distL="114300" distR="114300" simplePos="0" relativeHeight="251651072" behindDoc="0" locked="0" layoutInCell="1" allowOverlap="1">
            <wp:simplePos x="0" y="0"/>
            <wp:positionH relativeFrom="column">
              <wp:posOffset>163195</wp:posOffset>
            </wp:positionH>
            <wp:positionV relativeFrom="paragraph">
              <wp:posOffset>17145</wp:posOffset>
            </wp:positionV>
            <wp:extent cx="5269230" cy="1270000"/>
            <wp:effectExtent l="0" t="0" r="7620" b="6350"/>
            <wp:wrapSquare wrapText="bothSides"/>
            <wp:docPr id="11" name="Picture 4" descr="Y2线框图-Model5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Y2线框图-Model5副本"/>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69230" cy="1270000"/>
                    </a:xfrm>
                    <a:prstGeom prst="rect">
                      <a:avLst/>
                    </a:prstGeom>
                    <a:noFill/>
                    <a:ln>
                      <a:noFill/>
                    </a:ln>
                  </pic:spPr>
                </pic:pic>
              </a:graphicData>
            </a:graphic>
          </wp:anchor>
        </w:drawing>
      </w:r>
      <w:r w:rsidRPr="00B861B9">
        <w:rPr>
          <w:rFonts w:ascii="Arial" w:hAnsi="Arial" w:cs="Arial"/>
          <w:sz w:val="24"/>
          <w:szCs w:val="24"/>
          <w:lang w:val="fr-CA"/>
        </w:rPr>
        <w:t>Avertissement: Le nettoyeur de surfaces ne peut pas être utilisé sans la rallonge comme indiqué ci-dessous :</w:t>
      </w:r>
    </w:p>
    <w:p w:rsidR="00680316" w:rsidRPr="00B861B9" w:rsidRDefault="00555B9B">
      <w:pPr>
        <w:rPr>
          <w:rFonts w:ascii="Arial" w:hAnsi="Arial" w:cs="Arial"/>
          <w:b/>
          <w:sz w:val="24"/>
          <w:szCs w:val="24"/>
          <w:lang w:val="fr-CA"/>
        </w:rPr>
      </w:pPr>
      <w:r w:rsidRPr="00B861B9">
        <w:rPr>
          <w:rFonts w:ascii="Arial" w:hAnsi="Arial" w:cs="Arial"/>
          <w:noProof/>
          <w:sz w:val="24"/>
          <w:szCs w:val="24"/>
          <w:lang w:val="en-US" w:eastAsia="zh-CN"/>
        </w:rPr>
        <w:drawing>
          <wp:anchor distT="0" distB="0" distL="114300" distR="114300" simplePos="0" relativeHeight="251654144" behindDoc="0" locked="0" layoutInCell="1" allowOverlap="1">
            <wp:simplePos x="0" y="0"/>
            <wp:positionH relativeFrom="margin">
              <wp:posOffset>128905</wp:posOffset>
            </wp:positionH>
            <wp:positionV relativeFrom="paragraph">
              <wp:posOffset>49530</wp:posOffset>
            </wp:positionV>
            <wp:extent cx="4533900" cy="1065530"/>
            <wp:effectExtent l="0" t="0" r="0" b="1270"/>
            <wp:wrapSquare wrapText="bothSides"/>
            <wp:docPr id="20" name="Picture 20" descr="Y2线框图-Model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Y2线框图-Model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533900" cy="1065530"/>
                    </a:xfrm>
                    <a:prstGeom prst="rect">
                      <a:avLst/>
                    </a:prstGeom>
                    <a:noFill/>
                    <a:ln>
                      <a:noFill/>
                    </a:ln>
                  </pic:spPr>
                </pic:pic>
              </a:graphicData>
            </a:graphic>
          </wp:anchor>
        </w:drawing>
      </w:r>
    </w:p>
    <w:p w:rsidR="00680316" w:rsidRPr="00B861B9" w:rsidRDefault="00680316">
      <w:pPr>
        <w:rPr>
          <w:rFonts w:ascii="Arial" w:hAnsi="Arial" w:cs="Arial"/>
          <w:b/>
          <w:sz w:val="24"/>
          <w:szCs w:val="24"/>
          <w:lang w:val="fr-CA"/>
        </w:rPr>
      </w:pPr>
    </w:p>
    <w:p w:rsidR="00680316" w:rsidRPr="00B861B9" w:rsidRDefault="00680316">
      <w:pPr>
        <w:rPr>
          <w:rFonts w:ascii="Arial" w:hAnsi="Arial" w:cs="Arial"/>
          <w:b/>
          <w:sz w:val="24"/>
          <w:szCs w:val="24"/>
          <w:lang w:val="fr-CA"/>
        </w:rPr>
      </w:pPr>
    </w:p>
    <w:p w:rsidR="00680316" w:rsidRPr="00B861B9" w:rsidRDefault="00680316">
      <w:pPr>
        <w:rPr>
          <w:rFonts w:ascii="Arial" w:hAnsi="Arial" w:cs="Arial"/>
          <w:b/>
          <w:sz w:val="24"/>
          <w:szCs w:val="24"/>
          <w:lang w:val="fr-CA"/>
        </w:rPr>
      </w:pPr>
    </w:p>
    <w:p w:rsidR="00680316" w:rsidRPr="00B861B9" w:rsidRDefault="00555B9B">
      <w:pPr>
        <w:rPr>
          <w:rFonts w:ascii="Arial" w:hAnsi="Arial" w:cs="Arial"/>
          <w:sz w:val="24"/>
          <w:szCs w:val="24"/>
          <w:lang w:val="fr-CA"/>
        </w:rPr>
      </w:pPr>
      <w:r w:rsidRPr="00B861B9">
        <w:rPr>
          <w:rFonts w:ascii="Arial" w:hAnsi="Arial" w:cs="Arial"/>
          <w:noProof/>
          <w:sz w:val="24"/>
          <w:szCs w:val="24"/>
          <w:lang w:val="en-US" w:eastAsia="zh-CN"/>
        </w:rPr>
        <w:drawing>
          <wp:anchor distT="0" distB="0" distL="114300" distR="114300" simplePos="0" relativeHeight="251649024" behindDoc="0" locked="0" layoutInCell="1" allowOverlap="1">
            <wp:simplePos x="0" y="0"/>
            <wp:positionH relativeFrom="margin">
              <wp:posOffset>62230</wp:posOffset>
            </wp:positionH>
            <wp:positionV relativeFrom="paragraph">
              <wp:posOffset>233680</wp:posOffset>
            </wp:positionV>
            <wp:extent cx="1000125" cy="3082290"/>
            <wp:effectExtent l="0" t="0" r="9525" b="3810"/>
            <wp:wrapSquare wrapText="bothSides"/>
            <wp:docPr id="12" name="Picture 6" descr="Y2线框图-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Y2线框图-Model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00125" cy="3082290"/>
                    </a:xfrm>
                    <a:prstGeom prst="rect">
                      <a:avLst/>
                    </a:prstGeom>
                    <a:noFill/>
                    <a:ln>
                      <a:noFill/>
                    </a:ln>
                  </pic:spPr>
                </pic:pic>
              </a:graphicData>
            </a:graphic>
          </wp:anchor>
        </w:drawing>
      </w:r>
      <w:r w:rsidRPr="00B861B9">
        <w:rPr>
          <w:rFonts w:ascii="Arial" w:hAnsi="Arial" w:cs="Arial"/>
          <w:b/>
          <w:sz w:val="24"/>
          <w:szCs w:val="24"/>
          <w:lang w:val="fr-CA"/>
        </w:rPr>
        <w:t>Avertissement:</w:t>
      </w:r>
      <w:r w:rsidRPr="00B861B9">
        <w:rPr>
          <w:rFonts w:ascii="Arial" w:hAnsi="Arial" w:cs="Arial"/>
          <w:sz w:val="24"/>
          <w:szCs w:val="24"/>
          <w:lang w:val="fr-CA"/>
        </w:rPr>
        <w:t xml:space="preserve"> La rallonge (16) avec le pistolet pulvérisateur ne peut pas être rangée à l’intérieur du crochet comme indiqué ci-dessus car cela risque d’engendrer un renversement de la machine.</w:t>
      </w:r>
    </w:p>
    <w:p w:rsidR="00680316" w:rsidRPr="00B861B9" w:rsidRDefault="00680316">
      <w:pPr>
        <w:rPr>
          <w:color w:val="FF0000"/>
          <w:lang w:val="fr-CA"/>
        </w:rPr>
      </w:pPr>
    </w:p>
    <w:p w:rsidR="00680316" w:rsidRPr="00B861B9" w:rsidRDefault="00680316">
      <w:pPr>
        <w:rPr>
          <w:color w:val="FF0000"/>
          <w:lang w:val="fr-CA"/>
        </w:rPr>
      </w:pPr>
    </w:p>
    <w:p w:rsidR="00680316" w:rsidRPr="00B861B9" w:rsidRDefault="00680316">
      <w:pPr>
        <w:rPr>
          <w:rFonts w:ascii="Arial" w:hAnsi="Arial"/>
          <w:sz w:val="24"/>
          <w:lang w:val="fr-CA"/>
        </w:rPr>
      </w:pPr>
    </w:p>
    <w:p w:rsidR="00680316" w:rsidRPr="00B861B9" w:rsidRDefault="00B861B9">
      <w:pPr>
        <w:rPr>
          <w:rFonts w:ascii="Arial" w:hAnsi="Arial"/>
          <w:sz w:val="24"/>
        </w:rPr>
      </w:pPr>
      <w:r w:rsidRPr="00B861B9">
        <w:rPr>
          <w:noProof/>
        </w:rPr>
        <mc:AlternateContent>
          <mc:Choice Requires="wps">
            <w:drawing>
              <wp:anchor distT="0" distB="0" distL="114300" distR="114300" simplePos="0" relativeHeight="251670528" behindDoc="0" locked="0" layoutInCell="1" allowOverlap="1">
                <wp:simplePos x="0" y="0"/>
                <wp:positionH relativeFrom="column">
                  <wp:posOffset>-318770</wp:posOffset>
                </wp:positionH>
                <wp:positionV relativeFrom="paragraph">
                  <wp:posOffset>214630</wp:posOffset>
                </wp:positionV>
                <wp:extent cx="628650" cy="190500"/>
                <wp:effectExtent l="19050" t="19050" r="0" b="19050"/>
                <wp:wrapNone/>
                <wp:docPr id="18" name="Arrow: Lef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90500"/>
                        </a:xfrm>
                        <a:prstGeom prst="leftArrow">
                          <a:avLst>
                            <a:gd name="adj1" fmla="val 50000"/>
                            <a:gd name="adj2" fmla="val 50468"/>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184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25.1pt;margin-top:16.9pt;width:49.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" adj="3303"/>
            </w:pict>
          </mc:Fallback>
        </mc:AlternateContent>
      </w: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680316">
      <w:pPr>
        <w:rPr>
          <w:rFonts w:ascii="Arial" w:hAnsi="Arial"/>
          <w:sz w:val="24"/>
        </w:rPr>
      </w:pPr>
    </w:p>
    <w:p w:rsidR="00680316" w:rsidRPr="00B861B9" w:rsidRDefault="00555B9B">
      <w:pPr>
        <w:pStyle w:val="Titre3"/>
        <w:rPr>
          <w:sz w:val="28"/>
          <w:szCs w:val="28"/>
          <w:u w:val="single"/>
        </w:rPr>
      </w:pPr>
      <w:r w:rsidRPr="00B861B9">
        <w:rPr>
          <w:sz w:val="28"/>
          <w:szCs w:val="28"/>
          <w:u w:val="single"/>
        </w:rPr>
        <w:t>Terminer le nettoyage</w:t>
      </w:r>
    </w:p>
    <w:p w:rsidR="00680316" w:rsidRPr="00B861B9" w:rsidRDefault="00680316">
      <w:pPr>
        <w:rPr>
          <w:rFonts w:ascii="Arial" w:hAnsi="Arial"/>
          <w:sz w:val="16"/>
          <w:szCs w:val="20"/>
        </w:rPr>
      </w:pPr>
    </w:p>
    <w:p w:rsidR="00680316" w:rsidRPr="00B861B9" w:rsidRDefault="00555B9B">
      <w:pPr>
        <w:numPr>
          <w:ilvl w:val="0"/>
          <w:numId w:val="17"/>
        </w:numPr>
        <w:spacing w:after="0" w:line="240" w:lineRule="auto"/>
        <w:rPr>
          <w:rFonts w:ascii="Arial" w:hAnsi="Arial"/>
          <w:sz w:val="24"/>
        </w:rPr>
      </w:pPr>
      <w:r w:rsidRPr="00B861B9">
        <w:rPr>
          <w:rFonts w:ascii="Arial" w:hAnsi="Arial"/>
          <w:sz w:val="24"/>
        </w:rPr>
        <w:t>Eteignez le nettoyeur haute pression avec l’interrupteur de fonctionnement (5) appuyez sur « 0FF » et débranchez la prise.</w:t>
      </w:r>
    </w:p>
    <w:p w:rsidR="00680316" w:rsidRPr="00B861B9" w:rsidRDefault="00555B9B">
      <w:pPr>
        <w:numPr>
          <w:ilvl w:val="0"/>
          <w:numId w:val="17"/>
        </w:numPr>
        <w:spacing w:after="0" w:line="240" w:lineRule="auto"/>
        <w:rPr>
          <w:rFonts w:ascii="Arial" w:hAnsi="Arial"/>
          <w:sz w:val="24"/>
        </w:rPr>
      </w:pPr>
      <w:r w:rsidRPr="00B861B9">
        <w:rPr>
          <w:rFonts w:ascii="Arial" w:hAnsi="Arial"/>
          <w:sz w:val="24"/>
        </w:rPr>
        <w:t>Fermez l’alimentation en eau et enlever l’appareil de l’écoulement d’eau.</w:t>
      </w:r>
    </w:p>
    <w:p w:rsidR="00680316" w:rsidRPr="00B861B9" w:rsidRDefault="00555B9B">
      <w:pPr>
        <w:numPr>
          <w:ilvl w:val="0"/>
          <w:numId w:val="17"/>
        </w:numPr>
        <w:spacing w:after="0" w:line="240" w:lineRule="auto"/>
        <w:rPr>
          <w:rFonts w:ascii="Arial" w:hAnsi="Arial"/>
          <w:sz w:val="24"/>
        </w:rPr>
      </w:pPr>
      <w:r w:rsidRPr="00B861B9">
        <w:rPr>
          <w:rFonts w:ascii="Arial" w:hAnsi="Arial"/>
          <w:sz w:val="24"/>
        </w:rPr>
        <w:t>Actionnez le pistolet de pulvérisation (10) jusqu’à ce que l’appareil n’ait plus de pression.</w:t>
      </w:r>
    </w:p>
    <w:p w:rsidR="00680316" w:rsidRPr="00B861B9" w:rsidRDefault="00555B9B">
      <w:pPr>
        <w:numPr>
          <w:ilvl w:val="0"/>
          <w:numId w:val="17"/>
        </w:numPr>
        <w:spacing w:after="0" w:line="240" w:lineRule="auto"/>
        <w:rPr>
          <w:rFonts w:ascii="Arial" w:hAnsi="Arial"/>
          <w:sz w:val="24"/>
        </w:rPr>
      </w:pPr>
      <w:r w:rsidRPr="00B861B9">
        <w:rPr>
          <w:rFonts w:ascii="Arial" w:hAnsi="Arial"/>
          <w:sz w:val="24"/>
        </w:rPr>
        <w:t>Verrouillez le déclencheur (19) du pistolet de pulvérisation avec le système de verrouillage (18).</w:t>
      </w:r>
    </w:p>
    <w:p w:rsidR="00680316" w:rsidRPr="00B861B9" w:rsidRDefault="00555B9B">
      <w:pPr>
        <w:numPr>
          <w:ilvl w:val="0"/>
          <w:numId w:val="17"/>
        </w:numPr>
        <w:spacing w:after="0" w:line="240" w:lineRule="auto"/>
        <w:rPr>
          <w:rFonts w:ascii="Arial" w:hAnsi="Arial"/>
          <w:sz w:val="24"/>
        </w:rPr>
      </w:pPr>
      <w:r w:rsidRPr="00B861B9">
        <w:rPr>
          <w:rFonts w:ascii="Arial" w:hAnsi="Arial"/>
          <w:sz w:val="24"/>
        </w:rPr>
        <w:t xml:space="preserve">Débranchez le tuyau haute pression du pistolet en appuyant sur le bouton de verrouillage (20) et en extrayant le tuyau du pistolet vers le bas. </w:t>
      </w:r>
    </w:p>
    <w:p w:rsidR="00680316" w:rsidRPr="00B861B9" w:rsidRDefault="00555B9B">
      <w:pPr>
        <w:numPr>
          <w:ilvl w:val="0"/>
          <w:numId w:val="17"/>
        </w:numPr>
        <w:spacing w:after="0" w:line="240" w:lineRule="auto"/>
        <w:rPr>
          <w:rFonts w:ascii="Arial" w:hAnsi="Arial"/>
          <w:sz w:val="24"/>
        </w:rPr>
      </w:pPr>
      <w:r w:rsidRPr="00B861B9">
        <w:rPr>
          <w:rFonts w:ascii="Arial" w:hAnsi="Arial"/>
          <w:sz w:val="24"/>
        </w:rPr>
        <w:t>Enroulez l’ensemble du tuyau haute pression sur l’enrouleur (2).</w:t>
      </w:r>
    </w:p>
    <w:p w:rsidR="00680316" w:rsidRPr="00B861B9" w:rsidRDefault="00555B9B">
      <w:pPr>
        <w:numPr>
          <w:ilvl w:val="0"/>
          <w:numId w:val="17"/>
        </w:numPr>
        <w:spacing w:after="0" w:line="240" w:lineRule="auto"/>
        <w:rPr>
          <w:rFonts w:ascii="Arial" w:hAnsi="Arial"/>
          <w:sz w:val="24"/>
        </w:rPr>
      </w:pPr>
      <w:r w:rsidRPr="00B861B9">
        <w:rPr>
          <w:rFonts w:ascii="Arial" w:hAnsi="Arial"/>
          <w:sz w:val="24"/>
        </w:rPr>
        <w:t>Conservez l’appareil dans un endroit sûr, tempéré et hors de portée des enfants.</w:t>
      </w:r>
    </w:p>
    <w:p w:rsidR="00680316" w:rsidRPr="00B861B9" w:rsidRDefault="00555B9B">
      <w:pPr>
        <w:numPr>
          <w:ilvl w:val="0"/>
          <w:numId w:val="17"/>
        </w:numPr>
        <w:spacing w:after="0" w:line="240" w:lineRule="auto"/>
        <w:rPr>
          <w:rFonts w:ascii="Arial" w:hAnsi="Arial"/>
          <w:sz w:val="24"/>
        </w:rPr>
      </w:pPr>
      <w:r w:rsidRPr="00B861B9">
        <w:rPr>
          <w:rFonts w:ascii="Arial" w:hAnsi="Arial"/>
          <w:sz w:val="24"/>
        </w:rPr>
        <w:lastRenderedPageBreak/>
        <w:t>Avant une longue période sans utilisation et le stockage pour l’hiver, faites fonctionner l’appareil pendant env. 5 secondes sans écoulement d’eau et sans avoir raccordé le tuyau haute pression. La pompe est ainsi vidée du maximum d’eau résiduelle et le risque de dégâts en raison de l’éventuelle présence d’eau gelée à l’intérieur de l’appareil est quasi inexistant.</w:t>
      </w:r>
    </w:p>
    <w:p w:rsidR="00680316" w:rsidRPr="00B861B9" w:rsidRDefault="00680316">
      <w:pPr>
        <w:pStyle w:val="Titre3"/>
        <w:rPr>
          <w:sz w:val="24"/>
          <w:lang w:val="fr-FR"/>
        </w:rPr>
      </w:pPr>
    </w:p>
    <w:p w:rsidR="00680316" w:rsidRPr="00B861B9" w:rsidRDefault="00555B9B">
      <w:pPr>
        <w:pStyle w:val="Titre1"/>
        <w:rPr>
          <w:szCs w:val="28"/>
          <w:u w:val="single"/>
          <w:lang w:val="fr-FR"/>
        </w:rPr>
      </w:pPr>
      <w:r w:rsidRPr="00B861B9">
        <w:rPr>
          <w:szCs w:val="28"/>
          <w:u w:val="single"/>
          <w:lang w:val="fr-FR"/>
        </w:rPr>
        <w:t>Entretien et maintenance</w:t>
      </w:r>
    </w:p>
    <w:p w:rsidR="00680316" w:rsidRPr="00B861B9" w:rsidRDefault="00680316">
      <w:pPr>
        <w:rPr>
          <w:rFonts w:ascii="Arial" w:hAnsi="Arial"/>
          <w:b/>
          <w:sz w:val="16"/>
          <w:szCs w:val="20"/>
        </w:rPr>
      </w:pPr>
    </w:p>
    <w:p w:rsidR="00680316" w:rsidRPr="00B861B9" w:rsidRDefault="00555B9B">
      <w:pPr>
        <w:numPr>
          <w:ilvl w:val="0"/>
          <w:numId w:val="18"/>
        </w:numPr>
        <w:spacing w:after="0" w:line="240" w:lineRule="auto"/>
        <w:rPr>
          <w:rFonts w:ascii="Arial" w:hAnsi="Arial"/>
          <w:sz w:val="24"/>
        </w:rPr>
      </w:pPr>
      <w:r w:rsidRPr="00B861B9">
        <w:rPr>
          <w:rFonts w:ascii="Arial" w:hAnsi="Arial"/>
          <w:sz w:val="24"/>
        </w:rPr>
        <w:t>Avant tous les travaux de maintenance et de réparation, vous devez débrancher la fiche d’alimentation.</w:t>
      </w:r>
    </w:p>
    <w:p w:rsidR="00680316" w:rsidRPr="00B861B9" w:rsidRDefault="00555B9B">
      <w:pPr>
        <w:numPr>
          <w:ilvl w:val="0"/>
          <w:numId w:val="18"/>
        </w:numPr>
        <w:spacing w:after="0" w:line="240" w:lineRule="auto"/>
        <w:rPr>
          <w:rFonts w:ascii="Arial" w:hAnsi="Arial"/>
          <w:sz w:val="24"/>
        </w:rPr>
      </w:pPr>
      <w:r w:rsidRPr="00B861B9">
        <w:rPr>
          <w:rFonts w:ascii="Arial" w:hAnsi="Arial"/>
          <w:sz w:val="24"/>
        </w:rPr>
        <w:t>Nettoyez le boîtier uniquement avec un chiffon sec et n’utilisez pas de produits détergents qui pourraient attaquer le boîtier.</w:t>
      </w:r>
    </w:p>
    <w:p w:rsidR="00680316" w:rsidRPr="00B861B9" w:rsidRDefault="00555B9B">
      <w:pPr>
        <w:numPr>
          <w:ilvl w:val="0"/>
          <w:numId w:val="18"/>
        </w:numPr>
        <w:spacing w:after="0" w:line="240" w:lineRule="auto"/>
        <w:rPr>
          <w:rFonts w:ascii="Arial" w:hAnsi="Arial"/>
          <w:sz w:val="24"/>
        </w:rPr>
      </w:pPr>
      <w:r w:rsidRPr="00B861B9">
        <w:rPr>
          <w:rFonts w:ascii="Arial" w:hAnsi="Arial"/>
          <w:sz w:val="24"/>
        </w:rPr>
        <w:t>Retirez le filtre à saletés du raccord d’eau (9), nettoyez-le sous l’eau et remettez-le en place.</w:t>
      </w:r>
    </w:p>
    <w:p w:rsidR="00680316" w:rsidRPr="00B861B9" w:rsidRDefault="00555B9B">
      <w:pPr>
        <w:numPr>
          <w:ilvl w:val="0"/>
          <w:numId w:val="18"/>
        </w:numPr>
        <w:spacing w:after="0" w:line="240" w:lineRule="auto"/>
        <w:rPr>
          <w:rFonts w:ascii="Arial" w:hAnsi="Arial"/>
          <w:sz w:val="24"/>
        </w:rPr>
      </w:pPr>
      <w:r w:rsidRPr="00B861B9">
        <w:rPr>
          <w:rFonts w:ascii="Arial" w:hAnsi="Arial"/>
          <w:sz w:val="24"/>
        </w:rPr>
        <w:t>L’aiguille de nettoyage fournie (15) sert à nettoyer la buse. Après chaque utilisation du nettoyeur haute pression, enfoncez, par l’avant, l’aiguille de nettoyage (15) à travers la buse, afin d’éliminer tout corps étranger ou dépôt éventuel dans la buse.</w:t>
      </w:r>
    </w:p>
    <w:p w:rsidR="00680316" w:rsidRPr="00B861B9" w:rsidRDefault="00680316">
      <w:pPr>
        <w:numPr>
          <w:ilvl w:val="0"/>
          <w:numId w:val="18"/>
        </w:numPr>
        <w:spacing w:after="0" w:line="240" w:lineRule="auto"/>
        <w:rPr>
          <w:rFonts w:ascii="Arial" w:hAnsi="Arial"/>
          <w:sz w:val="24"/>
        </w:rPr>
      </w:pPr>
    </w:p>
    <w:p w:rsidR="00680316" w:rsidRPr="00B861B9" w:rsidRDefault="00555B9B">
      <w:pPr>
        <w:pStyle w:val="Titre3"/>
        <w:rPr>
          <w:sz w:val="28"/>
          <w:szCs w:val="28"/>
          <w:u w:val="single"/>
          <w:lang w:val="fr-FR"/>
        </w:rPr>
      </w:pPr>
      <w:r w:rsidRPr="00B861B9">
        <w:rPr>
          <w:rFonts w:hint="eastAsia"/>
          <w:sz w:val="28"/>
          <w:szCs w:val="28"/>
          <w:u w:val="single"/>
          <w:lang w:val="fr-FR"/>
        </w:rPr>
        <w:t>Rangement</w:t>
      </w:r>
    </w:p>
    <w:p w:rsidR="00680316" w:rsidRPr="00B861B9" w:rsidRDefault="00555B9B">
      <w:pPr>
        <w:numPr>
          <w:ilvl w:val="0"/>
          <w:numId w:val="18"/>
        </w:numPr>
        <w:rPr>
          <w:rFonts w:ascii="Arial" w:hAnsi="Arial"/>
          <w:sz w:val="24"/>
        </w:rPr>
      </w:pPr>
      <w:r w:rsidRPr="00B861B9">
        <w:rPr>
          <w:rFonts w:ascii="Arial" w:hAnsi="Arial"/>
          <w:sz w:val="24"/>
        </w:rPr>
        <w:t>Procédez à son nettoyage et enlevez les tuyaux et accessoires avant son rangement. Vérifiez qu’il n’y ait plus d’eau dans les tuyaux.</w:t>
      </w:r>
    </w:p>
    <w:p w:rsidR="00680316" w:rsidRPr="00B861B9" w:rsidRDefault="00555B9B">
      <w:pPr>
        <w:numPr>
          <w:ilvl w:val="0"/>
          <w:numId w:val="18"/>
        </w:numPr>
        <w:rPr>
          <w:rFonts w:ascii="Arial" w:hAnsi="Arial"/>
          <w:sz w:val="24"/>
        </w:rPr>
      </w:pPr>
      <w:r w:rsidRPr="00B861B9">
        <w:rPr>
          <w:rFonts w:ascii="Arial" w:hAnsi="Arial"/>
          <w:sz w:val="24"/>
        </w:rPr>
        <w:t>Mettez le câble d’alimentation sur son crochet et enroulez entièrement le tuyau haute-pression.</w:t>
      </w:r>
    </w:p>
    <w:p w:rsidR="00680316" w:rsidRPr="00B861B9" w:rsidRDefault="00555B9B">
      <w:pPr>
        <w:numPr>
          <w:ilvl w:val="0"/>
          <w:numId w:val="18"/>
        </w:numPr>
        <w:rPr>
          <w:rFonts w:ascii="Arial" w:hAnsi="Arial"/>
          <w:sz w:val="24"/>
        </w:rPr>
      </w:pPr>
      <w:r w:rsidRPr="00B861B9">
        <w:rPr>
          <w:rFonts w:ascii="Arial" w:hAnsi="Arial"/>
          <w:sz w:val="24"/>
        </w:rPr>
        <w:t>Rangez la machine, les tuyaux et accessoires ensembles dans un stable et sec, à l’abri de l’humidité et du gel.</w:t>
      </w:r>
    </w:p>
    <w:p w:rsidR="00680316" w:rsidRPr="00B861B9" w:rsidRDefault="00555B9B">
      <w:pPr>
        <w:numPr>
          <w:ilvl w:val="0"/>
          <w:numId w:val="18"/>
        </w:numPr>
        <w:rPr>
          <w:rFonts w:ascii="Arial" w:hAnsi="Arial"/>
          <w:sz w:val="24"/>
        </w:rPr>
      </w:pPr>
      <w:r w:rsidRPr="00B861B9">
        <w:rPr>
          <w:rFonts w:ascii="Arial" w:hAnsi="Arial"/>
          <w:sz w:val="24"/>
        </w:rPr>
        <w:t>La machine doit être rangée de manière à rester hors de portée des enfants.</w:t>
      </w:r>
    </w:p>
    <w:p w:rsidR="00680316" w:rsidRPr="00B861B9" w:rsidRDefault="00555B9B">
      <w:pPr>
        <w:rPr>
          <w:rFonts w:ascii="Arial" w:hAnsi="Arial"/>
          <w:sz w:val="24"/>
        </w:rPr>
      </w:pPr>
      <w:r w:rsidRPr="00B861B9">
        <w:rPr>
          <w:rFonts w:ascii="Arial" w:hAnsi="Arial"/>
          <w:sz w:val="24"/>
        </w:rPr>
        <w:br w:type="page"/>
      </w:r>
    </w:p>
    <w:p w:rsidR="00680316" w:rsidRPr="00B861B9" w:rsidRDefault="00555B9B">
      <w:pPr>
        <w:pStyle w:val="Titre2"/>
        <w:rPr>
          <w:sz w:val="28"/>
          <w:szCs w:val="28"/>
          <w:u w:val="single"/>
          <w:lang w:val="fr-FR"/>
        </w:rPr>
      </w:pPr>
      <w:r w:rsidRPr="00B861B9">
        <w:rPr>
          <w:sz w:val="28"/>
          <w:szCs w:val="28"/>
          <w:u w:val="single"/>
          <w:lang w:val="fr-FR"/>
        </w:rPr>
        <w:lastRenderedPageBreak/>
        <w:t>Garantie</w:t>
      </w:r>
    </w:p>
    <w:p w:rsidR="00680316" w:rsidRPr="00B861B9" w:rsidRDefault="00680316">
      <w:pPr>
        <w:rPr>
          <w:rFonts w:ascii="Arial" w:hAnsi="Arial"/>
          <w:b/>
          <w:sz w:val="16"/>
          <w:szCs w:val="20"/>
        </w:rPr>
      </w:pPr>
    </w:p>
    <w:p w:rsidR="00680316" w:rsidRPr="00B861B9" w:rsidRDefault="00555B9B">
      <w:pPr>
        <w:rPr>
          <w:rFonts w:ascii="Arial" w:hAnsi="Arial"/>
          <w:sz w:val="24"/>
        </w:rPr>
      </w:pPr>
      <w:r w:rsidRPr="00B861B9">
        <w:rPr>
          <w:rFonts w:ascii="Arial" w:hAnsi="Arial"/>
          <w:sz w:val="24"/>
        </w:rPr>
        <w:t>Nous garantissons ce produit 2 années complètes.</w:t>
      </w:r>
    </w:p>
    <w:p w:rsidR="00680316" w:rsidRPr="00B861B9" w:rsidRDefault="00555B9B">
      <w:pPr>
        <w:tabs>
          <w:tab w:val="left" w:pos="1560"/>
        </w:tabs>
        <w:rPr>
          <w:rFonts w:ascii="Arial" w:hAnsi="Arial"/>
          <w:sz w:val="24"/>
        </w:rPr>
      </w:pPr>
      <w:r w:rsidRPr="00B861B9">
        <w:rPr>
          <w:rFonts w:ascii="Arial" w:hAnsi="Arial"/>
          <w:sz w:val="24"/>
        </w:rPr>
        <w:t>La durée de garantie de cet article démarre le jour de l’achat. Vous pouvez justifier de la date d’achat en nous envoyant l’original du ticket de caisse.</w:t>
      </w:r>
    </w:p>
    <w:p w:rsidR="00680316" w:rsidRPr="00B861B9" w:rsidRDefault="00555B9B">
      <w:pPr>
        <w:pStyle w:val="Corpsdetexte3"/>
        <w:tabs>
          <w:tab w:val="left" w:pos="1560"/>
        </w:tabs>
      </w:pPr>
      <w:r w:rsidRPr="00B861B9">
        <w:t>Nous assurons sur toute la période de garantie :</w:t>
      </w:r>
    </w:p>
    <w:p w:rsidR="00680316" w:rsidRPr="00B861B9" w:rsidRDefault="00680316">
      <w:pPr>
        <w:pStyle w:val="Corpsdetexte3"/>
        <w:tabs>
          <w:tab w:val="left" w:pos="1560"/>
        </w:tabs>
      </w:pPr>
    </w:p>
    <w:p w:rsidR="00680316" w:rsidRPr="00B861B9" w:rsidRDefault="00555B9B">
      <w:pPr>
        <w:numPr>
          <w:ilvl w:val="0"/>
          <w:numId w:val="19"/>
        </w:numPr>
        <w:tabs>
          <w:tab w:val="left" w:pos="1560"/>
        </w:tabs>
        <w:spacing w:after="0" w:line="240" w:lineRule="auto"/>
        <w:rPr>
          <w:rFonts w:ascii="Arial" w:hAnsi="Arial"/>
          <w:sz w:val="24"/>
        </w:rPr>
      </w:pPr>
      <w:r w:rsidRPr="00B861B9">
        <w:rPr>
          <w:rFonts w:ascii="Arial" w:hAnsi="Arial"/>
          <w:sz w:val="24"/>
        </w:rPr>
        <w:t>La réparation gratuite de dysfonctionnements éventuels.</w:t>
      </w:r>
    </w:p>
    <w:p w:rsidR="00680316" w:rsidRPr="00B861B9" w:rsidRDefault="00555B9B">
      <w:pPr>
        <w:numPr>
          <w:ilvl w:val="0"/>
          <w:numId w:val="19"/>
        </w:numPr>
        <w:tabs>
          <w:tab w:val="left" w:pos="1560"/>
        </w:tabs>
        <w:spacing w:after="0" w:line="240" w:lineRule="auto"/>
        <w:rPr>
          <w:rFonts w:ascii="Arial" w:hAnsi="Arial"/>
          <w:sz w:val="24"/>
        </w:rPr>
      </w:pPr>
      <w:r w:rsidRPr="00B861B9">
        <w:rPr>
          <w:rFonts w:ascii="Arial" w:hAnsi="Arial"/>
          <w:sz w:val="24"/>
        </w:rPr>
        <w:t>Le remplacement gratuit de pièces endommagées.</w:t>
      </w:r>
    </w:p>
    <w:p w:rsidR="00680316" w:rsidRPr="00B861B9" w:rsidRDefault="00555B9B">
      <w:pPr>
        <w:numPr>
          <w:ilvl w:val="0"/>
          <w:numId w:val="19"/>
        </w:numPr>
        <w:tabs>
          <w:tab w:val="left" w:pos="1560"/>
        </w:tabs>
        <w:spacing w:after="0" w:line="240" w:lineRule="auto"/>
        <w:rPr>
          <w:rFonts w:ascii="Arial" w:hAnsi="Arial"/>
          <w:sz w:val="24"/>
        </w:rPr>
      </w:pPr>
      <w:r w:rsidRPr="00B861B9">
        <w:rPr>
          <w:rFonts w:ascii="Arial" w:hAnsi="Arial"/>
          <w:sz w:val="24"/>
        </w:rPr>
        <w:t>Y compris le service gratuit de notre personnel spécialisé (c’est-à-dire le montage gracieux par nos techniciens)</w:t>
      </w:r>
    </w:p>
    <w:p w:rsidR="00680316" w:rsidRPr="00B861B9" w:rsidRDefault="00680316">
      <w:pPr>
        <w:tabs>
          <w:tab w:val="left" w:pos="1560"/>
        </w:tabs>
        <w:rPr>
          <w:rFonts w:ascii="Arial" w:hAnsi="Arial"/>
          <w:sz w:val="24"/>
        </w:rPr>
      </w:pPr>
    </w:p>
    <w:p w:rsidR="00680316" w:rsidRPr="00B861B9" w:rsidRDefault="00555B9B">
      <w:pPr>
        <w:tabs>
          <w:tab w:val="left" w:pos="1560"/>
        </w:tabs>
        <w:rPr>
          <w:rFonts w:ascii="Arial" w:hAnsi="Arial"/>
          <w:sz w:val="24"/>
        </w:rPr>
      </w:pPr>
      <w:r w:rsidRPr="00B861B9">
        <w:rPr>
          <w:rFonts w:ascii="Arial" w:hAnsi="Arial"/>
          <w:sz w:val="24"/>
        </w:rPr>
        <w:t>A condition que le dommage ne soit pas dû à une utilisation non-conforme de l’appareil.</w:t>
      </w:r>
    </w:p>
    <w:p w:rsidR="00680316" w:rsidRPr="00B861B9" w:rsidRDefault="00680316">
      <w:pPr>
        <w:tabs>
          <w:tab w:val="left" w:pos="1560"/>
        </w:tabs>
        <w:rPr>
          <w:rFonts w:ascii="Arial" w:hAnsi="Arial"/>
          <w:sz w:val="24"/>
        </w:rPr>
      </w:pPr>
    </w:p>
    <w:p w:rsidR="00680316" w:rsidRPr="00B861B9" w:rsidRDefault="00555B9B">
      <w:pPr>
        <w:pStyle w:val="Pieddepage"/>
        <w:tabs>
          <w:tab w:val="left" w:pos="708"/>
        </w:tabs>
        <w:rPr>
          <w:rFonts w:ascii="Arial" w:hAnsi="Arial"/>
          <w:b/>
          <w:sz w:val="28"/>
          <w:szCs w:val="28"/>
          <w:u w:val="single"/>
          <w:lang w:val="fr-FR"/>
        </w:rPr>
      </w:pPr>
      <w:r w:rsidRPr="00B861B9">
        <w:rPr>
          <w:rFonts w:ascii="Arial" w:hAnsi="Arial"/>
          <w:b/>
          <w:sz w:val="28"/>
          <w:szCs w:val="28"/>
          <w:u w:val="single"/>
          <w:lang w:val="fr-FR"/>
        </w:rPr>
        <w:t>Elimination</w:t>
      </w:r>
    </w:p>
    <w:p w:rsidR="00680316" w:rsidRPr="00B861B9" w:rsidRDefault="00680316">
      <w:pPr>
        <w:rPr>
          <w:rFonts w:ascii="Arial" w:hAnsi="Arial"/>
          <w:b/>
          <w:sz w:val="24"/>
          <w:szCs w:val="20"/>
        </w:rPr>
      </w:pPr>
    </w:p>
    <w:p w:rsidR="00680316" w:rsidRPr="00B861B9" w:rsidRDefault="00555B9B">
      <w:pPr>
        <w:rPr>
          <w:rFonts w:ascii="Arial" w:hAnsi="Arial"/>
          <w:b/>
          <w:sz w:val="24"/>
        </w:rPr>
      </w:pPr>
      <w:r w:rsidRPr="00B861B9">
        <w:rPr>
          <w:noProof/>
          <w:lang w:val="en-US" w:eastAsia="zh-CN"/>
        </w:rPr>
        <w:drawing>
          <wp:anchor distT="0" distB="0" distL="114300" distR="114300" simplePos="0" relativeHeight="251646976" behindDoc="0" locked="0" layoutInCell="0" allowOverlap="1">
            <wp:simplePos x="0" y="0"/>
            <wp:positionH relativeFrom="margin">
              <wp:posOffset>180975</wp:posOffset>
            </wp:positionH>
            <wp:positionV relativeFrom="margin">
              <wp:posOffset>3827145</wp:posOffset>
            </wp:positionV>
            <wp:extent cx="498475" cy="640080"/>
            <wp:effectExtent l="0" t="0" r="0" b="7620"/>
            <wp:wrapSquare wrapText="bothSides"/>
            <wp:docPr id="6" name="Image 6" descr="müll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müll2-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98475" cy="640080"/>
                    </a:xfrm>
                    <a:prstGeom prst="rect">
                      <a:avLst/>
                    </a:prstGeom>
                    <a:noFill/>
                  </pic:spPr>
                </pic:pic>
              </a:graphicData>
            </a:graphic>
          </wp:anchor>
        </w:drawing>
      </w:r>
      <w:r w:rsidRPr="00B861B9">
        <w:rPr>
          <w:rFonts w:ascii="Arial" w:hAnsi="Arial"/>
          <w:b/>
          <w:sz w:val="24"/>
        </w:rPr>
        <w:t>Outils électriques usés et protection de l’environnement</w:t>
      </w:r>
    </w:p>
    <w:p w:rsidR="00680316" w:rsidRPr="00B861B9" w:rsidRDefault="00680316">
      <w:pPr>
        <w:rPr>
          <w:rFonts w:ascii="Arial" w:hAnsi="Arial"/>
          <w:b/>
          <w:sz w:val="24"/>
        </w:rPr>
      </w:pPr>
    </w:p>
    <w:p w:rsidR="00680316" w:rsidRPr="00B861B9" w:rsidRDefault="00555B9B">
      <w:pPr>
        <w:numPr>
          <w:ilvl w:val="0"/>
          <w:numId w:val="20"/>
        </w:numPr>
        <w:spacing w:after="0" w:line="240" w:lineRule="auto"/>
        <w:rPr>
          <w:rFonts w:ascii="Arial" w:hAnsi="Arial"/>
          <w:sz w:val="24"/>
        </w:rPr>
      </w:pPr>
      <w:r w:rsidRPr="00B861B9">
        <w:rPr>
          <w:rFonts w:ascii="Arial" w:hAnsi="Arial"/>
          <w:sz w:val="24"/>
        </w:rPr>
        <w:t>Si un jour vous deviez utiliser votre appareil électrique de manière si intense qu’il faille le remplacer ou si vous deviez ne plus en avoir besoin, vous devez vous en débarrasser dans un centre de recyclage.</w:t>
      </w:r>
    </w:p>
    <w:p w:rsidR="00680316" w:rsidRPr="00B861B9" w:rsidRDefault="00555B9B">
      <w:pPr>
        <w:numPr>
          <w:ilvl w:val="0"/>
          <w:numId w:val="20"/>
        </w:numPr>
        <w:spacing w:after="0" w:line="240" w:lineRule="auto"/>
        <w:rPr>
          <w:rFonts w:ascii="Arial" w:hAnsi="Arial"/>
          <w:sz w:val="24"/>
        </w:rPr>
      </w:pPr>
      <w:r w:rsidRPr="00B861B9">
        <w:rPr>
          <w:rFonts w:ascii="Arial" w:hAnsi="Arial"/>
          <w:sz w:val="24"/>
        </w:rPr>
        <w:t>Vous obtiendrez des informations sur l’élimination de votre appareil électrique auprès des entreprises locales de traitement des déchets ou dans vos centres administratifs.</w:t>
      </w:r>
    </w:p>
    <w:p w:rsidR="00680316" w:rsidRPr="00B861B9" w:rsidRDefault="00555B9B">
      <w:pPr>
        <w:numPr>
          <w:ilvl w:val="0"/>
          <w:numId w:val="20"/>
        </w:numPr>
        <w:spacing w:after="0" w:line="240" w:lineRule="auto"/>
        <w:rPr>
          <w:rFonts w:ascii="Arial" w:hAnsi="Arial"/>
          <w:sz w:val="24"/>
        </w:rPr>
      </w:pPr>
      <w:r w:rsidRPr="00B861B9">
        <w:rPr>
          <w:rFonts w:ascii="Arial" w:hAnsi="Arial"/>
          <w:sz w:val="24"/>
        </w:rPr>
        <w:t>Les appareils électriques contiennent d’importantes matières premières recyclables. Vous contribuez à la réutilisation de matières premières de valeur, lorsque vous apportez votre appareil électrique dans un centre de recyclage.</w:t>
      </w:r>
    </w:p>
    <w:p w:rsidR="00680316" w:rsidRPr="00B861B9" w:rsidRDefault="00555B9B">
      <w:pPr>
        <w:numPr>
          <w:ilvl w:val="0"/>
          <w:numId w:val="20"/>
        </w:numPr>
        <w:spacing w:after="0" w:line="240" w:lineRule="auto"/>
        <w:rPr>
          <w:rFonts w:ascii="Arial" w:hAnsi="Arial"/>
          <w:sz w:val="24"/>
        </w:rPr>
      </w:pPr>
      <w:r w:rsidRPr="00B861B9">
        <w:rPr>
          <w:rFonts w:ascii="Arial" w:hAnsi="Arial"/>
          <w:sz w:val="24"/>
        </w:rPr>
        <w:t>Les appareils électriques contiennent aussi des éléments qui, en cas d’élimination non-conforme, peuvent provoquer des dégâts pour l’homme et l’environnement.</w:t>
      </w:r>
    </w:p>
    <w:p w:rsidR="00680316" w:rsidRPr="00B861B9" w:rsidRDefault="00555B9B">
      <w:pPr>
        <w:numPr>
          <w:ilvl w:val="0"/>
          <w:numId w:val="20"/>
        </w:numPr>
        <w:spacing w:after="0" w:line="240" w:lineRule="auto"/>
        <w:rPr>
          <w:rFonts w:ascii="Arial" w:hAnsi="Arial"/>
          <w:sz w:val="24"/>
        </w:rPr>
      </w:pPr>
      <w:r w:rsidRPr="00B861B9">
        <w:rPr>
          <w:rFonts w:ascii="Arial" w:hAnsi="Arial"/>
          <w:sz w:val="24"/>
        </w:rPr>
        <w:t>Le symbole représentant une poubelle barrée signifie que vous êtes dans l’obligation d’apporter l’appareil concerné à un centre de tri pour appareils électriques et électroniques en vue de son recyclage.</w:t>
      </w: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555B9B">
      <w:pPr>
        <w:pBdr>
          <w:top w:val="single" w:sz="4" w:space="31" w:color="auto"/>
          <w:left w:val="single" w:sz="4" w:space="1" w:color="auto"/>
          <w:bottom w:val="single" w:sz="4" w:space="26" w:color="auto"/>
          <w:right w:val="single" w:sz="4" w:space="1" w:color="auto"/>
        </w:pBdr>
        <w:jc w:val="center"/>
        <w:rPr>
          <w:b/>
        </w:rPr>
      </w:pPr>
      <w:r w:rsidRPr="00B861B9">
        <w:rPr>
          <w:rFonts w:cs="Arial"/>
          <w:noProof/>
          <w:szCs w:val="24"/>
          <w:lang w:val="en-US" w:eastAsia="zh-CN"/>
        </w:rPr>
        <w:lastRenderedPageBreak/>
        <w:drawing>
          <wp:inline distT="0" distB="0" distL="0" distR="0">
            <wp:extent cx="581025" cy="4286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428625"/>
                    </a:xfrm>
                    <a:prstGeom prst="rect">
                      <a:avLst/>
                    </a:prstGeom>
                    <a:noFill/>
                    <a:ln>
                      <a:noFill/>
                    </a:ln>
                  </pic:spPr>
                </pic:pic>
              </a:graphicData>
            </a:graphic>
          </wp:inline>
        </w:drawing>
      </w:r>
    </w:p>
    <w:p w:rsidR="00680316" w:rsidRPr="00B861B9" w:rsidRDefault="00555B9B">
      <w:pPr>
        <w:pBdr>
          <w:top w:val="single" w:sz="4" w:space="31" w:color="auto"/>
          <w:left w:val="single" w:sz="4" w:space="1" w:color="auto"/>
          <w:bottom w:val="single" w:sz="4" w:space="26" w:color="auto"/>
          <w:right w:val="single" w:sz="4" w:space="1" w:color="auto"/>
        </w:pBdr>
        <w:jc w:val="center"/>
        <w:rPr>
          <w:b/>
        </w:rPr>
      </w:pPr>
      <w:r w:rsidRPr="00B861B9">
        <w:rPr>
          <w:b/>
        </w:rPr>
        <w:t>Déclaration  de conformité</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b/>
          <w:sz w:val="20"/>
          <w:szCs w:val="20"/>
        </w:rPr>
        <w:t>HYUNDAI POWER PRODUCT</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b/>
          <w:sz w:val="20"/>
          <w:szCs w:val="20"/>
        </w:rPr>
        <w:t>ZI, 32 rue aristide Bergès – 31270 Cugnaux - France</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b/>
          <w:sz w:val="20"/>
          <w:szCs w:val="20"/>
        </w:rPr>
        <w:t>Déclare que la machine désignée ci-dessous :</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lang w:val="pt-BR"/>
        </w:rPr>
      </w:pPr>
      <w:r w:rsidRPr="00B861B9">
        <w:rPr>
          <w:rFonts w:ascii="Arial" w:hAnsi="Arial" w:cs="Arial" w:hint="eastAsia"/>
          <w:b/>
          <w:sz w:val="20"/>
          <w:szCs w:val="20"/>
          <w:lang w:val="pt-BR"/>
        </w:rPr>
        <w:t>NETTOYEUR HAUTE PRESSION</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b/>
          <w:sz w:val="20"/>
          <w:szCs w:val="20"/>
        </w:rPr>
        <w:t>Réf</w:t>
      </w:r>
      <w:r w:rsidRPr="00B861B9">
        <w:rPr>
          <w:rFonts w:ascii="Arial" w:hAnsi="Arial" w:cs="Arial" w:hint="eastAsia"/>
          <w:b/>
          <w:sz w:val="20"/>
          <w:szCs w:val="20"/>
        </w:rPr>
        <w:t>：</w:t>
      </w:r>
      <w:r w:rsidRPr="00B861B9">
        <w:rPr>
          <w:rFonts w:ascii="Arial" w:hAnsi="Arial" w:cs="Arial"/>
          <w:b/>
          <w:sz w:val="20"/>
          <w:szCs w:val="20"/>
        </w:rPr>
        <w:t>HNHP1600-115AC</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b/>
          <w:sz w:val="20"/>
          <w:szCs w:val="20"/>
        </w:rPr>
        <w:t>Numéro de série :  deà</w:t>
      </w:r>
    </w:p>
    <w:p w:rsidR="00680316" w:rsidRPr="00B861B9" w:rsidRDefault="00555B9B" w:rsidP="006E3F39">
      <w:pPr>
        <w:pBdr>
          <w:top w:val="single" w:sz="4" w:space="31" w:color="auto"/>
          <w:left w:val="single" w:sz="4" w:space="1" w:color="auto"/>
          <w:bottom w:val="single" w:sz="4" w:space="26" w:color="auto"/>
          <w:right w:val="single" w:sz="4" w:space="1" w:color="auto"/>
        </w:pBdr>
        <w:ind w:firstLineChars="1617" w:firstLine="3396"/>
        <w:rPr>
          <w:rFonts w:ascii="Arial" w:hAnsi="Arial" w:cs="Arial"/>
          <w:b/>
          <w:sz w:val="20"/>
          <w:szCs w:val="20"/>
        </w:rPr>
      </w:pPr>
      <w:r w:rsidRPr="00B861B9">
        <w:rPr>
          <w:color w:val="000000"/>
          <w:sz w:val="21"/>
          <w:szCs w:val="21"/>
        </w:rPr>
        <w:t>20180403841-20180405340</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color w:val="000000"/>
          <w:sz w:val="20"/>
          <w:szCs w:val="20"/>
        </w:rPr>
      </w:pPr>
      <w:r w:rsidRPr="00B861B9">
        <w:rPr>
          <w:rFonts w:ascii="Arial" w:hAnsi="Arial" w:cs="Arial"/>
          <w:b/>
          <w:color w:val="000000"/>
          <w:sz w:val="20"/>
          <w:szCs w:val="20"/>
        </w:rPr>
        <w:t>Est conforme aux dispositions de la directive « machine » 2006/42/CE et aux réglementations nationales la transposant ;</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color w:val="000000"/>
          <w:sz w:val="20"/>
          <w:szCs w:val="20"/>
        </w:rPr>
      </w:pPr>
      <w:r w:rsidRPr="00B861B9">
        <w:rPr>
          <w:rFonts w:ascii="Arial" w:hAnsi="Arial" w:cs="Arial"/>
          <w:b/>
          <w:color w:val="000000"/>
          <w:sz w:val="20"/>
          <w:szCs w:val="20"/>
        </w:rPr>
        <w:t>Est également conforme aux dispositions des directives européennes suivantes :</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b/>
          <w:sz w:val="20"/>
          <w:szCs w:val="20"/>
        </w:rPr>
        <w:t>A la Directive CEM  2014/30/UE</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b/>
          <w:sz w:val="20"/>
          <w:szCs w:val="20"/>
        </w:rPr>
        <w:t xml:space="preserve">A la Directive ROHS 2011/65/UE  </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sz w:val="24"/>
          <w:szCs w:val="24"/>
          <w:lang w:val="pt-BR"/>
        </w:rPr>
        <w:t>Directive sur émissions sonores dans l’environnement des matériels destinés à être utilisés à l’extérieur des bâiments 2000/14/CE</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b/>
          <w:sz w:val="18"/>
          <w:szCs w:val="18"/>
        </w:rPr>
        <w:t>Puissance acoustique garantie : 98 dB(A)</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b/>
          <w:sz w:val="20"/>
          <w:szCs w:val="20"/>
        </w:rPr>
        <w:t>Est également conforme aux normes européennes, aux normes nationales et aux dispositions techniques suivantes :</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lang w:eastAsia="zh-CN"/>
        </w:rPr>
      </w:pPr>
      <w:r w:rsidRPr="00B861B9">
        <w:rPr>
          <w:rFonts w:ascii="Arial" w:hAnsi="Arial" w:cs="Arial"/>
          <w:b/>
          <w:sz w:val="20"/>
          <w:szCs w:val="20"/>
        </w:rPr>
        <w:t>•EN 60335-1:</w:t>
      </w:r>
      <w:r w:rsidRPr="00B861B9">
        <w:rPr>
          <w:rFonts w:ascii="Arial" w:hAnsi="Arial" w:cs="Arial" w:hint="eastAsia"/>
          <w:b/>
          <w:sz w:val="20"/>
          <w:szCs w:val="20"/>
        </w:rPr>
        <w:t>2012+A11</w:t>
      </w:r>
      <w:r w:rsidRPr="00B861B9">
        <w:rPr>
          <w:rFonts w:ascii="Arial" w:hAnsi="Arial" w:cs="Arial" w:hint="eastAsia"/>
          <w:b/>
          <w:sz w:val="20"/>
          <w:szCs w:val="20"/>
          <w:lang w:eastAsia="zh-CN"/>
        </w:rPr>
        <w:t>：</w:t>
      </w:r>
      <w:r w:rsidRPr="00B861B9">
        <w:rPr>
          <w:rFonts w:ascii="Arial" w:hAnsi="Arial" w:cs="Arial" w:hint="eastAsia"/>
          <w:b/>
          <w:sz w:val="20"/>
          <w:szCs w:val="20"/>
          <w:lang w:eastAsia="zh-CN"/>
        </w:rPr>
        <w:t>2014</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hint="eastAsia"/>
          <w:b/>
          <w:sz w:val="20"/>
          <w:szCs w:val="20"/>
        </w:rPr>
        <w:t>•</w:t>
      </w:r>
      <w:r w:rsidRPr="00B861B9">
        <w:rPr>
          <w:rFonts w:ascii="Arial" w:hAnsi="Arial" w:cs="Arial" w:hint="eastAsia"/>
          <w:b/>
          <w:sz w:val="20"/>
          <w:szCs w:val="20"/>
        </w:rPr>
        <w:t>EN60335-2-79:2012</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hint="eastAsia"/>
          <w:b/>
          <w:sz w:val="20"/>
          <w:szCs w:val="20"/>
        </w:rPr>
        <w:t>EN62233:2008</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hint="eastAsia"/>
          <w:b/>
          <w:sz w:val="20"/>
          <w:szCs w:val="20"/>
        </w:rPr>
        <w:t xml:space="preserve"> EN55014-1:2006+A1</w:t>
      </w:r>
      <w:r w:rsidRPr="00B861B9">
        <w:rPr>
          <w:rFonts w:ascii="Arial" w:hAnsi="Arial" w:cs="Arial"/>
          <w:b/>
          <w:sz w:val="20"/>
          <w:szCs w:val="20"/>
        </w:rPr>
        <w:t> :2009</w:t>
      </w:r>
      <w:r w:rsidRPr="00B861B9">
        <w:rPr>
          <w:rFonts w:ascii="Arial" w:hAnsi="Arial" w:cs="Arial" w:hint="eastAsia"/>
          <w:b/>
          <w:sz w:val="20"/>
          <w:szCs w:val="20"/>
        </w:rPr>
        <w:t>+A2</w:t>
      </w:r>
      <w:r w:rsidRPr="00B861B9">
        <w:rPr>
          <w:rFonts w:ascii="Arial" w:hAnsi="Arial" w:cs="Arial"/>
          <w:b/>
          <w:sz w:val="20"/>
          <w:szCs w:val="20"/>
        </w:rPr>
        <w:t> :2011</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hint="eastAsia"/>
          <w:b/>
          <w:sz w:val="20"/>
          <w:szCs w:val="20"/>
        </w:rPr>
        <w:t>•</w:t>
      </w:r>
      <w:r w:rsidRPr="00B861B9">
        <w:rPr>
          <w:rFonts w:ascii="Arial" w:hAnsi="Arial" w:cs="Arial" w:hint="eastAsia"/>
          <w:b/>
          <w:sz w:val="20"/>
          <w:szCs w:val="20"/>
        </w:rPr>
        <w:t>EN55014-2:2015</w:t>
      </w:r>
    </w:p>
    <w:p w:rsidR="00680316" w:rsidRPr="00B861B9" w:rsidRDefault="00555B9B">
      <w:pPr>
        <w:pBdr>
          <w:top w:val="single" w:sz="4" w:space="31" w:color="auto"/>
          <w:left w:val="single" w:sz="4" w:space="1" w:color="auto"/>
          <w:bottom w:val="single" w:sz="4" w:space="26" w:color="auto"/>
          <w:right w:val="single" w:sz="4" w:space="1" w:color="auto"/>
        </w:pBdr>
        <w:jc w:val="center"/>
        <w:rPr>
          <w:rFonts w:ascii="Arial" w:hAnsi="Arial" w:cs="Arial"/>
          <w:b/>
          <w:sz w:val="20"/>
          <w:szCs w:val="20"/>
        </w:rPr>
      </w:pPr>
      <w:r w:rsidRPr="00B861B9">
        <w:rPr>
          <w:rFonts w:ascii="Arial" w:hAnsi="Arial" w:cs="Arial" w:hint="eastAsia"/>
          <w:b/>
          <w:sz w:val="20"/>
          <w:szCs w:val="20"/>
        </w:rPr>
        <w:t>EN61000-3-2</w:t>
      </w:r>
      <w:r w:rsidRPr="00B861B9">
        <w:rPr>
          <w:rFonts w:ascii="Arial" w:hAnsi="Arial" w:cs="Arial"/>
          <w:b/>
          <w:sz w:val="20"/>
          <w:szCs w:val="20"/>
        </w:rPr>
        <w:t> </w:t>
      </w:r>
      <w:r w:rsidRPr="00B861B9">
        <w:rPr>
          <w:rFonts w:ascii="Arial" w:hAnsi="Arial" w:cs="Arial" w:hint="eastAsia"/>
          <w:b/>
          <w:sz w:val="20"/>
          <w:szCs w:val="20"/>
        </w:rPr>
        <w:t>:</w:t>
      </w:r>
      <w:r w:rsidRPr="00B861B9">
        <w:rPr>
          <w:rFonts w:ascii="Arial" w:hAnsi="Arial" w:cs="Arial"/>
          <w:b/>
          <w:sz w:val="20"/>
          <w:szCs w:val="20"/>
        </w:rPr>
        <w:t>2014</w:t>
      </w:r>
    </w:p>
    <w:p w:rsidR="00680316" w:rsidRPr="00B861B9" w:rsidRDefault="00555B9B">
      <w:pPr>
        <w:pBdr>
          <w:top w:val="single" w:sz="4" w:space="31" w:color="auto"/>
          <w:left w:val="single" w:sz="4" w:space="1" w:color="auto"/>
          <w:bottom w:val="single" w:sz="4" w:space="26" w:color="auto"/>
          <w:right w:val="single" w:sz="4" w:space="1" w:color="auto"/>
        </w:pBdr>
        <w:jc w:val="center"/>
        <w:rPr>
          <w:b/>
        </w:rPr>
      </w:pPr>
      <w:r w:rsidRPr="00B861B9">
        <w:rPr>
          <w:rFonts w:ascii="Arial" w:hAnsi="Arial" w:cs="Arial" w:hint="eastAsia"/>
          <w:b/>
          <w:sz w:val="20"/>
          <w:szCs w:val="20"/>
        </w:rPr>
        <w:t>•</w:t>
      </w:r>
      <w:r w:rsidRPr="00B861B9">
        <w:rPr>
          <w:rFonts w:ascii="Arial" w:hAnsi="Arial" w:cs="Arial" w:hint="eastAsia"/>
          <w:b/>
          <w:sz w:val="20"/>
          <w:szCs w:val="20"/>
        </w:rPr>
        <w:t>EN61000-3-3</w:t>
      </w:r>
      <w:r w:rsidRPr="00B861B9">
        <w:rPr>
          <w:rFonts w:ascii="Arial" w:hAnsi="Arial" w:cs="Arial"/>
          <w:b/>
          <w:sz w:val="20"/>
          <w:szCs w:val="20"/>
        </w:rPr>
        <w:t> </w:t>
      </w:r>
      <w:r w:rsidRPr="00B861B9">
        <w:rPr>
          <w:rFonts w:ascii="Arial" w:hAnsi="Arial" w:cs="Arial" w:hint="eastAsia"/>
          <w:b/>
          <w:sz w:val="20"/>
          <w:szCs w:val="20"/>
        </w:rPr>
        <w:t>:</w:t>
      </w:r>
      <w:r w:rsidRPr="00B861B9">
        <w:rPr>
          <w:rFonts w:ascii="Arial" w:hAnsi="Arial" w:cs="Arial"/>
          <w:b/>
          <w:sz w:val="20"/>
          <w:szCs w:val="20"/>
        </w:rPr>
        <w:t>2013</w:t>
      </w:r>
    </w:p>
    <w:p w:rsidR="00680316" w:rsidRPr="00B861B9" w:rsidRDefault="00555B9B">
      <w:pPr>
        <w:pBdr>
          <w:top w:val="single" w:sz="4" w:space="31" w:color="auto"/>
          <w:left w:val="single" w:sz="4" w:space="1" w:color="auto"/>
          <w:bottom w:val="single" w:sz="4" w:space="26" w:color="auto"/>
          <w:right w:val="single" w:sz="4" w:space="1" w:color="auto"/>
        </w:pBdr>
        <w:rPr>
          <w:rFonts w:ascii="Arial" w:hAnsi="Arial" w:cs="Arial"/>
          <w:b/>
          <w:lang w:eastAsia="zh-CN"/>
        </w:rPr>
      </w:pPr>
      <w:r w:rsidRPr="00B861B9">
        <w:rPr>
          <w:rFonts w:ascii="Arial" w:hAnsi="Arial" w:cs="Arial"/>
          <w:b/>
        </w:rPr>
        <w:t xml:space="preserve">Fait à Cugnaux, le </w:t>
      </w:r>
      <w:r w:rsidRPr="00B861B9">
        <w:rPr>
          <w:rFonts w:ascii="Arial" w:hAnsi="Arial" w:cs="Arial" w:hint="eastAsia"/>
          <w:b/>
          <w:lang w:val="pt-BR" w:eastAsia="zh-CN"/>
        </w:rPr>
        <w:t>30</w:t>
      </w:r>
      <w:r w:rsidRPr="00B861B9">
        <w:rPr>
          <w:rFonts w:ascii="Arial" w:hAnsi="Arial" w:cs="Arial"/>
          <w:b/>
        </w:rPr>
        <w:t>/</w:t>
      </w:r>
      <w:r w:rsidRPr="00B861B9">
        <w:rPr>
          <w:rFonts w:ascii="Arial" w:hAnsi="Arial" w:cs="Arial"/>
          <w:b/>
          <w:lang w:val="pt-BR"/>
        </w:rPr>
        <w:t>0</w:t>
      </w:r>
      <w:r w:rsidRPr="00B861B9">
        <w:rPr>
          <w:rFonts w:ascii="Arial" w:hAnsi="Arial" w:cs="Arial" w:hint="eastAsia"/>
          <w:b/>
          <w:lang w:val="pt-BR" w:eastAsia="zh-CN"/>
        </w:rPr>
        <w:t>3</w:t>
      </w:r>
      <w:r w:rsidRPr="00B861B9">
        <w:rPr>
          <w:rFonts w:ascii="Arial" w:hAnsi="Arial" w:cs="Arial"/>
          <w:b/>
        </w:rPr>
        <w:t>/201</w:t>
      </w:r>
      <w:r w:rsidRPr="00B861B9">
        <w:rPr>
          <w:rFonts w:ascii="Arial" w:hAnsi="Arial" w:cs="Arial" w:hint="eastAsia"/>
          <w:b/>
          <w:lang w:val="pt-BR" w:eastAsia="zh-CN"/>
        </w:rPr>
        <w:t>8</w:t>
      </w:r>
    </w:p>
    <w:p w:rsidR="00680316" w:rsidRPr="00B861B9" w:rsidRDefault="00555B9B">
      <w:pPr>
        <w:pBdr>
          <w:top w:val="single" w:sz="4" w:space="31" w:color="auto"/>
          <w:left w:val="single" w:sz="4" w:space="1" w:color="auto"/>
          <w:bottom w:val="single" w:sz="4" w:space="26" w:color="auto"/>
          <w:right w:val="single" w:sz="4" w:space="1" w:color="auto"/>
        </w:pBdr>
      </w:pPr>
      <w:r w:rsidRPr="00B861B9">
        <w:rPr>
          <w:noProof/>
          <w:lang w:val="en-US" w:eastAsia="zh-CN"/>
        </w:rPr>
        <w:drawing>
          <wp:inline distT="0" distB="0" distL="0" distR="0">
            <wp:extent cx="733425" cy="7810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33425" cy="781050"/>
                    </a:xfrm>
                    <a:prstGeom prst="rect">
                      <a:avLst/>
                    </a:prstGeom>
                    <a:noFill/>
                    <a:ln>
                      <a:noFill/>
                    </a:ln>
                  </pic:spPr>
                </pic:pic>
              </a:graphicData>
            </a:graphic>
          </wp:inline>
        </w:drawing>
      </w:r>
      <w:r w:rsidRPr="00B861B9">
        <w:t>Philippe MARIE / PD</w:t>
      </w:r>
      <w:r w:rsidRPr="00B861B9">
        <w:rPr>
          <w:rFonts w:hint="eastAsia"/>
        </w:rPr>
        <w:t>G</w:t>
      </w:r>
    </w:p>
    <w:p w:rsidR="00680316" w:rsidRPr="00B861B9" w:rsidRDefault="00B861B9">
      <w:r w:rsidRPr="00B861B9">
        <w:rPr>
          <w:noProof/>
          <w:lang w:val="en-US" w:eastAsia="zh-CN"/>
        </w:rPr>
        <w:lastRenderedPageBreak/>
        <w:drawing>
          <wp:anchor distT="0" distB="0" distL="114300" distR="114300" simplePos="0" relativeHeight="251644928" behindDoc="1" locked="0" layoutInCell="1" allowOverlap="1">
            <wp:simplePos x="0" y="0"/>
            <wp:positionH relativeFrom="page">
              <wp:posOffset>-209550</wp:posOffset>
            </wp:positionH>
            <wp:positionV relativeFrom="page">
              <wp:posOffset>-295275</wp:posOffset>
            </wp:positionV>
            <wp:extent cx="7762875" cy="1097808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7762875" cy="1097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316" w:rsidRPr="00B861B9" w:rsidRDefault="00680316">
      <w:pPr>
        <w:ind w:left="708" w:hanging="708"/>
      </w:pPr>
    </w:p>
    <w:p w:rsidR="00680316" w:rsidRPr="00B861B9" w:rsidRDefault="00680316"/>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Pr="00B861B9"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pPr>
        <w:ind w:left="708" w:hanging="708"/>
      </w:pPr>
    </w:p>
    <w:p w:rsidR="00680316" w:rsidRDefault="00680316"/>
    <w:sectPr w:rsidR="00680316" w:rsidSect="006803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E1E" w:rsidRDefault="007C3E1E" w:rsidP="006E3F39">
      <w:pPr>
        <w:spacing w:after="0" w:line="240" w:lineRule="auto"/>
      </w:pPr>
      <w:r>
        <w:separator/>
      </w:r>
    </w:p>
  </w:endnote>
  <w:endnote w:type="continuationSeparator" w:id="0">
    <w:p w:rsidR="007C3E1E" w:rsidRDefault="007C3E1E" w:rsidP="006E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NeueLT Std Lt">
    <w:panose1 w:val="020B0403020202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E1E" w:rsidRDefault="007C3E1E" w:rsidP="006E3F39">
      <w:pPr>
        <w:spacing w:after="0" w:line="240" w:lineRule="auto"/>
      </w:pPr>
      <w:r>
        <w:separator/>
      </w:r>
    </w:p>
  </w:footnote>
  <w:footnote w:type="continuationSeparator" w:id="0">
    <w:p w:rsidR="007C3E1E" w:rsidRDefault="007C3E1E" w:rsidP="006E3F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93D1B"/>
    <w:multiLevelType w:val="singleLevel"/>
    <w:tmpl w:val="15493D1B"/>
    <w:lvl w:ilvl="0">
      <w:start w:val="1"/>
      <w:numFmt w:val="bullet"/>
      <w:lvlText w:val=""/>
      <w:lvlJc w:val="left"/>
      <w:pPr>
        <w:tabs>
          <w:tab w:val="left" w:pos="360"/>
        </w:tabs>
        <w:ind w:left="357" w:hanging="357"/>
      </w:pPr>
      <w:rPr>
        <w:rFonts w:ascii="Symbol" w:hAnsi="Symbol" w:hint="default"/>
        <w:b w:val="0"/>
        <w:i w:val="0"/>
        <w:sz w:val="16"/>
      </w:rPr>
    </w:lvl>
  </w:abstractNum>
  <w:abstractNum w:abstractNumId="1" w15:restartNumberingAfterBreak="0">
    <w:nsid w:val="165A26AB"/>
    <w:multiLevelType w:val="singleLevel"/>
    <w:tmpl w:val="165A26AB"/>
    <w:lvl w:ilvl="0">
      <w:start w:val="1"/>
      <w:numFmt w:val="bullet"/>
      <w:lvlText w:val=""/>
      <w:lvlJc w:val="left"/>
      <w:pPr>
        <w:tabs>
          <w:tab w:val="left" w:pos="360"/>
        </w:tabs>
        <w:ind w:left="357" w:hanging="357"/>
      </w:pPr>
      <w:rPr>
        <w:rFonts w:ascii="Symbol" w:hAnsi="Symbol" w:hint="default"/>
        <w:b w:val="0"/>
        <w:i w:val="0"/>
        <w:sz w:val="16"/>
      </w:rPr>
    </w:lvl>
  </w:abstractNum>
  <w:abstractNum w:abstractNumId="2" w15:restartNumberingAfterBreak="0">
    <w:nsid w:val="1A19789A"/>
    <w:multiLevelType w:val="singleLevel"/>
    <w:tmpl w:val="1A19789A"/>
    <w:lvl w:ilvl="0">
      <w:start w:val="1"/>
      <w:numFmt w:val="bullet"/>
      <w:lvlText w:val=""/>
      <w:lvlJc w:val="left"/>
      <w:pPr>
        <w:tabs>
          <w:tab w:val="left" w:pos="360"/>
        </w:tabs>
        <w:ind w:left="357" w:hanging="357"/>
      </w:pPr>
      <w:rPr>
        <w:rFonts w:ascii="Symbol" w:hAnsi="Symbol" w:hint="default"/>
        <w:b w:val="0"/>
        <w:i w:val="0"/>
        <w:sz w:val="16"/>
      </w:rPr>
    </w:lvl>
  </w:abstractNum>
  <w:abstractNum w:abstractNumId="3" w15:restartNumberingAfterBreak="0">
    <w:nsid w:val="1B275283"/>
    <w:multiLevelType w:val="singleLevel"/>
    <w:tmpl w:val="1B275283"/>
    <w:lvl w:ilvl="0">
      <w:start w:val="1"/>
      <w:numFmt w:val="bullet"/>
      <w:lvlText w:val=""/>
      <w:lvlJc w:val="left"/>
      <w:pPr>
        <w:tabs>
          <w:tab w:val="left" w:pos="360"/>
        </w:tabs>
        <w:ind w:left="357" w:hanging="357"/>
      </w:pPr>
      <w:rPr>
        <w:rFonts w:ascii="Symbol" w:hAnsi="Symbol" w:hint="default"/>
        <w:b w:val="0"/>
        <w:i w:val="0"/>
        <w:sz w:val="16"/>
      </w:rPr>
    </w:lvl>
  </w:abstractNum>
  <w:abstractNum w:abstractNumId="4" w15:restartNumberingAfterBreak="0">
    <w:nsid w:val="1DA6304F"/>
    <w:multiLevelType w:val="singleLevel"/>
    <w:tmpl w:val="1DA6304F"/>
    <w:lvl w:ilvl="0">
      <w:start w:val="1"/>
      <w:numFmt w:val="bullet"/>
      <w:lvlText w:val=""/>
      <w:lvlJc w:val="left"/>
      <w:pPr>
        <w:ind w:left="360" w:hanging="360"/>
      </w:pPr>
      <w:rPr>
        <w:rFonts w:ascii="Symbol" w:hAnsi="Symbol" w:hint="default"/>
        <w:b w:val="0"/>
        <w:i w:val="0"/>
        <w:color w:val="auto"/>
        <w:sz w:val="16"/>
      </w:rPr>
    </w:lvl>
  </w:abstractNum>
  <w:abstractNum w:abstractNumId="5" w15:restartNumberingAfterBreak="0">
    <w:nsid w:val="32F51822"/>
    <w:multiLevelType w:val="singleLevel"/>
    <w:tmpl w:val="32F51822"/>
    <w:lvl w:ilvl="0">
      <w:start w:val="1"/>
      <w:numFmt w:val="bullet"/>
      <w:lvlText w:val=""/>
      <w:lvlJc w:val="left"/>
      <w:pPr>
        <w:tabs>
          <w:tab w:val="left" w:pos="360"/>
        </w:tabs>
        <w:ind w:left="357" w:hanging="357"/>
      </w:pPr>
      <w:rPr>
        <w:rFonts w:ascii="Symbol" w:hAnsi="Symbol" w:hint="default"/>
        <w:b w:val="0"/>
        <w:i w:val="0"/>
        <w:sz w:val="16"/>
      </w:rPr>
    </w:lvl>
  </w:abstractNum>
  <w:abstractNum w:abstractNumId="6" w15:restartNumberingAfterBreak="0">
    <w:nsid w:val="358272E5"/>
    <w:multiLevelType w:val="singleLevel"/>
    <w:tmpl w:val="358272E5"/>
    <w:lvl w:ilvl="0">
      <w:start w:val="1"/>
      <w:numFmt w:val="decimal"/>
      <w:lvlText w:val="%1."/>
      <w:lvlJc w:val="right"/>
      <w:pPr>
        <w:tabs>
          <w:tab w:val="left" w:pos="360"/>
        </w:tabs>
        <w:ind w:left="360" w:hanging="72"/>
      </w:pPr>
      <w:rPr>
        <w:rFonts w:ascii="Arial" w:hAnsi="Arial" w:cs="Times New Roman" w:hint="default"/>
        <w:b w:val="0"/>
        <w:i w:val="0"/>
        <w:sz w:val="24"/>
      </w:rPr>
    </w:lvl>
  </w:abstractNum>
  <w:abstractNum w:abstractNumId="7" w15:restartNumberingAfterBreak="0">
    <w:nsid w:val="38803477"/>
    <w:multiLevelType w:val="singleLevel"/>
    <w:tmpl w:val="38803477"/>
    <w:lvl w:ilvl="0">
      <w:start w:val="1"/>
      <w:numFmt w:val="bullet"/>
      <w:lvlText w:val=""/>
      <w:lvlJc w:val="left"/>
      <w:pPr>
        <w:tabs>
          <w:tab w:val="left" w:pos="360"/>
        </w:tabs>
        <w:ind w:left="357" w:hanging="357"/>
      </w:pPr>
      <w:rPr>
        <w:rFonts w:ascii="Symbol" w:hAnsi="Symbol" w:hint="default"/>
        <w:b w:val="0"/>
        <w:i w:val="0"/>
        <w:sz w:val="16"/>
      </w:rPr>
    </w:lvl>
  </w:abstractNum>
  <w:abstractNum w:abstractNumId="8" w15:restartNumberingAfterBreak="0">
    <w:nsid w:val="398142F8"/>
    <w:multiLevelType w:val="singleLevel"/>
    <w:tmpl w:val="398142F8"/>
    <w:lvl w:ilvl="0">
      <w:start w:val="1"/>
      <w:numFmt w:val="bullet"/>
      <w:lvlText w:val=""/>
      <w:lvlJc w:val="left"/>
      <w:pPr>
        <w:tabs>
          <w:tab w:val="left" w:pos="360"/>
        </w:tabs>
        <w:ind w:left="357" w:hanging="357"/>
      </w:pPr>
      <w:rPr>
        <w:rFonts w:ascii="Symbol" w:hAnsi="Symbol" w:hint="default"/>
        <w:b w:val="0"/>
        <w:i w:val="0"/>
        <w:sz w:val="16"/>
      </w:rPr>
    </w:lvl>
  </w:abstractNum>
  <w:abstractNum w:abstractNumId="9" w15:restartNumberingAfterBreak="0">
    <w:nsid w:val="3DCB42EC"/>
    <w:multiLevelType w:val="singleLevel"/>
    <w:tmpl w:val="3DCB42EC"/>
    <w:lvl w:ilvl="0">
      <w:start w:val="1"/>
      <w:numFmt w:val="bullet"/>
      <w:lvlText w:val=""/>
      <w:lvlJc w:val="left"/>
      <w:pPr>
        <w:tabs>
          <w:tab w:val="left" w:pos="360"/>
        </w:tabs>
        <w:ind w:left="357" w:hanging="357"/>
      </w:pPr>
      <w:rPr>
        <w:rFonts w:ascii="Symbol" w:hAnsi="Symbol" w:hint="default"/>
        <w:b w:val="0"/>
        <w:i w:val="0"/>
        <w:sz w:val="16"/>
      </w:rPr>
    </w:lvl>
  </w:abstractNum>
  <w:abstractNum w:abstractNumId="10" w15:restartNumberingAfterBreak="0">
    <w:nsid w:val="43630110"/>
    <w:multiLevelType w:val="singleLevel"/>
    <w:tmpl w:val="43630110"/>
    <w:lvl w:ilvl="0">
      <w:start w:val="1"/>
      <w:numFmt w:val="bullet"/>
      <w:lvlText w:val=""/>
      <w:lvlJc w:val="left"/>
      <w:pPr>
        <w:tabs>
          <w:tab w:val="left" w:pos="360"/>
        </w:tabs>
        <w:ind w:left="357" w:hanging="357"/>
      </w:pPr>
      <w:rPr>
        <w:rFonts w:ascii="Symbol" w:hAnsi="Symbol" w:hint="default"/>
        <w:b w:val="0"/>
        <w:i w:val="0"/>
        <w:sz w:val="16"/>
      </w:rPr>
    </w:lvl>
  </w:abstractNum>
  <w:abstractNum w:abstractNumId="11" w15:restartNumberingAfterBreak="0">
    <w:nsid w:val="4B332EAF"/>
    <w:multiLevelType w:val="singleLevel"/>
    <w:tmpl w:val="4B332EAF"/>
    <w:lvl w:ilvl="0">
      <w:start w:val="1"/>
      <w:numFmt w:val="bullet"/>
      <w:lvlText w:val=""/>
      <w:lvlJc w:val="left"/>
      <w:pPr>
        <w:tabs>
          <w:tab w:val="left" w:pos="360"/>
        </w:tabs>
        <w:ind w:left="357" w:hanging="357"/>
      </w:pPr>
      <w:rPr>
        <w:rFonts w:ascii="Symbol" w:hAnsi="Symbol" w:hint="default"/>
        <w:b w:val="0"/>
        <w:i w:val="0"/>
        <w:sz w:val="16"/>
      </w:rPr>
    </w:lvl>
  </w:abstractNum>
  <w:abstractNum w:abstractNumId="12" w15:restartNumberingAfterBreak="0">
    <w:nsid w:val="55AC61A0"/>
    <w:multiLevelType w:val="singleLevel"/>
    <w:tmpl w:val="55AC61A0"/>
    <w:lvl w:ilvl="0">
      <w:start w:val="1"/>
      <w:numFmt w:val="bullet"/>
      <w:lvlText w:val=""/>
      <w:lvlJc w:val="left"/>
      <w:pPr>
        <w:ind w:left="720" w:hanging="360"/>
      </w:pPr>
      <w:rPr>
        <w:rFonts w:ascii="Symbol" w:hAnsi="Symbol" w:hint="default"/>
        <w:b w:val="0"/>
        <w:i w:val="0"/>
        <w:color w:val="auto"/>
        <w:sz w:val="16"/>
      </w:rPr>
    </w:lvl>
  </w:abstractNum>
  <w:abstractNum w:abstractNumId="13" w15:restartNumberingAfterBreak="0">
    <w:nsid w:val="5FF74C1F"/>
    <w:multiLevelType w:val="multilevel"/>
    <w:tmpl w:val="5FF74C1F"/>
    <w:lvl w:ilvl="0">
      <w:start w:val="1"/>
      <w:numFmt w:val="bullet"/>
      <w:lvlText w:val=""/>
      <w:lvlJc w:val="left"/>
      <w:pPr>
        <w:ind w:left="360" w:hanging="360"/>
      </w:pPr>
      <w:rPr>
        <w:rFonts w:ascii="Symbol" w:hAnsi="Symbol" w:hint="default"/>
        <w:b w:val="0"/>
        <w:i w:val="0"/>
        <w:color w:val="auto"/>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15D00EA"/>
    <w:multiLevelType w:val="singleLevel"/>
    <w:tmpl w:val="615D00EA"/>
    <w:lvl w:ilvl="0">
      <w:start w:val="1"/>
      <w:numFmt w:val="bullet"/>
      <w:lvlText w:val=""/>
      <w:lvlJc w:val="left"/>
      <w:pPr>
        <w:tabs>
          <w:tab w:val="left" w:pos="360"/>
        </w:tabs>
        <w:ind w:left="357" w:hanging="357"/>
      </w:pPr>
      <w:rPr>
        <w:rFonts w:ascii="Symbol" w:hAnsi="Symbol" w:hint="default"/>
        <w:b w:val="0"/>
        <w:i w:val="0"/>
        <w:sz w:val="16"/>
      </w:rPr>
    </w:lvl>
  </w:abstractNum>
  <w:abstractNum w:abstractNumId="15" w15:restartNumberingAfterBreak="0">
    <w:nsid w:val="6B3B731E"/>
    <w:multiLevelType w:val="singleLevel"/>
    <w:tmpl w:val="6B3B731E"/>
    <w:lvl w:ilvl="0">
      <w:start w:val="1"/>
      <w:numFmt w:val="bullet"/>
      <w:lvlText w:val=""/>
      <w:lvlJc w:val="left"/>
      <w:pPr>
        <w:tabs>
          <w:tab w:val="left" w:pos="360"/>
        </w:tabs>
        <w:ind w:left="357" w:hanging="357"/>
      </w:pPr>
      <w:rPr>
        <w:rFonts w:ascii="Symbol" w:hAnsi="Symbol" w:hint="default"/>
        <w:b w:val="0"/>
        <w:i w:val="0"/>
        <w:sz w:val="16"/>
      </w:rPr>
    </w:lvl>
  </w:abstractNum>
  <w:abstractNum w:abstractNumId="16" w15:restartNumberingAfterBreak="0">
    <w:nsid w:val="70EC516D"/>
    <w:multiLevelType w:val="singleLevel"/>
    <w:tmpl w:val="70EC516D"/>
    <w:lvl w:ilvl="0">
      <w:start w:val="1"/>
      <w:numFmt w:val="bullet"/>
      <w:lvlText w:val=""/>
      <w:lvlJc w:val="left"/>
      <w:pPr>
        <w:ind w:left="720" w:hanging="360"/>
      </w:pPr>
      <w:rPr>
        <w:rFonts w:ascii="Symbol" w:hAnsi="Symbol" w:hint="default"/>
        <w:b w:val="0"/>
        <w:i w:val="0"/>
        <w:color w:val="auto"/>
        <w:sz w:val="16"/>
      </w:rPr>
    </w:lvl>
  </w:abstractNum>
  <w:abstractNum w:abstractNumId="17" w15:restartNumberingAfterBreak="0">
    <w:nsid w:val="76C06BFD"/>
    <w:multiLevelType w:val="singleLevel"/>
    <w:tmpl w:val="76C06BFD"/>
    <w:lvl w:ilvl="0">
      <w:start w:val="1"/>
      <w:numFmt w:val="bullet"/>
      <w:lvlText w:val=""/>
      <w:lvlJc w:val="left"/>
      <w:pPr>
        <w:tabs>
          <w:tab w:val="left" w:pos="360"/>
        </w:tabs>
        <w:ind w:left="357" w:hanging="357"/>
      </w:pPr>
      <w:rPr>
        <w:rFonts w:ascii="Symbol" w:hAnsi="Symbol" w:hint="default"/>
        <w:b w:val="0"/>
        <w:i w:val="0"/>
        <w:sz w:val="16"/>
      </w:rPr>
    </w:lvl>
  </w:abstractNum>
  <w:abstractNum w:abstractNumId="18" w15:restartNumberingAfterBreak="0">
    <w:nsid w:val="786A59A4"/>
    <w:multiLevelType w:val="singleLevel"/>
    <w:tmpl w:val="786A59A4"/>
    <w:lvl w:ilvl="0">
      <w:start w:val="1"/>
      <w:numFmt w:val="bullet"/>
      <w:lvlText w:val=""/>
      <w:lvlJc w:val="left"/>
      <w:pPr>
        <w:tabs>
          <w:tab w:val="left" w:pos="360"/>
        </w:tabs>
        <w:ind w:left="357" w:hanging="357"/>
      </w:pPr>
      <w:rPr>
        <w:rFonts w:ascii="Symbol" w:hAnsi="Symbol" w:hint="default"/>
        <w:b w:val="0"/>
        <w:i w:val="0"/>
        <w:sz w:val="16"/>
      </w:rPr>
    </w:lvl>
  </w:abstractNum>
  <w:abstractNum w:abstractNumId="19" w15:restartNumberingAfterBreak="0">
    <w:nsid w:val="7BE30A6A"/>
    <w:multiLevelType w:val="singleLevel"/>
    <w:tmpl w:val="7BE30A6A"/>
    <w:lvl w:ilvl="0">
      <w:start w:val="1"/>
      <w:numFmt w:val="bullet"/>
      <w:lvlText w:val=""/>
      <w:lvlJc w:val="left"/>
      <w:pPr>
        <w:tabs>
          <w:tab w:val="left" w:pos="360"/>
        </w:tabs>
        <w:ind w:left="357" w:hanging="357"/>
      </w:pPr>
      <w:rPr>
        <w:rFonts w:ascii="Symbol" w:hAnsi="Symbol" w:hint="default"/>
        <w:b w:val="0"/>
        <w:i w:val="0"/>
        <w:sz w:val="16"/>
      </w:rPr>
    </w:lvl>
  </w:abstractNum>
  <w:num w:numId="1">
    <w:abstractNumId w:val="1"/>
  </w:num>
  <w:num w:numId="2">
    <w:abstractNumId w:val="0"/>
  </w:num>
  <w:num w:numId="3">
    <w:abstractNumId w:val="18"/>
  </w:num>
  <w:num w:numId="4">
    <w:abstractNumId w:val="6"/>
    <w:lvlOverride w:ilvl="0">
      <w:startOverride w:val="1"/>
    </w:lvlOverride>
  </w:num>
  <w:num w:numId="5">
    <w:abstractNumId w:val="13"/>
  </w:num>
  <w:num w:numId="6">
    <w:abstractNumId w:val="11"/>
  </w:num>
  <w:num w:numId="7">
    <w:abstractNumId w:val="2"/>
  </w:num>
  <w:num w:numId="8">
    <w:abstractNumId w:val="15"/>
  </w:num>
  <w:num w:numId="9">
    <w:abstractNumId w:val="3"/>
  </w:num>
  <w:num w:numId="10">
    <w:abstractNumId w:val="7"/>
  </w:num>
  <w:num w:numId="11">
    <w:abstractNumId w:val="4"/>
  </w:num>
  <w:num w:numId="12">
    <w:abstractNumId w:val="12"/>
  </w:num>
  <w:num w:numId="13">
    <w:abstractNumId w:val="16"/>
  </w:num>
  <w:num w:numId="14">
    <w:abstractNumId w:val="10"/>
  </w:num>
  <w:num w:numId="15">
    <w:abstractNumId w:val="5"/>
  </w:num>
  <w:num w:numId="16">
    <w:abstractNumId w:val="14"/>
  </w:num>
  <w:num w:numId="17">
    <w:abstractNumId w:val="19"/>
  </w:num>
  <w:num w:numId="18">
    <w:abstractNumId w:val="8"/>
  </w:num>
  <w:num w:numId="19">
    <w:abstractNumId w:val="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08"/>
  <w:hyphenationZone w:val="425"/>
  <w:characterSpacingControl w:val="doNotCompress"/>
  <w:hdrShapeDefaults>
    <o:shapedefaults v:ext="edit" spidmax="921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38A"/>
    <w:rsid w:val="0011151E"/>
    <w:rsid w:val="0012514D"/>
    <w:rsid w:val="0017613C"/>
    <w:rsid w:val="001B2CCF"/>
    <w:rsid w:val="001C7E52"/>
    <w:rsid w:val="003C7866"/>
    <w:rsid w:val="004064A3"/>
    <w:rsid w:val="0046684C"/>
    <w:rsid w:val="00484A73"/>
    <w:rsid w:val="004C6367"/>
    <w:rsid w:val="00555B9B"/>
    <w:rsid w:val="00565821"/>
    <w:rsid w:val="00680316"/>
    <w:rsid w:val="006A27CF"/>
    <w:rsid w:val="006E3F39"/>
    <w:rsid w:val="007625A1"/>
    <w:rsid w:val="007C3E1E"/>
    <w:rsid w:val="00813339"/>
    <w:rsid w:val="008F5D6A"/>
    <w:rsid w:val="00932756"/>
    <w:rsid w:val="009379D6"/>
    <w:rsid w:val="00986FFA"/>
    <w:rsid w:val="00996D2C"/>
    <w:rsid w:val="00AC48BE"/>
    <w:rsid w:val="00AD569C"/>
    <w:rsid w:val="00AF338A"/>
    <w:rsid w:val="00B861B9"/>
    <w:rsid w:val="00BB11BF"/>
    <w:rsid w:val="00DE23E3"/>
    <w:rsid w:val="00E6192F"/>
    <w:rsid w:val="00E87F4B"/>
    <w:rsid w:val="00F20681"/>
    <w:rsid w:val="00FF7927"/>
    <w:rsid w:val="0315502D"/>
    <w:rsid w:val="13713304"/>
    <w:rsid w:val="33803B0C"/>
    <w:rsid w:val="38921AA9"/>
    <w:rsid w:val="4BD65527"/>
    <w:rsid w:val="73B75D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fillcolor="white">
      <v:fill color="white"/>
    </o:shapedefaults>
    <o:shapelayout v:ext="edit">
      <o:idmap v:ext="edit" data="1,2"/>
      <o:rules v:ext="edit">
        <o:r id="V:Rule5" type="connector" idref="#Gerade Verbindung 30"/>
        <o:r id="V:Rule6" type="connector" idref="#Gerade Verbindung 4"/>
        <o:r id="V:Rule7" type="connector" idref="#_x0000_s1094"/>
        <o:r id="V:Rule8" type="connector" idref="#Gerade Verbindung 23"/>
        <o:r id="V:Rule9" type="connector" idref="#Gerade Verbindung 14"/>
        <o:r id="V:Rule10" type="connector" idref="#Gerade Verbindung 24"/>
        <o:r id="V:Rule11" type="connector" idref="#Gerade Verbindung 33"/>
        <o:r id="V:Rule12" type="connector" idref="#Gerade Verbindung 16"/>
        <o:r id="V:Rule13" type="connector" idref="#Gerade Verbindung 29"/>
        <o:r id="V:Rule14" type="connector" idref="#Gerade Verbindung 32"/>
        <o:r id="V:Rule15" type="connector" idref="#Gerade Verbindung 10"/>
        <o:r id="V:Rule16" type="connector" idref="#Gerade Verbindung 31"/>
        <o:r id="V:Rule17" type="connector" idref="#Gerade Verbindung 27"/>
        <o:r id="V:Rule18" type="connector" idref="#Gerade Verbindung 20"/>
        <o:r id="V:Rule19" type="connector" idref="#_x0000_s1084"/>
        <o:r id="V:Rule20" type="connector" idref="#_x0000_s1089"/>
        <o:r id="V:Rule21" type="connector" idref="#Gerade Verbindung 26"/>
        <o:r id="V:Rule22" type="connector" idref="#_x0000_s1095"/>
        <o:r id="V:Rule23" type="connector" idref="#_x0000_s1096"/>
        <o:r id="V:Rule24" type="connector" idref="#Gerade Verbindung 22"/>
        <o:r id="V:Rule25" type="connector" idref="#Gerade Verbindung 28"/>
        <o:r id="V:Rule26" type="connector" idref="#_x0000_s1091"/>
        <o:r id="V:Rule27" type="connector" idref="#Gerade Verbindung 25"/>
        <o:r id="V:Rule28" type="connector" idref="#_x0000_s1092"/>
        <o:r id="V:Rule29" type="connector" idref="#Gerade Verbindung 15"/>
        <o:r id="V:Rule30" type="connector" idref="#Gerade Verbindung 19"/>
        <o:r id="V:Rule31" type="connector" idref="#Gerade Verbindung 7"/>
        <o:r id="V:Rule32" type="connector" idref="#Gerade Verbindung 9"/>
        <o:r id="V:Rule33" type="connector" idref="#_x0000_s1082"/>
        <o:r id="V:Rule34" type="connector" idref="#Gerade Verbindung 2"/>
        <o:r id="V:Rule35" type="connector" idref="#_x0000_s1080"/>
        <o:r id="V:Rule36" type="connector" idref="#_x0000_s1098"/>
        <o:r id="V:Rule37" type="connector" idref="#Gerade Verbindung 17"/>
        <o:r id="V:Rule38" type="connector" idref="#Gerade Verbindung 21"/>
      </o:rules>
    </o:shapelayout>
  </w:shapeDefaults>
  <w:decimalSymbol w:val=","/>
  <w:listSeparator w:val=";"/>
  <w14:docId w14:val="16495728"/>
  <w15:docId w15:val="{C632E2A1-1F08-47E9-BB1D-08463689B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uiPriority="0" w:unhideWhenUsed="1" w:qFormat="1"/>
    <w:lsdException w:name="heading 8"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qFormat="1"/>
    <w:lsdException w:name="Body Text Indent 2"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316"/>
    <w:pPr>
      <w:spacing w:after="160" w:line="259" w:lineRule="auto"/>
    </w:pPr>
    <w:rPr>
      <w:sz w:val="22"/>
      <w:szCs w:val="22"/>
      <w:lang w:val="fr-FR" w:eastAsia="en-US"/>
    </w:rPr>
  </w:style>
  <w:style w:type="paragraph" w:styleId="Titre1">
    <w:name w:val="heading 1"/>
    <w:basedOn w:val="Normal"/>
    <w:next w:val="Normal"/>
    <w:link w:val="Titre1Car"/>
    <w:qFormat/>
    <w:rsid w:val="00680316"/>
    <w:pPr>
      <w:keepNext/>
      <w:spacing w:after="0" w:line="240" w:lineRule="auto"/>
      <w:outlineLvl w:val="0"/>
    </w:pPr>
    <w:rPr>
      <w:rFonts w:ascii="Arial" w:eastAsia="Times New Roman" w:hAnsi="Arial" w:cs="Times New Roman"/>
      <w:b/>
      <w:sz w:val="28"/>
      <w:szCs w:val="20"/>
      <w:lang w:val="de-DE" w:eastAsia="fr-FR"/>
    </w:rPr>
  </w:style>
  <w:style w:type="paragraph" w:styleId="Titre2">
    <w:name w:val="heading 2"/>
    <w:basedOn w:val="Normal"/>
    <w:next w:val="Normal"/>
    <w:link w:val="Titre2Car"/>
    <w:unhideWhenUsed/>
    <w:qFormat/>
    <w:rsid w:val="00680316"/>
    <w:pPr>
      <w:keepNext/>
      <w:spacing w:after="0" w:line="240" w:lineRule="auto"/>
      <w:outlineLvl w:val="1"/>
    </w:pPr>
    <w:rPr>
      <w:rFonts w:ascii="Arial" w:eastAsia="Times New Roman" w:hAnsi="Arial" w:cs="Times New Roman"/>
      <w:b/>
      <w:sz w:val="24"/>
      <w:szCs w:val="20"/>
      <w:lang w:val="de-DE" w:eastAsia="fr-FR"/>
    </w:rPr>
  </w:style>
  <w:style w:type="paragraph" w:styleId="Titre3">
    <w:name w:val="heading 3"/>
    <w:basedOn w:val="Normal"/>
    <w:next w:val="Normal"/>
    <w:link w:val="Titre3Car"/>
    <w:unhideWhenUsed/>
    <w:qFormat/>
    <w:rsid w:val="00680316"/>
    <w:pPr>
      <w:keepNext/>
      <w:spacing w:after="0" w:line="240" w:lineRule="auto"/>
      <w:outlineLvl w:val="2"/>
    </w:pPr>
    <w:rPr>
      <w:rFonts w:ascii="Arial" w:eastAsia="Times New Roman" w:hAnsi="Arial" w:cs="Times New Roman"/>
      <w:b/>
      <w:sz w:val="20"/>
      <w:szCs w:val="20"/>
      <w:lang w:val="de-DE" w:eastAsia="fr-FR"/>
    </w:rPr>
  </w:style>
  <w:style w:type="paragraph" w:styleId="Titre4">
    <w:name w:val="heading 4"/>
    <w:basedOn w:val="Normal"/>
    <w:next w:val="Normal"/>
    <w:link w:val="Titre4Car"/>
    <w:unhideWhenUsed/>
    <w:qFormat/>
    <w:rsid w:val="00680316"/>
    <w:pPr>
      <w:keepNext/>
      <w:spacing w:after="0" w:line="240" w:lineRule="auto"/>
      <w:outlineLvl w:val="3"/>
    </w:pPr>
    <w:rPr>
      <w:rFonts w:ascii="Arial" w:eastAsia="Times New Roman" w:hAnsi="Arial" w:cs="Times New Roman"/>
      <w:b/>
      <w:sz w:val="32"/>
      <w:szCs w:val="20"/>
      <w:lang w:val="de-DE" w:eastAsia="fr-FR"/>
    </w:rPr>
  </w:style>
  <w:style w:type="paragraph" w:styleId="Titre5">
    <w:name w:val="heading 5"/>
    <w:basedOn w:val="Normal"/>
    <w:next w:val="Normal"/>
    <w:link w:val="Titre5Car"/>
    <w:unhideWhenUsed/>
    <w:qFormat/>
    <w:rsid w:val="00680316"/>
    <w:pPr>
      <w:keepNext/>
      <w:spacing w:after="0" w:line="240" w:lineRule="auto"/>
      <w:ind w:left="357" w:hanging="357"/>
      <w:outlineLvl w:val="4"/>
    </w:pPr>
    <w:rPr>
      <w:rFonts w:ascii="Arial" w:eastAsia="Times New Roman" w:hAnsi="Arial" w:cs="Times New Roman"/>
      <w:b/>
      <w:sz w:val="32"/>
      <w:szCs w:val="20"/>
      <w:lang w:val="de-DE" w:eastAsia="fr-FR"/>
    </w:rPr>
  </w:style>
  <w:style w:type="paragraph" w:styleId="Titre7">
    <w:name w:val="heading 7"/>
    <w:basedOn w:val="Normal"/>
    <w:next w:val="Normal"/>
    <w:link w:val="Titre7Car"/>
    <w:unhideWhenUsed/>
    <w:qFormat/>
    <w:rsid w:val="00680316"/>
    <w:pPr>
      <w:keepNext/>
      <w:spacing w:after="0" w:line="240" w:lineRule="auto"/>
      <w:outlineLvl w:val="6"/>
    </w:pPr>
    <w:rPr>
      <w:rFonts w:ascii="Arial" w:eastAsia="Times New Roman" w:hAnsi="Arial" w:cs="Times New Roman"/>
      <w:sz w:val="32"/>
      <w:szCs w:val="20"/>
      <w:lang w:val="de-DE" w:eastAsia="fr-FR"/>
    </w:rPr>
  </w:style>
  <w:style w:type="paragraph" w:styleId="Titre8">
    <w:name w:val="heading 8"/>
    <w:basedOn w:val="Normal"/>
    <w:next w:val="Normal"/>
    <w:link w:val="Titre8Car"/>
    <w:unhideWhenUsed/>
    <w:qFormat/>
    <w:rsid w:val="00680316"/>
    <w:pPr>
      <w:keepNext/>
      <w:spacing w:after="0" w:line="240" w:lineRule="auto"/>
      <w:ind w:left="708"/>
      <w:outlineLvl w:val="7"/>
    </w:pPr>
    <w:rPr>
      <w:rFonts w:ascii="Arial" w:eastAsia="Times New Roman" w:hAnsi="Arial" w:cs="Times New Roman"/>
      <w:sz w:val="24"/>
      <w:szCs w:val="20"/>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Objetducommentaire">
    <w:name w:val="annotation subject"/>
    <w:basedOn w:val="Commentaire"/>
    <w:next w:val="Commentaire"/>
    <w:link w:val="ObjetducommentaireCar"/>
    <w:uiPriority w:val="99"/>
    <w:unhideWhenUsed/>
    <w:qFormat/>
    <w:rsid w:val="00680316"/>
    <w:rPr>
      <w:b/>
      <w:bCs/>
    </w:rPr>
  </w:style>
  <w:style w:type="paragraph" w:styleId="Commentaire">
    <w:name w:val="annotation text"/>
    <w:basedOn w:val="Normal"/>
    <w:link w:val="CommentaireCar"/>
    <w:uiPriority w:val="99"/>
    <w:unhideWhenUsed/>
    <w:qFormat/>
    <w:rsid w:val="00680316"/>
  </w:style>
  <w:style w:type="paragraph" w:styleId="Corpsdetexte3">
    <w:name w:val="Body Text 3"/>
    <w:basedOn w:val="Normal"/>
    <w:link w:val="Corpsdetexte3Car"/>
    <w:unhideWhenUsed/>
    <w:qFormat/>
    <w:rsid w:val="00680316"/>
    <w:pPr>
      <w:spacing w:after="0" w:line="240" w:lineRule="auto"/>
    </w:pPr>
    <w:rPr>
      <w:rFonts w:ascii="Arial" w:eastAsia="Times New Roman" w:hAnsi="Arial" w:cs="Arial"/>
      <w:sz w:val="24"/>
      <w:szCs w:val="20"/>
      <w:lang w:eastAsia="fr-FR"/>
    </w:rPr>
  </w:style>
  <w:style w:type="paragraph" w:styleId="Corpsdetexte">
    <w:name w:val="Body Text"/>
    <w:basedOn w:val="Normal"/>
    <w:link w:val="CorpsdetexteCar"/>
    <w:unhideWhenUsed/>
    <w:qFormat/>
    <w:rsid w:val="00680316"/>
    <w:pPr>
      <w:spacing w:after="0" w:line="240" w:lineRule="auto"/>
    </w:pPr>
    <w:rPr>
      <w:rFonts w:ascii="Arial" w:eastAsia="Times New Roman" w:hAnsi="Arial" w:cs="Times New Roman"/>
      <w:b/>
      <w:sz w:val="20"/>
      <w:szCs w:val="20"/>
      <w:lang w:val="de-DE" w:eastAsia="fr-FR"/>
    </w:rPr>
  </w:style>
  <w:style w:type="paragraph" w:styleId="Retraitcorpsdetexte2">
    <w:name w:val="Body Text Indent 2"/>
    <w:basedOn w:val="Normal"/>
    <w:link w:val="Retraitcorpsdetexte2Car"/>
    <w:unhideWhenUsed/>
    <w:qFormat/>
    <w:rsid w:val="00680316"/>
    <w:pPr>
      <w:spacing w:after="0" w:line="240" w:lineRule="auto"/>
      <w:ind w:left="284" w:hanging="284"/>
    </w:pPr>
    <w:rPr>
      <w:rFonts w:ascii="Arial" w:eastAsia="Times New Roman" w:hAnsi="Arial" w:cs="Times New Roman"/>
      <w:sz w:val="32"/>
      <w:szCs w:val="20"/>
      <w:lang w:val="de-DE" w:eastAsia="fr-FR"/>
    </w:rPr>
  </w:style>
  <w:style w:type="paragraph" w:styleId="Textedebulles">
    <w:name w:val="Balloon Text"/>
    <w:basedOn w:val="Normal"/>
    <w:link w:val="TextedebullesCar"/>
    <w:uiPriority w:val="99"/>
    <w:unhideWhenUsed/>
    <w:qFormat/>
    <w:rsid w:val="00680316"/>
    <w:pPr>
      <w:spacing w:after="0" w:line="240" w:lineRule="auto"/>
    </w:pPr>
    <w:rPr>
      <w:sz w:val="18"/>
      <w:szCs w:val="18"/>
    </w:rPr>
  </w:style>
  <w:style w:type="paragraph" w:styleId="Pieddepage">
    <w:name w:val="footer"/>
    <w:basedOn w:val="Normal"/>
    <w:link w:val="PieddepageCar"/>
    <w:unhideWhenUsed/>
    <w:qFormat/>
    <w:rsid w:val="00680316"/>
    <w:pPr>
      <w:tabs>
        <w:tab w:val="center" w:pos="4536"/>
        <w:tab w:val="right" w:pos="9072"/>
      </w:tabs>
      <w:spacing w:after="0" w:line="240" w:lineRule="auto"/>
    </w:pPr>
    <w:rPr>
      <w:rFonts w:ascii="Times New Roman" w:eastAsia="Times New Roman" w:hAnsi="Times New Roman" w:cs="Times New Roman"/>
      <w:sz w:val="20"/>
      <w:szCs w:val="20"/>
      <w:lang w:val="de-DE" w:eastAsia="fr-FR"/>
    </w:rPr>
  </w:style>
  <w:style w:type="paragraph" w:styleId="En-tte">
    <w:name w:val="header"/>
    <w:basedOn w:val="Normal"/>
    <w:link w:val="En-tteCar"/>
    <w:uiPriority w:val="99"/>
    <w:unhideWhenUsed/>
    <w:qFormat/>
    <w:rsid w:val="00680316"/>
    <w:pPr>
      <w:pBdr>
        <w:bottom w:val="single" w:sz="6" w:space="1" w:color="auto"/>
      </w:pBdr>
      <w:tabs>
        <w:tab w:val="center" w:pos="4153"/>
        <w:tab w:val="right" w:pos="8306"/>
      </w:tabs>
      <w:snapToGrid w:val="0"/>
      <w:spacing w:line="240" w:lineRule="auto"/>
      <w:jc w:val="center"/>
    </w:pPr>
    <w:rPr>
      <w:sz w:val="18"/>
      <w:szCs w:val="18"/>
    </w:rPr>
  </w:style>
  <w:style w:type="character" w:styleId="Marquedecommentaire">
    <w:name w:val="annotation reference"/>
    <w:basedOn w:val="Policepardfaut"/>
    <w:uiPriority w:val="99"/>
    <w:unhideWhenUsed/>
    <w:qFormat/>
    <w:rsid w:val="00680316"/>
    <w:rPr>
      <w:sz w:val="21"/>
      <w:szCs w:val="21"/>
    </w:rPr>
  </w:style>
  <w:style w:type="character" w:customStyle="1" w:styleId="Titre1Car">
    <w:name w:val="Titre 1 Car"/>
    <w:basedOn w:val="Policepardfaut"/>
    <w:link w:val="Titre1"/>
    <w:qFormat/>
    <w:rsid w:val="00680316"/>
    <w:rPr>
      <w:rFonts w:ascii="Arial" w:eastAsia="Times New Roman" w:hAnsi="Arial" w:cs="Times New Roman"/>
      <w:b/>
      <w:sz w:val="28"/>
      <w:szCs w:val="20"/>
      <w:lang w:val="de-DE" w:eastAsia="fr-FR"/>
    </w:rPr>
  </w:style>
  <w:style w:type="character" w:customStyle="1" w:styleId="Titre2Car">
    <w:name w:val="Titre 2 Car"/>
    <w:basedOn w:val="Policepardfaut"/>
    <w:link w:val="Titre2"/>
    <w:semiHidden/>
    <w:qFormat/>
    <w:rsid w:val="00680316"/>
    <w:rPr>
      <w:rFonts w:ascii="Arial" w:eastAsia="Times New Roman" w:hAnsi="Arial" w:cs="Times New Roman"/>
      <w:b/>
      <w:sz w:val="24"/>
      <w:szCs w:val="20"/>
      <w:lang w:val="de-DE" w:eastAsia="fr-FR"/>
    </w:rPr>
  </w:style>
  <w:style w:type="character" w:customStyle="1" w:styleId="Titre3Car">
    <w:name w:val="Titre 3 Car"/>
    <w:basedOn w:val="Policepardfaut"/>
    <w:link w:val="Titre3"/>
    <w:semiHidden/>
    <w:qFormat/>
    <w:rsid w:val="00680316"/>
    <w:rPr>
      <w:rFonts w:ascii="Arial" w:eastAsia="Times New Roman" w:hAnsi="Arial" w:cs="Times New Roman"/>
      <w:b/>
      <w:sz w:val="20"/>
      <w:szCs w:val="20"/>
      <w:lang w:val="de-DE" w:eastAsia="fr-FR"/>
    </w:rPr>
  </w:style>
  <w:style w:type="character" w:customStyle="1" w:styleId="Titre4Car">
    <w:name w:val="Titre 4 Car"/>
    <w:basedOn w:val="Policepardfaut"/>
    <w:link w:val="Titre4"/>
    <w:semiHidden/>
    <w:qFormat/>
    <w:rsid w:val="00680316"/>
    <w:rPr>
      <w:rFonts w:ascii="Arial" w:eastAsia="Times New Roman" w:hAnsi="Arial" w:cs="Times New Roman"/>
      <w:b/>
      <w:sz w:val="32"/>
      <w:szCs w:val="20"/>
      <w:lang w:val="de-DE" w:eastAsia="fr-FR"/>
    </w:rPr>
  </w:style>
  <w:style w:type="character" w:customStyle="1" w:styleId="Titre5Car">
    <w:name w:val="Titre 5 Car"/>
    <w:basedOn w:val="Policepardfaut"/>
    <w:link w:val="Titre5"/>
    <w:semiHidden/>
    <w:rsid w:val="00680316"/>
    <w:rPr>
      <w:rFonts w:ascii="Arial" w:eastAsia="Times New Roman" w:hAnsi="Arial" w:cs="Times New Roman"/>
      <w:b/>
      <w:sz w:val="32"/>
      <w:szCs w:val="20"/>
      <w:lang w:val="de-DE" w:eastAsia="fr-FR"/>
    </w:rPr>
  </w:style>
  <w:style w:type="character" w:customStyle="1" w:styleId="Titre7Car">
    <w:name w:val="Titre 7 Car"/>
    <w:basedOn w:val="Policepardfaut"/>
    <w:link w:val="Titre7"/>
    <w:semiHidden/>
    <w:rsid w:val="00680316"/>
    <w:rPr>
      <w:rFonts w:ascii="Arial" w:eastAsia="Times New Roman" w:hAnsi="Arial" w:cs="Times New Roman"/>
      <w:sz w:val="32"/>
      <w:szCs w:val="20"/>
      <w:lang w:val="de-DE" w:eastAsia="fr-FR"/>
    </w:rPr>
  </w:style>
  <w:style w:type="character" w:customStyle="1" w:styleId="Titre8Car">
    <w:name w:val="Titre 8 Car"/>
    <w:basedOn w:val="Policepardfaut"/>
    <w:link w:val="Titre8"/>
    <w:semiHidden/>
    <w:rsid w:val="00680316"/>
    <w:rPr>
      <w:rFonts w:ascii="Arial" w:eastAsia="Times New Roman" w:hAnsi="Arial" w:cs="Times New Roman"/>
      <w:sz w:val="24"/>
      <w:szCs w:val="20"/>
      <w:lang w:val="de-DE" w:eastAsia="fr-FR"/>
    </w:rPr>
  </w:style>
  <w:style w:type="character" w:customStyle="1" w:styleId="PieddepageCar">
    <w:name w:val="Pied de page Car"/>
    <w:basedOn w:val="Policepardfaut"/>
    <w:link w:val="Pieddepage"/>
    <w:semiHidden/>
    <w:rsid w:val="00680316"/>
    <w:rPr>
      <w:rFonts w:ascii="Times New Roman" w:eastAsia="Times New Roman" w:hAnsi="Times New Roman" w:cs="Times New Roman"/>
      <w:sz w:val="20"/>
      <w:szCs w:val="20"/>
      <w:lang w:val="de-DE" w:eastAsia="fr-FR"/>
    </w:rPr>
  </w:style>
  <w:style w:type="character" w:customStyle="1" w:styleId="CorpsdetexteCar">
    <w:name w:val="Corps de texte Car"/>
    <w:basedOn w:val="Policepardfaut"/>
    <w:link w:val="Corpsdetexte"/>
    <w:semiHidden/>
    <w:rsid w:val="00680316"/>
    <w:rPr>
      <w:rFonts w:ascii="Arial" w:eastAsia="Times New Roman" w:hAnsi="Arial" w:cs="Times New Roman"/>
      <w:b/>
      <w:sz w:val="20"/>
      <w:szCs w:val="20"/>
      <w:lang w:val="de-DE" w:eastAsia="fr-FR"/>
    </w:rPr>
  </w:style>
  <w:style w:type="character" w:customStyle="1" w:styleId="Corpsdetexte3Car">
    <w:name w:val="Corps de texte 3 Car"/>
    <w:basedOn w:val="Policepardfaut"/>
    <w:link w:val="Corpsdetexte3"/>
    <w:semiHidden/>
    <w:rsid w:val="00680316"/>
    <w:rPr>
      <w:rFonts w:ascii="Arial" w:eastAsia="Times New Roman" w:hAnsi="Arial" w:cs="Arial"/>
      <w:sz w:val="24"/>
      <w:szCs w:val="20"/>
      <w:lang w:eastAsia="fr-FR"/>
    </w:rPr>
  </w:style>
  <w:style w:type="character" w:customStyle="1" w:styleId="Retraitcorpsdetexte2Car">
    <w:name w:val="Retrait corps de texte 2 Car"/>
    <w:basedOn w:val="Policepardfaut"/>
    <w:link w:val="Retraitcorpsdetexte2"/>
    <w:semiHidden/>
    <w:rsid w:val="00680316"/>
    <w:rPr>
      <w:rFonts w:ascii="Arial" w:eastAsia="Times New Roman" w:hAnsi="Arial" w:cs="Times New Roman"/>
      <w:sz w:val="32"/>
      <w:szCs w:val="20"/>
      <w:lang w:val="de-DE" w:eastAsia="fr-FR"/>
    </w:rPr>
  </w:style>
  <w:style w:type="paragraph" w:styleId="Paragraphedeliste">
    <w:name w:val="List Paragraph"/>
    <w:basedOn w:val="Normal"/>
    <w:uiPriority w:val="34"/>
    <w:qFormat/>
    <w:rsid w:val="00680316"/>
    <w:pPr>
      <w:spacing w:after="0" w:line="240" w:lineRule="auto"/>
      <w:ind w:left="720"/>
      <w:contextualSpacing/>
    </w:pPr>
    <w:rPr>
      <w:rFonts w:ascii="Times New Roman" w:eastAsia="Times New Roman" w:hAnsi="Times New Roman" w:cs="Times New Roman"/>
      <w:sz w:val="20"/>
      <w:szCs w:val="20"/>
      <w:lang w:val="de-DE" w:eastAsia="fr-FR"/>
    </w:rPr>
  </w:style>
  <w:style w:type="character" w:customStyle="1" w:styleId="CommentaireCar">
    <w:name w:val="Commentaire Car"/>
    <w:basedOn w:val="Policepardfaut"/>
    <w:link w:val="Commentaire"/>
    <w:uiPriority w:val="99"/>
    <w:semiHidden/>
    <w:rsid w:val="00680316"/>
  </w:style>
  <w:style w:type="character" w:customStyle="1" w:styleId="ObjetducommentaireCar">
    <w:name w:val="Objet du commentaire Car"/>
    <w:basedOn w:val="CommentaireCar"/>
    <w:link w:val="Objetducommentaire"/>
    <w:uiPriority w:val="99"/>
    <w:semiHidden/>
    <w:rsid w:val="00680316"/>
    <w:rPr>
      <w:b/>
      <w:bCs/>
    </w:rPr>
  </w:style>
  <w:style w:type="character" w:customStyle="1" w:styleId="TextedebullesCar">
    <w:name w:val="Texte de bulles Car"/>
    <w:basedOn w:val="Policepardfaut"/>
    <w:link w:val="Textedebulles"/>
    <w:uiPriority w:val="99"/>
    <w:semiHidden/>
    <w:rsid w:val="00680316"/>
    <w:rPr>
      <w:sz w:val="18"/>
      <w:szCs w:val="18"/>
    </w:rPr>
  </w:style>
  <w:style w:type="character" w:customStyle="1" w:styleId="En-tteCar">
    <w:name w:val="En-tête Car"/>
    <w:basedOn w:val="Policepardfaut"/>
    <w:link w:val="En-tte"/>
    <w:uiPriority w:val="99"/>
    <w:semiHidden/>
    <w:rsid w:val="00680316"/>
    <w:rPr>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3.jpeg"/><Relationship Id="rId39" Type="http://schemas.microsoft.com/office/2007/relationships/hdphoto" Target="media/hdphoto11.wdp"/><Relationship Id="rId21" Type="http://schemas.openxmlformats.org/officeDocument/2006/relationships/image" Target="media/image9.jpeg"/><Relationship Id="rId34" Type="http://schemas.microsoft.com/office/2007/relationships/hdphoto" Target="media/hdphoto9.wdp"/><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microsoft.com/office/2007/relationships/hdphoto" Target="media/hdphoto5.wdp"/><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07/relationships/hdphoto" Target="media/hdphoto4.wdp"/><Relationship Id="rId29" Type="http://schemas.microsoft.com/office/2007/relationships/hdphoto" Target="media/hdphoto7.wdp"/><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png"/><Relationship Id="rId36" Type="http://schemas.microsoft.com/office/2007/relationships/hdphoto" Target="media/hdphoto10.wdp"/><Relationship Id="rId49"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image" Target="media/image25.wmf"/><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58"/>
    <customShpInfo spid="_x0000_s1057"/>
    <customShpInfo spid="_x0000_s1063"/>
    <customShpInfo spid="_x0000_s1065"/>
    <customShpInfo spid="_x0000_s1066"/>
    <customShpInfo spid="_x0000_s1064"/>
    <customShpInfo spid="_x0000_s1067"/>
    <customShpInfo spid="_x0000_s1070"/>
    <customShpInfo spid="_x0000_s1071"/>
    <customShpInfo spid="_x0000_s1068"/>
    <customShpInfo spid="_x0000_s1069"/>
    <customShpInfo spid="_x0000_s1060"/>
    <customShpInfo spid="_x0000_s1072"/>
    <customShpInfo spid="_x0000_s1059"/>
    <customShpInfo spid="_x0000_s1073"/>
    <customShpInfo spid="_x0000_s1076"/>
    <customShpInfo spid="_x0000_s1074"/>
    <customShpInfo spid="_x0000_s1061"/>
    <customShpInfo spid="_x0000_s1078"/>
    <customShpInfo spid="_x0000_s1077"/>
    <customShpInfo spid="_x0000_s1075"/>
    <customShpInfo spid="_x0000_s1079"/>
    <customShpInfo spid="_x0000_s1099"/>
    <customShpInfo spid="_x0000_s1087"/>
    <customShpInfo spid="_x0000_s1081"/>
    <customShpInfo spid="_x0000_s1088"/>
    <customShpInfo spid="_x0000_s1082"/>
    <customShpInfo spid="_x0000_s1086"/>
    <customShpInfo spid="_x0000_s2052"/>
    <customShpInfo spid="_x0000_s1097"/>
    <customShpInfo spid="_x0000_s1083"/>
    <customShpInfo spid="_x0000_s1089"/>
    <customShpInfo spid="_x0000_s1096"/>
    <customShpInfo spid="_x0000_s1091"/>
    <customShpInfo spid="_x0000_s2050"/>
    <customShpInfo spid="_x0000_s1085"/>
    <customShpInfo spid="_x0000_s1095"/>
    <customShpInfo spid="_x0000_s1092"/>
    <customShpInfo spid="_x0000_s1084"/>
    <customShpInfo spid="_x0000_s1098"/>
    <customShpInfo spid="_x0000_s1094"/>
    <customShpInfo spid="_x0000_s1080"/>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A20A3A-23BC-4E53-8239-5987BA435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3190</Words>
  <Characters>17551</Characters>
  <Application>Microsoft Office Word</Application>
  <DocSecurity>4</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China</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Genty</dc:creator>
  <cp:lastModifiedBy>Florian Gazzetta</cp:lastModifiedBy>
  <cp:revision>2</cp:revision>
  <dcterms:created xsi:type="dcterms:W3CDTF">2018-03-13T11:07:00Z</dcterms:created>
  <dcterms:modified xsi:type="dcterms:W3CDTF">2018-03-13T11:07:00Z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