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E2489" w14:textId="40523F4A" w:rsidR="008E4705" w:rsidRPr="00DB5F81" w:rsidRDefault="00000000">
      <w:pPr>
        <w:rPr>
          <w:rFonts w:eastAsia="Times New Roman" w:cs="Arial"/>
          <w:sz w:val="20"/>
          <w:szCs w:val="20"/>
        </w:rPr>
      </w:pPr>
      <w:r>
        <w:pict w14:anchorId="56212E99">
          <v:shapetype id="_x0000_t202" coordsize="21600,21600" o:spt="202" path="m,l,21600r21600,l21600,xe">
            <v:stroke joinstyle="miter"/>
            <v:path gradientshapeok="t" o:connecttype="rect"/>
          </v:shapetype>
          <v:shape id="_x0000_s3002" type="#_x0000_t202" style="position:absolute;margin-left:1.3pt;margin-top:.85pt;width:591.2pt;height:838.35pt;z-index:-62992;mso-position-horizontal-relative:page;mso-position-vertical-relative:page" filled="f" stroked="f">
            <v:textbox style="mso-next-textbox:#_x0000_s3002" inset="0,0,0,0">
              <w:txbxContent>
                <w:p w14:paraId="0E16AA73" w14:textId="77777777" w:rsidR="008E4705" w:rsidRDefault="008E4705">
                  <w:pPr>
                    <w:rPr>
                      <w:rFonts w:eastAsia="Arial" w:cs="Arial"/>
                      <w:b/>
                      <w:bCs/>
                      <w:sz w:val="18"/>
                      <w:szCs w:val="18"/>
                    </w:rPr>
                  </w:pPr>
                </w:p>
                <w:p w14:paraId="1695B0CE" w14:textId="77777777" w:rsidR="008E4705" w:rsidRDefault="008E4705">
                  <w:pPr>
                    <w:rPr>
                      <w:rFonts w:eastAsia="Arial" w:cs="Arial"/>
                      <w:b/>
                      <w:bCs/>
                      <w:sz w:val="18"/>
                      <w:szCs w:val="18"/>
                    </w:rPr>
                  </w:pPr>
                </w:p>
                <w:p w14:paraId="07AC9D11" w14:textId="77777777" w:rsidR="008E4705" w:rsidRDefault="008E4705">
                  <w:pPr>
                    <w:rPr>
                      <w:rFonts w:eastAsia="Arial" w:cs="Arial"/>
                      <w:b/>
                      <w:bCs/>
                      <w:sz w:val="18"/>
                      <w:szCs w:val="18"/>
                    </w:rPr>
                  </w:pPr>
                </w:p>
                <w:p w14:paraId="04123A92" w14:textId="77777777" w:rsidR="008E4705" w:rsidRDefault="008E4705">
                  <w:pPr>
                    <w:rPr>
                      <w:rFonts w:eastAsia="Arial" w:cs="Arial"/>
                      <w:b/>
                      <w:bCs/>
                      <w:sz w:val="18"/>
                      <w:szCs w:val="18"/>
                    </w:rPr>
                  </w:pPr>
                </w:p>
                <w:p w14:paraId="4A5D98A7" w14:textId="77777777" w:rsidR="008E4705" w:rsidRDefault="008E4705">
                  <w:pPr>
                    <w:rPr>
                      <w:rFonts w:eastAsia="Arial" w:cs="Arial"/>
                      <w:b/>
                      <w:bCs/>
                      <w:sz w:val="18"/>
                      <w:szCs w:val="18"/>
                    </w:rPr>
                  </w:pPr>
                </w:p>
                <w:p w14:paraId="03B61F8E" w14:textId="77777777" w:rsidR="008E4705" w:rsidRDefault="008E4705">
                  <w:pPr>
                    <w:rPr>
                      <w:rFonts w:eastAsia="Arial" w:cs="Arial"/>
                      <w:b/>
                      <w:bCs/>
                      <w:sz w:val="18"/>
                      <w:szCs w:val="18"/>
                    </w:rPr>
                  </w:pPr>
                </w:p>
                <w:p w14:paraId="7CE538BD" w14:textId="77777777" w:rsidR="008E4705" w:rsidRDefault="008E4705">
                  <w:pPr>
                    <w:rPr>
                      <w:rFonts w:eastAsia="Arial" w:cs="Arial"/>
                      <w:b/>
                      <w:bCs/>
                      <w:sz w:val="18"/>
                      <w:szCs w:val="18"/>
                    </w:rPr>
                  </w:pPr>
                </w:p>
                <w:p w14:paraId="00BEA6AC" w14:textId="77777777" w:rsidR="008E4705" w:rsidRDefault="008E4705">
                  <w:pPr>
                    <w:rPr>
                      <w:rFonts w:eastAsia="Arial" w:cs="Arial"/>
                      <w:b/>
                      <w:bCs/>
                      <w:sz w:val="18"/>
                      <w:szCs w:val="18"/>
                    </w:rPr>
                  </w:pPr>
                </w:p>
                <w:p w14:paraId="2D0CB947" w14:textId="77777777" w:rsidR="008E4705" w:rsidRDefault="008E4705">
                  <w:pPr>
                    <w:rPr>
                      <w:rFonts w:eastAsia="Arial" w:cs="Arial"/>
                      <w:b/>
                      <w:bCs/>
                      <w:sz w:val="18"/>
                      <w:szCs w:val="18"/>
                    </w:rPr>
                  </w:pPr>
                </w:p>
                <w:p w14:paraId="5C2C9363" w14:textId="77777777" w:rsidR="008E4705" w:rsidRDefault="008E4705">
                  <w:pPr>
                    <w:rPr>
                      <w:rFonts w:eastAsia="Arial" w:cs="Arial"/>
                      <w:b/>
                      <w:bCs/>
                      <w:sz w:val="18"/>
                      <w:szCs w:val="18"/>
                    </w:rPr>
                  </w:pPr>
                </w:p>
                <w:p w14:paraId="351F23F4" w14:textId="77777777" w:rsidR="008E4705" w:rsidRDefault="008E4705">
                  <w:pPr>
                    <w:rPr>
                      <w:rFonts w:eastAsia="Arial" w:cs="Arial"/>
                      <w:b/>
                      <w:bCs/>
                      <w:sz w:val="18"/>
                      <w:szCs w:val="18"/>
                    </w:rPr>
                  </w:pPr>
                </w:p>
                <w:p w14:paraId="06B327DA" w14:textId="77777777" w:rsidR="008E4705" w:rsidRDefault="008E4705">
                  <w:pPr>
                    <w:rPr>
                      <w:rFonts w:eastAsia="Arial" w:cs="Arial"/>
                      <w:b/>
                      <w:bCs/>
                      <w:sz w:val="18"/>
                      <w:szCs w:val="18"/>
                    </w:rPr>
                  </w:pPr>
                </w:p>
                <w:p w14:paraId="220C925D" w14:textId="77777777" w:rsidR="008E4705" w:rsidRDefault="008E4705">
                  <w:pPr>
                    <w:rPr>
                      <w:rFonts w:eastAsia="Arial" w:cs="Arial"/>
                      <w:b/>
                      <w:bCs/>
                      <w:sz w:val="18"/>
                      <w:szCs w:val="18"/>
                    </w:rPr>
                  </w:pPr>
                </w:p>
                <w:p w14:paraId="5757CE27" w14:textId="77777777" w:rsidR="008E4705" w:rsidRDefault="008E4705">
                  <w:pPr>
                    <w:rPr>
                      <w:rFonts w:eastAsia="Arial" w:cs="Arial"/>
                      <w:b/>
                      <w:bCs/>
                      <w:sz w:val="18"/>
                      <w:szCs w:val="18"/>
                    </w:rPr>
                  </w:pPr>
                </w:p>
                <w:p w14:paraId="5E8C9C3C" w14:textId="77777777" w:rsidR="008E4705" w:rsidRDefault="008E4705">
                  <w:pPr>
                    <w:rPr>
                      <w:rFonts w:eastAsia="Arial" w:cs="Arial"/>
                      <w:b/>
                      <w:bCs/>
                      <w:sz w:val="18"/>
                      <w:szCs w:val="18"/>
                    </w:rPr>
                  </w:pPr>
                </w:p>
                <w:p w14:paraId="5352A37B" w14:textId="77777777" w:rsidR="008E4705" w:rsidRDefault="008E4705">
                  <w:pPr>
                    <w:rPr>
                      <w:rFonts w:eastAsia="Arial" w:cs="Arial"/>
                      <w:b/>
                      <w:bCs/>
                      <w:sz w:val="18"/>
                      <w:szCs w:val="18"/>
                    </w:rPr>
                  </w:pPr>
                </w:p>
                <w:p w14:paraId="24567EED" w14:textId="77777777" w:rsidR="008E4705" w:rsidRDefault="008E4705">
                  <w:pPr>
                    <w:rPr>
                      <w:rFonts w:eastAsia="Arial" w:cs="Arial"/>
                      <w:b/>
                      <w:bCs/>
                      <w:sz w:val="18"/>
                      <w:szCs w:val="18"/>
                    </w:rPr>
                  </w:pPr>
                </w:p>
                <w:p w14:paraId="25500A63" w14:textId="77777777" w:rsidR="008E4705" w:rsidRDefault="008E4705">
                  <w:pPr>
                    <w:rPr>
                      <w:rFonts w:eastAsia="Arial" w:cs="Arial"/>
                      <w:b/>
                      <w:bCs/>
                      <w:sz w:val="18"/>
                      <w:szCs w:val="18"/>
                    </w:rPr>
                  </w:pPr>
                </w:p>
                <w:p w14:paraId="0AAB4BF7" w14:textId="77777777" w:rsidR="008E4705" w:rsidRDefault="008E4705">
                  <w:pPr>
                    <w:rPr>
                      <w:rFonts w:eastAsia="Arial" w:cs="Arial"/>
                      <w:b/>
                      <w:bCs/>
                      <w:sz w:val="18"/>
                      <w:szCs w:val="18"/>
                    </w:rPr>
                  </w:pPr>
                </w:p>
                <w:p w14:paraId="688DE798" w14:textId="77777777" w:rsidR="008E4705" w:rsidRDefault="008E4705">
                  <w:pPr>
                    <w:rPr>
                      <w:rFonts w:eastAsia="Arial" w:cs="Arial"/>
                      <w:b/>
                      <w:bCs/>
                      <w:sz w:val="18"/>
                      <w:szCs w:val="18"/>
                    </w:rPr>
                  </w:pPr>
                </w:p>
                <w:p w14:paraId="26FA9A25" w14:textId="77777777" w:rsidR="008E4705" w:rsidRDefault="008E4705">
                  <w:pPr>
                    <w:rPr>
                      <w:rFonts w:eastAsia="Arial" w:cs="Arial"/>
                      <w:b/>
                      <w:bCs/>
                      <w:sz w:val="18"/>
                      <w:szCs w:val="18"/>
                    </w:rPr>
                  </w:pPr>
                </w:p>
                <w:p w14:paraId="76F854CE" w14:textId="77777777" w:rsidR="008E4705" w:rsidRDefault="008E4705">
                  <w:pPr>
                    <w:rPr>
                      <w:rFonts w:eastAsia="Arial" w:cs="Arial"/>
                      <w:b/>
                      <w:bCs/>
                      <w:sz w:val="18"/>
                      <w:szCs w:val="18"/>
                    </w:rPr>
                  </w:pPr>
                </w:p>
                <w:p w14:paraId="2FDA5B19" w14:textId="77777777" w:rsidR="008E4705" w:rsidRDefault="008E4705">
                  <w:pPr>
                    <w:rPr>
                      <w:rFonts w:eastAsia="Arial" w:cs="Arial"/>
                      <w:b/>
                      <w:bCs/>
                      <w:sz w:val="18"/>
                      <w:szCs w:val="18"/>
                    </w:rPr>
                  </w:pPr>
                </w:p>
                <w:p w14:paraId="66E59616" w14:textId="77777777" w:rsidR="008E4705" w:rsidRDefault="008E4705">
                  <w:pPr>
                    <w:rPr>
                      <w:rFonts w:eastAsia="Arial" w:cs="Arial"/>
                      <w:b/>
                      <w:bCs/>
                      <w:sz w:val="18"/>
                      <w:szCs w:val="18"/>
                    </w:rPr>
                  </w:pPr>
                </w:p>
                <w:p w14:paraId="10BBB930" w14:textId="77777777" w:rsidR="008E4705" w:rsidRDefault="008E4705">
                  <w:pPr>
                    <w:rPr>
                      <w:rFonts w:eastAsia="Arial" w:cs="Arial"/>
                      <w:b/>
                      <w:bCs/>
                      <w:sz w:val="18"/>
                      <w:szCs w:val="18"/>
                    </w:rPr>
                  </w:pPr>
                </w:p>
                <w:p w14:paraId="0CBC2F32" w14:textId="77777777" w:rsidR="008E4705" w:rsidRDefault="008E4705">
                  <w:pPr>
                    <w:rPr>
                      <w:rFonts w:eastAsia="Arial" w:cs="Arial"/>
                      <w:b/>
                      <w:bCs/>
                      <w:sz w:val="18"/>
                      <w:szCs w:val="18"/>
                    </w:rPr>
                  </w:pPr>
                </w:p>
                <w:p w14:paraId="2A6B52F4" w14:textId="77777777" w:rsidR="008E4705" w:rsidRDefault="008E4705">
                  <w:pPr>
                    <w:rPr>
                      <w:rFonts w:eastAsia="Arial" w:cs="Arial"/>
                      <w:b/>
                      <w:bCs/>
                      <w:sz w:val="18"/>
                      <w:szCs w:val="18"/>
                    </w:rPr>
                  </w:pPr>
                </w:p>
                <w:p w14:paraId="725A208C" w14:textId="77777777" w:rsidR="008E4705" w:rsidRDefault="008E4705">
                  <w:pPr>
                    <w:rPr>
                      <w:rFonts w:eastAsia="Arial" w:cs="Arial"/>
                      <w:b/>
                      <w:bCs/>
                      <w:sz w:val="18"/>
                      <w:szCs w:val="18"/>
                    </w:rPr>
                  </w:pPr>
                </w:p>
                <w:p w14:paraId="069F86C3" w14:textId="77777777" w:rsidR="008E4705" w:rsidRDefault="008E4705">
                  <w:pPr>
                    <w:rPr>
                      <w:rFonts w:eastAsia="Arial" w:cs="Arial"/>
                      <w:b/>
                      <w:bCs/>
                      <w:sz w:val="18"/>
                      <w:szCs w:val="18"/>
                    </w:rPr>
                  </w:pPr>
                </w:p>
                <w:p w14:paraId="31018988" w14:textId="77777777" w:rsidR="008E4705" w:rsidRDefault="008E4705">
                  <w:pPr>
                    <w:rPr>
                      <w:rFonts w:eastAsia="Arial" w:cs="Arial"/>
                      <w:b/>
                      <w:bCs/>
                      <w:sz w:val="18"/>
                      <w:szCs w:val="18"/>
                    </w:rPr>
                  </w:pPr>
                </w:p>
                <w:p w14:paraId="23060412" w14:textId="77777777" w:rsidR="008E4705" w:rsidRDefault="008E4705">
                  <w:pPr>
                    <w:rPr>
                      <w:rFonts w:eastAsia="Arial" w:cs="Arial"/>
                      <w:b/>
                      <w:bCs/>
                      <w:sz w:val="18"/>
                      <w:szCs w:val="18"/>
                    </w:rPr>
                  </w:pPr>
                </w:p>
                <w:p w14:paraId="38D6DBF7" w14:textId="77777777" w:rsidR="008E4705" w:rsidRDefault="008E4705">
                  <w:pPr>
                    <w:rPr>
                      <w:rFonts w:eastAsia="Arial" w:cs="Arial"/>
                      <w:b/>
                      <w:bCs/>
                      <w:sz w:val="18"/>
                      <w:szCs w:val="18"/>
                    </w:rPr>
                  </w:pPr>
                </w:p>
                <w:p w14:paraId="25C159C4" w14:textId="77777777" w:rsidR="008E4705" w:rsidRDefault="008E4705">
                  <w:pPr>
                    <w:rPr>
                      <w:rFonts w:eastAsia="Arial" w:cs="Arial"/>
                      <w:b/>
                      <w:bCs/>
                      <w:sz w:val="18"/>
                      <w:szCs w:val="18"/>
                    </w:rPr>
                  </w:pPr>
                </w:p>
                <w:p w14:paraId="059D6F2D" w14:textId="77777777" w:rsidR="008E4705" w:rsidRDefault="008E4705">
                  <w:pPr>
                    <w:rPr>
                      <w:rFonts w:eastAsia="Arial" w:cs="Arial"/>
                      <w:b/>
                      <w:bCs/>
                      <w:sz w:val="18"/>
                      <w:szCs w:val="18"/>
                    </w:rPr>
                  </w:pPr>
                </w:p>
                <w:p w14:paraId="03BEC2F4" w14:textId="77777777" w:rsidR="008E4705" w:rsidRDefault="008E4705">
                  <w:pPr>
                    <w:rPr>
                      <w:rFonts w:eastAsia="Arial" w:cs="Arial"/>
                      <w:b/>
                      <w:bCs/>
                      <w:sz w:val="18"/>
                      <w:szCs w:val="18"/>
                    </w:rPr>
                  </w:pPr>
                </w:p>
                <w:p w14:paraId="4849C78F" w14:textId="77777777" w:rsidR="008E4705" w:rsidRDefault="008E4705">
                  <w:pPr>
                    <w:rPr>
                      <w:rFonts w:eastAsia="Arial" w:cs="Arial"/>
                      <w:b/>
                      <w:bCs/>
                      <w:sz w:val="18"/>
                      <w:szCs w:val="18"/>
                    </w:rPr>
                  </w:pPr>
                </w:p>
                <w:p w14:paraId="51798646" w14:textId="77777777" w:rsidR="008E4705" w:rsidRDefault="008E4705">
                  <w:pPr>
                    <w:rPr>
                      <w:rFonts w:eastAsia="Arial" w:cs="Arial"/>
                      <w:b/>
                      <w:bCs/>
                      <w:sz w:val="18"/>
                      <w:szCs w:val="18"/>
                    </w:rPr>
                  </w:pPr>
                </w:p>
                <w:p w14:paraId="3E2116A7" w14:textId="77777777" w:rsidR="008E4705" w:rsidRDefault="008E4705">
                  <w:pPr>
                    <w:rPr>
                      <w:rFonts w:eastAsia="Arial" w:cs="Arial"/>
                      <w:b/>
                      <w:bCs/>
                      <w:sz w:val="18"/>
                      <w:szCs w:val="18"/>
                    </w:rPr>
                  </w:pPr>
                </w:p>
                <w:p w14:paraId="166EDBBD" w14:textId="77777777" w:rsidR="008E4705" w:rsidRDefault="008E4705">
                  <w:pPr>
                    <w:rPr>
                      <w:rFonts w:eastAsia="Arial" w:cs="Arial"/>
                      <w:b/>
                      <w:bCs/>
                      <w:sz w:val="18"/>
                      <w:szCs w:val="18"/>
                    </w:rPr>
                  </w:pPr>
                </w:p>
                <w:p w14:paraId="35F097AF" w14:textId="77777777" w:rsidR="008E4705" w:rsidRDefault="008E4705">
                  <w:pPr>
                    <w:rPr>
                      <w:rFonts w:eastAsia="Arial" w:cs="Arial"/>
                      <w:b/>
                      <w:bCs/>
                      <w:sz w:val="18"/>
                      <w:szCs w:val="18"/>
                    </w:rPr>
                  </w:pPr>
                </w:p>
                <w:p w14:paraId="69F7ECFD" w14:textId="77777777" w:rsidR="008E4705" w:rsidRDefault="008E4705">
                  <w:pPr>
                    <w:rPr>
                      <w:rFonts w:eastAsia="Arial" w:cs="Arial"/>
                      <w:b/>
                      <w:bCs/>
                      <w:sz w:val="18"/>
                      <w:szCs w:val="18"/>
                    </w:rPr>
                  </w:pPr>
                </w:p>
                <w:p w14:paraId="674B8CA3" w14:textId="77777777" w:rsidR="008E4705" w:rsidRDefault="008E4705">
                  <w:pPr>
                    <w:rPr>
                      <w:rFonts w:eastAsia="Arial" w:cs="Arial"/>
                      <w:b/>
                      <w:bCs/>
                      <w:sz w:val="18"/>
                      <w:szCs w:val="18"/>
                    </w:rPr>
                  </w:pPr>
                </w:p>
                <w:p w14:paraId="585F242D" w14:textId="77777777" w:rsidR="008E4705" w:rsidRDefault="008E4705">
                  <w:pPr>
                    <w:rPr>
                      <w:rFonts w:eastAsia="Arial" w:cs="Arial"/>
                      <w:b/>
                      <w:bCs/>
                      <w:sz w:val="18"/>
                      <w:szCs w:val="18"/>
                    </w:rPr>
                  </w:pPr>
                </w:p>
                <w:p w14:paraId="54FBBFD1" w14:textId="77777777" w:rsidR="008E4705" w:rsidRDefault="008E4705">
                  <w:pPr>
                    <w:rPr>
                      <w:rFonts w:eastAsia="Arial" w:cs="Arial"/>
                      <w:b/>
                      <w:bCs/>
                      <w:sz w:val="18"/>
                      <w:szCs w:val="18"/>
                    </w:rPr>
                  </w:pPr>
                </w:p>
                <w:p w14:paraId="58FA9D3A" w14:textId="77777777" w:rsidR="008E4705" w:rsidRDefault="008E4705">
                  <w:pPr>
                    <w:rPr>
                      <w:rFonts w:eastAsia="Arial" w:cs="Arial"/>
                      <w:b/>
                      <w:bCs/>
                      <w:sz w:val="18"/>
                      <w:szCs w:val="18"/>
                    </w:rPr>
                  </w:pPr>
                </w:p>
                <w:p w14:paraId="216E8DEB" w14:textId="77777777" w:rsidR="008E4705" w:rsidRDefault="008E4705">
                  <w:pPr>
                    <w:rPr>
                      <w:rFonts w:eastAsia="Arial" w:cs="Arial"/>
                      <w:b/>
                      <w:bCs/>
                      <w:sz w:val="18"/>
                      <w:szCs w:val="18"/>
                    </w:rPr>
                  </w:pPr>
                </w:p>
                <w:p w14:paraId="29472DAA" w14:textId="77777777" w:rsidR="008E4705" w:rsidRDefault="008E4705">
                  <w:pPr>
                    <w:rPr>
                      <w:rFonts w:eastAsia="Arial" w:cs="Arial"/>
                      <w:b/>
                      <w:bCs/>
                      <w:sz w:val="18"/>
                      <w:szCs w:val="18"/>
                    </w:rPr>
                  </w:pPr>
                </w:p>
                <w:p w14:paraId="2AAF9C90" w14:textId="77777777" w:rsidR="008E4705" w:rsidRDefault="008E4705">
                  <w:pPr>
                    <w:rPr>
                      <w:rFonts w:eastAsia="Arial" w:cs="Arial"/>
                      <w:b/>
                      <w:bCs/>
                      <w:sz w:val="18"/>
                      <w:szCs w:val="18"/>
                    </w:rPr>
                  </w:pPr>
                </w:p>
                <w:p w14:paraId="2E1616EE" w14:textId="77777777" w:rsidR="008E4705" w:rsidRDefault="008E4705">
                  <w:pPr>
                    <w:rPr>
                      <w:rFonts w:eastAsia="Arial" w:cs="Arial"/>
                      <w:b/>
                      <w:bCs/>
                      <w:sz w:val="18"/>
                      <w:szCs w:val="18"/>
                    </w:rPr>
                  </w:pPr>
                </w:p>
                <w:p w14:paraId="207A8167" w14:textId="77777777" w:rsidR="008E4705" w:rsidRDefault="008E4705">
                  <w:pPr>
                    <w:rPr>
                      <w:rFonts w:eastAsia="Arial" w:cs="Arial"/>
                      <w:b/>
                      <w:bCs/>
                      <w:sz w:val="18"/>
                      <w:szCs w:val="18"/>
                    </w:rPr>
                  </w:pPr>
                </w:p>
                <w:p w14:paraId="16C31733" w14:textId="77777777" w:rsidR="008E4705" w:rsidRDefault="008E4705">
                  <w:pPr>
                    <w:rPr>
                      <w:rFonts w:eastAsia="Arial" w:cs="Arial"/>
                      <w:b/>
                      <w:bCs/>
                      <w:sz w:val="18"/>
                      <w:szCs w:val="18"/>
                    </w:rPr>
                  </w:pPr>
                </w:p>
                <w:p w14:paraId="555DBDA4" w14:textId="77777777" w:rsidR="008E4705" w:rsidRDefault="008E4705">
                  <w:pPr>
                    <w:rPr>
                      <w:rFonts w:eastAsia="Arial" w:cs="Arial"/>
                      <w:b/>
                      <w:bCs/>
                      <w:sz w:val="18"/>
                      <w:szCs w:val="18"/>
                    </w:rPr>
                  </w:pPr>
                </w:p>
                <w:p w14:paraId="08412CAD" w14:textId="77777777" w:rsidR="008E4705" w:rsidRDefault="008E4705">
                  <w:pPr>
                    <w:rPr>
                      <w:rFonts w:eastAsia="Arial" w:cs="Arial"/>
                      <w:b/>
                      <w:bCs/>
                      <w:sz w:val="18"/>
                      <w:szCs w:val="18"/>
                    </w:rPr>
                  </w:pPr>
                </w:p>
                <w:p w14:paraId="475B9222" w14:textId="77777777" w:rsidR="008E4705" w:rsidRDefault="008E4705">
                  <w:pPr>
                    <w:rPr>
                      <w:rFonts w:eastAsia="Arial" w:cs="Arial"/>
                      <w:b/>
                      <w:bCs/>
                      <w:sz w:val="18"/>
                      <w:szCs w:val="18"/>
                    </w:rPr>
                  </w:pPr>
                </w:p>
                <w:p w14:paraId="1F01FF6A" w14:textId="77777777" w:rsidR="008E4705" w:rsidRDefault="008E4705">
                  <w:pPr>
                    <w:rPr>
                      <w:rFonts w:eastAsia="Arial" w:cs="Arial"/>
                      <w:b/>
                      <w:bCs/>
                      <w:sz w:val="18"/>
                      <w:szCs w:val="18"/>
                    </w:rPr>
                  </w:pPr>
                </w:p>
                <w:p w14:paraId="2AB04FEA" w14:textId="77777777" w:rsidR="008E4705" w:rsidRDefault="008E4705">
                  <w:pPr>
                    <w:rPr>
                      <w:rFonts w:eastAsia="Arial" w:cs="Arial"/>
                      <w:b/>
                      <w:bCs/>
                      <w:sz w:val="18"/>
                      <w:szCs w:val="18"/>
                    </w:rPr>
                  </w:pPr>
                </w:p>
                <w:p w14:paraId="48F685A5" w14:textId="77777777" w:rsidR="008E4705" w:rsidRDefault="008E4705">
                  <w:pPr>
                    <w:rPr>
                      <w:rFonts w:eastAsia="Arial" w:cs="Arial"/>
                      <w:b/>
                      <w:bCs/>
                      <w:sz w:val="18"/>
                      <w:szCs w:val="18"/>
                    </w:rPr>
                  </w:pPr>
                </w:p>
                <w:p w14:paraId="3471E947" w14:textId="77777777" w:rsidR="008E4705" w:rsidRDefault="008E4705">
                  <w:pPr>
                    <w:rPr>
                      <w:rFonts w:eastAsia="Arial" w:cs="Arial"/>
                      <w:b/>
                      <w:bCs/>
                      <w:sz w:val="18"/>
                      <w:szCs w:val="18"/>
                    </w:rPr>
                  </w:pPr>
                </w:p>
                <w:p w14:paraId="110F1692" w14:textId="77777777" w:rsidR="008E4705" w:rsidRDefault="008E4705">
                  <w:pPr>
                    <w:rPr>
                      <w:rFonts w:eastAsia="Arial" w:cs="Arial"/>
                      <w:b/>
                      <w:bCs/>
                      <w:sz w:val="18"/>
                      <w:szCs w:val="18"/>
                    </w:rPr>
                  </w:pPr>
                </w:p>
                <w:p w14:paraId="0AE1A759" w14:textId="77777777" w:rsidR="008E4705" w:rsidRDefault="008E4705">
                  <w:pPr>
                    <w:rPr>
                      <w:rFonts w:eastAsia="Arial" w:cs="Arial"/>
                      <w:b/>
                      <w:bCs/>
                      <w:sz w:val="18"/>
                      <w:szCs w:val="18"/>
                    </w:rPr>
                  </w:pPr>
                </w:p>
                <w:p w14:paraId="0DDDBFAD" w14:textId="77777777" w:rsidR="008E4705" w:rsidRDefault="008E4705">
                  <w:pPr>
                    <w:rPr>
                      <w:rFonts w:eastAsia="Arial" w:cs="Arial"/>
                      <w:b/>
                      <w:bCs/>
                      <w:sz w:val="18"/>
                      <w:szCs w:val="18"/>
                    </w:rPr>
                  </w:pPr>
                </w:p>
                <w:p w14:paraId="0F0F081F" w14:textId="77777777" w:rsidR="008E4705" w:rsidRDefault="008E4705">
                  <w:pPr>
                    <w:rPr>
                      <w:rFonts w:eastAsia="Arial" w:cs="Arial"/>
                      <w:b/>
                      <w:bCs/>
                      <w:sz w:val="18"/>
                      <w:szCs w:val="18"/>
                    </w:rPr>
                  </w:pPr>
                </w:p>
                <w:p w14:paraId="4EB7508C" w14:textId="77777777" w:rsidR="008E4705" w:rsidRDefault="008E4705">
                  <w:pPr>
                    <w:rPr>
                      <w:rFonts w:eastAsia="Arial" w:cs="Arial"/>
                      <w:b/>
                      <w:bCs/>
                      <w:sz w:val="18"/>
                      <w:szCs w:val="18"/>
                    </w:rPr>
                  </w:pPr>
                </w:p>
                <w:p w14:paraId="6999E90B" w14:textId="77777777" w:rsidR="008E4705" w:rsidRDefault="008E4705">
                  <w:pPr>
                    <w:rPr>
                      <w:rFonts w:eastAsia="Arial" w:cs="Arial"/>
                      <w:b/>
                      <w:bCs/>
                      <w:sz w:val="18"/>
                      <w:szCs w:val="18"/>
                    </w:rPr>
                  </w:pPr>
                </w:p>
                <w:p w14:paraId="508E3133" w14:textId="77777777" w:rsidR="008E4705" w:rsidRDefault="008E4705">
                  <w:pPr>
                    <w:rPr>
                      <w:rFonts w:eastAsia="Arial" w:cs="Arial"/>
                      <w:b/>
                      <w:bCs/>
                      <w:sz w:val="18"/>
                      <w:szCs w:val="18"/>
                    </w:rPr>
                  </w:pPr>
                </w:p>
                <w:p w14:paraId="7A024212" w14:textId="77777777" w:rsidR="008E4705" w:rsidRDefault="008E4705">
                  <w:pPr>
                    <w:rPr>
                      <w:rFonts w:eastAsia="Arial" w:cs="Arial"/>
                      <w:b/>
                      <w:bCs/>
                      <w:sz w:val="18"/>
                      <w:szCs w:val="18"/>
                    </w:rPr>
                  </w:pPr>
                </w:p>
                <w:p w14:paraId="43ADB6DB" w14:textId="77777777" w:rsidR="008E4705" w:rsidRDefault="008E4705">
                  <w:pPr>
                    <w:rPr>
                      <w:rFonts w:eastAsia="Arial" w:cs="Arial"/>
                      <w:b/>
                      <w:bCs/>
                      <w:sz w:val="18"/>
                      <w:szCs w:val="18"/>
                    </w:rPr>
                  </w:pPr>
                </w:p>
                <w:p w14:paraId="7A4CD562" w14:textId="77777777" w:rsidR="008E4705" w:rsidRDefault="008E4705">
                  <w:pPr>
                    <w:rPr>
                      <w:rFonts w:eastAsia="Arial" w:cs="Arial"/>
                      <w:b/>
                      <w:bCs/>
                      <w:sz w:val="18"/>
                      <w:szCs w:val="18"/>
                    </w:rPr>
                  </w:pPr>
                </w:p>
                <w:p w14:paraId="70A30B08" w14:textId="77777777" w:rsidR="008E4705" w:rsidRDefault="008E4705">
                  <w:pPr>
                    <w:rPr>
                      <w:rFonts w:eastAsia="Arial" w:cs="Arial"/>
                      <w:b/>
                      <w:bCs/>
                      <w:sz w:val="18"/>
                      <w:szCs w:val="18"/>
                    </w:rPr>
                  </w:pPr>
                </w:p>
                <w:p w14:paraId="39EB2A9E" w14:textId="77777777" w:rsidR="008E4705" w:rsidRDefault="008E4705">
                  <w:pPr>
                    <w:rPr>
                      <w:rFonts w:eastAsia="Arial" w:cs="Arial"/>
                      <w:b/>
                      <w:bCs/>
                      <w:sz w:val="18"/>
                      <w:szCs w:val="18"/>
                    </w:rPr>
                  </w:pPr>
                </w:p>
                <w:p w14:paraId="0DCEBADB" w14:textId="77777777" w:rsidR="008E4705" w:rsidRDefault="008E4705">
                  <w:pPr>
                    <w:rPr>
                      <w:rFonts w:eastAsia="Arial" w:cs="Arial"/>
                      <w:b/>
                      <w:bCs/>
                      <w:sz w:val="18"/>
                      <w:szCs w:val="18"/>
                    </w:rPr>
                  </w:pPr>
                </w:p>
                <w:p w14:paraId="4EE313A9" w14:textId="77777777" w:rsidR="008E4705" w:rsidRDefault="008E4705">
                  <w:pPr>
                    <w:rPr>
                      <w:rFonts w:eastAsia="Arial" w:cs="Arial"/>
                      <w:b/>
                      <w:bCs/>
                      <w:sz w:val="18"/>
                      <w:szCs w:val="18"/>
                    </w:rPr>
                  </w:pPr>
                </w:p>
                <w:p w14:paraId="78762BC2" w14:textId="77777777" w:rsidR="008E4705" w:rsidRDefault="008E4705">
                  <w:pPr>
                    <w:rPr>
                      <w:rFonts w:eastAsia="Arial" w:cs="Arial"/>
                      <w:b/>
                      <w:bCs/>
                      <w:sz w:val="18"/>
                      <w:szCs w:val="18"/>
                    </w:rPr>
                  </w:pPr>
                </w:p>
                <w:p w14:paraId="6879AADC" w14:textId="77777777" w:rsidR="008E4705" w:rsidRDefault="008E4705">
                  <w:pPr>
                    <w:rPr>
                      <w:rFonts w:eastAsia="Arial" w:cs="Arial"/>
                      <w:b/>
                      <w:bCs/>
                      <w:sz w:val="18"/>
                      <w:szCs w:val="18"/>
                    </w:rPr>
                  </w:pPr>
                </w:p>
                <w:p w14:paraId="1E9C9DA7" w14:textId="77777777" w:rsidR="008E4705" w:rsidRDefault="008E4705">
                  <w:pPr>
                    <w:spacing w:before="3"/>
                    <w:rPr>
                      <w:rFonts w:eastAsia="Arial" w:cs="Arial"/>
                      <w:b/>
                      <w:bCs/>
                      <w:sz w:val="25"/>
                      <w:szCs w:val="25"/>
                    </w:rPr>
                  </w:pPr>
                </w:p>
                <w:p w14:paraId="7958E070" w14:textId="77777777" w:rsidR="008E4705" w:rsidRDefault="00000000">
                  <w:pPr>
                    <w:ind w:left="22"/>
                    <w:jc w:val="center"/>
                    <w:rPr>
                      <w:rFonts w:ascii="Calibri" w:eastAsia="Calibri" w:hAnsi="Calibri" w:cs="Calibri"/>
                      <w:sz w:val="18"/>
                      <w:szCs w:val="18"/>
                    </w:rPr>
                  </w:pPr>
                  <w:r>
                    <w:rPr>
                      <w:rFonts w:ascii="Calibri"/>
                      <w:sz w:val="18"/>
                    </w:rPr>
                    <w:t>1</w:t>
                  </w:r>
                </w:p>
              </w:txbxContent>
            </v:textbox>
            <w10:wrap anchorx="page" anchory="page"/>
          </v:shape>
        </w:pict>
      </w:r>
      <w:r>
        <w:pict w14:anchorId="5205819E">
          <v:group id="_x0000_s2998" style="position:absolute;margin-left:1.3pt;margin-top:.85pt;width:591.2pt;height:838.35pt;z-index:-62968;mso-position-horizontal-relative:page;mso-position-vertical-relative:page" coordorigin="26,17" coordsize="11824,16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01" type="#_x0000_t75" style="position:absolute;left:26;top:17;width:11824;height:16766">
              <v:imagedata r:id="rId8" o:title=""/>
            </v:shape>
            <v:group id="_x0000_s2999" style="position:absolute;left:910;top:3302;width:10448;height:1188" coordorigin="910,3302" coordsize="10448,1188">
              <v:shape id="_x0000_s3000" style="position:absolute;left:910;top:3302;width:10448;height:1188" coordorigin="910,3302" coordsize="10448,1188" path="m910,3302r10447,l11357,4490r-10447,l910,3302xe" stroked="f">
                <v:path arrowok="t"/>
              </v:shape>
            </v:group>
            <w10:wrap anchorx="page" anchory="page"/>
          </v:group>
        </w:pict>
      </w:r>
    </w:p>
    <w:p w14:paraId="6A2C7741" w14:textId="77777777" w:rsidR="008E4705" w:rsidRPr="00DB5F81" w:rsidRDefault="008E4705">
      <w:pPr>
        <w:rPr>
          <w:rFonts w:eastAsia="Times New Roman" w:cs="Arial"/>
          <w:sz w:val="20"/>
          <w:szCs w:val="20"/>
        </w:rPr>
      </w:pPr>
    </w:p>
    <w:p w14:paraId="46E7F080" w14:textId="77777777" w:rsidR="008E4705" w:rsidRPr="00DB5F81" w:rsidRDefault="008E4705">
      <w:pPr>
        <w:rPr>
          <w:rFonts w:eastAsia="Times New Roman" w:cs="Arial"/>
          <w:sz w:val="20"/>
          <w:szCs w:val="20"/>
        </w:rPr>
      </w:pPr>
    </w:p>
    <w:p w14:paraId="4B0229F4" w14:textId="77777777" w:rsidR="008E4705" w:rsidRPr="00DB5F81" w:rsidRDefault="008E4705">
      <w:pPr>
        <w:rPr>
          <w:rFonts w:eastAsia="Times New Roman" w:cs="Arial"/>
          <w:sz w:val="20"/>
          <w:szCs w:val="20"/>
        </w:rPr>
      </w:pPr>
    </w:p>
    <w:p w14:paraId="2D104C1C" w14:textId="77777777" w:rsidR="008E4705" w:rsidRPr="00DB5F81" w:rsidRDefault="008E4705">
      <w:pPr>
        <w:rPr>
          <w:rFonts w:eastAsia="Times New Roman" w:cs="Arial"/>
          <w:sz w:val="20"/>
          <w:szCs w:val="20"/>
        </w:rPr>
      </w:pPr>
    </w:p>
    <w:p w14:paraId="6544992C" w14:textId="77777777" w:rsidR="008E4705" w:rsidRPr="00DB5F81" w:rsidRDefault="008E4705">
      <w:pPr>
        <w:rPr>
          <w:rFonts w:eastAsia="Times New Roman" w:cs="Arial"/>
          <w:sz w:val="20"/>
          <w:szCs w:val="20"/>
        </w:rPr>
      </w:pPr>
    </w:p>
    <w:p w14:paraId="13B5265F" w14:textId="77777777" w:rsidR="008E4705" w:rsidRPr="00DB5F81" w:rsidRDefault="008E4705">
      <w:pPr>
        <w:rPr>
          <w:rFonts w:eastAsia="Times New Roman" w:cs="Arial"/>
          <w:sz w:val="20"/>
          <w:szCs w:val="20"/>
        </w:rPr>
      </w:pPr>
    </w:p>
    <w:p w14:paraId="278DC7E1" w14:textId="2E52C70F" w:rsidR="008E4705" w:rsidRPr="00DB5F81" w:rsidRDefault="00000000">
      <w:pPr>
        <w:spacing w:before="160"/>
        <w:ind w:left="113" w:right="2293"/>
        <w:rPr>
          <w:rFonts w:eastAsia="Arial" w:cs="Arial"/>
          <w:sz w:val="44"/>
          <w:szCs w:val="44"/>
        </w:rPr>
      </w:pPr>
      <w:r>
        <w:rPr>
          <w:noProof/>
        </w:rPr>
        <w:pict w14:anchorId="686B3965">
          <v:shape id="Textové pole 2" o:spid="_x0000_s3018" type="#_x0000_t202" style="position:absolute;left:0;text-align:left;margin-left:-4.95pt;margin-top:148.8pt;width:314.15pt;height:24.5pt;z-index:503258016;visibility:visible;mso-wrap-distance-left:9pt;mso-wrap-distance-top:3.6pt;mso-wrap-distance-right:9pt;mso-wrap-distance-bottom:3.6pt;mso-position-horizontal-relative:text;mso-position-vertical-relative:text;mso-width-relative:margin;mso-height-relative:margin;v-text-anchor:top" stroked="f">
            <v:textbox style="mso-next-textbox:#Textové pole 2">
              <w:txbxContent>
                <w:p w14:paraId="6F7EA578" w14:textId="4A271FCF" w:rsidR="006E1807" w:rsidRPr="000C775D" w:rsidRDefault="000C775D" w:rsidP="000C775D">
                  <w:pPr>
                    <w:rPr>
                      <w:rFonts w:cs="Uni Sans Book"/>
                      <w:sz w:val="20"/>
                      <w:szCs w:val="20"/>
                    </w:rPr>
                  </w:pPr>
                  <w:r w:rsidRPr="000C775D">
                    <w:rPr>
                      <w:sz w:val="20"/>
                      <w:szCs w:val="20"/>
                    </w:rPr>
                    <w:t>Preklad pôvodného návodu k použitiu</w:t>
                  </w:r>
                </w:p>
              </w:txbxContent>
            </v:textbox>
            <w10:wrap type="square"/>
          </v:shape>
        </w:pict>
      </w:r>
      <w:r w:rsidR="006E1807">
        <w:rPr>
          <w:b/>
          <w:sz w:val="44"/>
        </w:rPr>
        <w:t>GENERÁTOR PRE NÍZKE VÝKONY HG5500-1</w:t>
      </w:r>
    </w:p>
    <w:p w14:paraId="0539D384" w14:textId="77777777" w:rsidR="008E4705" w:rsidRPr="00DB5F81" w:rsidRDefault="008E4705">
      <w:pPr>
        <w:rPr>
          <w:rFonts w:eastAsia="Arial" w:cs="Arial"/>
          <w:sz w:val="44"/>
          <w:szCs w:val="44"/>
        </w:rPr>
        <w:sectPr w:rsidR="008E4705" w:rsidRPr="00DB5F81">
          <w:type w:val="continuous"/>
          <w:pgSz w:w="11850" w:h="16790"/>
          <w:pgMar w:top="1600" w:right="1660" w:bottom="280" w:left="940" w:header="708" w:footer="708" w:gutter="0"/>
          <w:cols w:space="708"/>
        </w:sectPr>
      </w:pPr>
    </w:p>
    <w:p w14:paraId="16741B17" w14:textId="77777777" w:rsidR="008E4705" w:rsidRPr="00DB5F81" w:rsidRDefault="00000000">
      <w:pPr>
        <w:pStyle w:val="Nadpis2"/>
        <w:numPr>
          <w:ilvl w:val="0"/>
          <w:numId w:val="28"/>
        </w:numPr>
        <w:tabs>
          <w:tab w:val="left" w:pos="460"/>
        </w:tabs>
        <w:spacing w:before="51"/>
        <w:jc w:val="left"/>
        <w:rPr>
          <w:rFonts w:cs="Arial"/>
          <w:b w:val="0"/>
          <w:bCs w:val="0"/>
        </w:rPr>
      </w:pPr>
      <w:r>
        <w:lastRenderedPageBreak/>
        <w:pict w14:anchorId="384A62AA">
          <v:shape id="_x0000_s2997" type="#_x0000_t75" style="position:absolute;left:0;text-align:left;margin-left:63pt;margin-top:16.3pt;width:34.55pt;height:29.9pt;z-index:-62944;mso-position-horizontal-relative:page">
            <v:imagedata r:id="rId9" o:title=""/>
            <w10:wrap anchorx="page"/>
          </v:shape>
        </w:pict>
      </w:r>
      <w:r>
        <w:t>BEZPEČNOSTNÉ POKYNY</w:t>
      </w:r>
    </w:p>
    <w:p w14:paraId="7F3FF44E" w14:textId="77777777" w:rsidR="008E4705" w:rsidRPr="00DB5F81" w:rsidRDefault="008E4705">
      <w:pPr>
        <w:spacing w:before="1"/>
        <w:rPr>
          <w:rFonts w:eastAsia="Arial" w:cs="Arial"/>
          <w:b/>
          <w:bCs/>
          <w:sz w:val="32"/>
          <w:szCs w:val="32"/>
        </w:rPr>
      </w:pPr>
    </w:p>
    <w:p w14:paraId="538C41F5" w14:textId="77777777" w:rsidR="008E4705" w:rsidRPr="00DB5F81" w:rsidRDefault="00000000">
      <w:pPr>
        <w:pStyle w:val="Zkladntext"/>
        <w:ind w:left="1151"/>
        <w:rPr>
          <w:rFonts w:eastAsia="Calibri" w:cs="Arial"/>
        </w:rPr>
      </w:pPr>
      <w:r>
        <w:t>Varovania:</w:t>
      </w:r>
    </w:p>
    <w:p w14:paraId="46CB23F4" w14:textId="77777777" w:rsidR="008E4705" w:rsidRPr="00DB5F81" w:rsidRDefault="00000000">
      <w:pPr>
        <w:pStyle w:val="Zkladntext"/>
        <w:numPr>
          <w:ilvl w:val="1"/>
          <w:numId w:val="28"/>
        </w:numPr>
        <w:tabs>
          <w:tab w:val="left" w:pos="1540"/>
        </w:tabs>
        <w:ind w:right="625"/>
        <w:rPr>
          <w:rFonts w:eastAsia="Calibri" w:cs="Arial"/>
        </w:rPr>
      </w:pPr>
      <w:r>
        <w:t xml:space="preserve">Pozor! Výfukové plyny sú toxické. Nepoužívajte tento generátor v miestnostiach bez </w:t>
      </w:r>
      <w:proofErr w:type="spellStart"/>
      <w:r>
        <w:t>odvetrávacieho</w:t>
      </w:r>
      <w:proofErr w:type="spellEnd"/>
      <w:r>
        <w:t xml:space="preserve"> systému!</w:t>
      </w:r>
    </w:p>
    <w:p w14:paraId="7A2F1A35" w14:textId="77777777" w:rsidR="008E4705" w:rsidRPr="00DB5F81" w:rsidRDefault="00000000">
      <w:pPr>
        <w:pStyle w:val="Zkladntext"/>
        <w:numPr>
          <w:ilvl w:val="1"/>
          <w:numId w:val="28"/>
        </w:numPr>
        <w:tabs>
          <w:tab w:val="left" w:pos="1540"/>
        </w:tabs>
        <w:rPr>
          <w:rFonts w:eastAsia="Calibri" w:cs="Arial"/>
        </w:rPr>
      </w:pPr>
      <w:r>
        <w:t>Deti je nutné chrániť tak, že ich budete udržiavať v bezpečnej vzdialenosti od tejto zostavy generátora!</w:t>
      </w:r>
    </w:p>
    <w:p w14:paraId="7C0D69E6" w14:textId="77777777" w:rsidR="008E4705" w:rsidRPr="00DB5F81" w:rsidRDefault="00000000">
      <w:pPr>
        <w:pStyle w:val="Zkladntext"/>
        <w:numPr>
          <w:ilvl w:val="1"/>
          <w:numId w:val="28"/>
        </w:numPr>
        <w:tabs>
          <w:tab w:val="left" w:pos="1540"/>
        </w:tabs>
        <w:spacing w:before="2"/>
        <w:rPr>
          <w:rFonts w:eastAsia="Calibri" w:cs="Arial"/>
        </w:rPr>
      </w:pPr>
      <w:r>
        <w:t>Dopĺňať palivo do generátorov počas ich prevádzky nie je povolené!</w:t>
      </w:r>
    </w:p>
    <w:p w14:paraId="29A48621" w14:textId="77777777" w:rsidR="008E4705" w:rsidRPr="00DB5F81" w:rsidRDefault="00000000">
      <w:pPr>
        <w:pStyle w:val="Zkladntext"/>
        <w:numPr>
          <w:ilvl w:val="1"/>
          <w:numId w:val="28"/>
        </w:numPr>
        <w:tabs>
          <w:tab w:val="left" w:pos="1540"/>
        </w:tabs>
        <w:ind w:right="502"/>
        <w:rPr>
          <w:rFonts w:eastAsia="Calibri" w:cs="Arial"/>
        </w:rPr>
      </w:pPr>
      <w:r>
        <w:t>Ak bude tento generátor inštalovaný v uzavretej miestnosti, je nutné dodržať príslušné bezpečnostné predpisy proti požiaru a výbuchu!</w:t>
      </w:r>
    </w:p>
    <w:p w14:paraId="27BA7748" w14:textId="77777777" w:rsidR="008E4705" w:rsidRPr="00DB5F81" w:rsidRDefault="00000000">
      <w:pPr>
        <w:pStyle w:val="Zkladntext"/>
        <w:numPr>
          <w:ilvl w:val="1"/>
          <w:numId w:val="28"/>
        </w:numPr>
        <w:tabs>
          <w:tab w:val="left" w:pos="1540"/>
        </w:tabs>
        <w:rPr>
          <w:rFonts w:eastAsia="Calibri" w:cs="Arial"/>
        </w:rPr>
      </w:pPr>
      <w:r>
        <w:t>Nepripájajte k domácemu okruhu!</w:t>
      </w:r>
    </w:p>
    <w:p w14:paraId="377ED016" w14:textId="77777777" w:rsidR="008E4705" w:rsidRPr="00DB5F81" w:rsidRDefault="00000000">
      <w:pPr>
        <w:pStyle w:val="Zkladntext"/>
        <w:numPr>
          <w:ilvl w:val="1"/>
          <w:numId w:val="28"/>
        </w:numPr>
        <w:tabs>
          <w:tab w:val="left" w:pos="1540"/>
        </w:tabs>
        <w:rPr>
          <w:rFonts w:eastAsia="Calibri" w:cs="Arial"/>
        </w:rPr>
      </w:pPr>
      <w:r>
        <w:t>Nepoužívajte vo vlhkom prostredí!</w:t>
      </w:r>
    </w:p>
    <w:p w14:paraId="1701A80C" w14:textId="77777777" w:rsidR="008E4705" w:rsidRPr="00DB5F81" w:rsidRDefault="00000000">
      <w:pPr>
        <w:pStyle w:val="Zkladntext"/>
        <w:numPr>
          <w:ilvl w:val="1"/>
          <w:numId w:val="28"/>
        </w:numPr>
        <w:tabs>
          <w:tab w:val="left" w:pos="1540"/>
        </w:tabs>
        <w:rPr>
          <w:rFonts w:eastAsia="Calibri" w:cs="Arial"/>
        </w:rPr>
      </w:pPr>
      <w:r>
        <w:t>Uchovávajte mimo dosahu horľavej látky!</w:t>
      </w:r>
    </w:p>
    <w:p w14:paraId="359895D9" w14:textId="77777777" w:rsidR="008E4705" w:rsidRPr="00DB5F81" w:rsidRDefault="00000000">
      <w:pPr>
        <w:pStyle w:val="Zkladntext"/>
        <w:numPr>
          <w:ilvl w:val="1"/>
          <w:numId w:val="28"/>
        </w:numPr>
        <w:tabs>
          <w:tab w:val="left" w:pos="1593"/>
        </w:tabs>
        <w:ind w:left="1592" w:hanging="412"/>
        <w:rPr>
          <w:rFonts w:eastAsia="Calibri" w:cs="Arial"/>
        </w:rPr>
      </w:pPr>
      <w:r>
        <w:t>Pri doplňovaní paliva:</w:t>
      </w:r>
    </w:p>
    <w:p w14:paraId="39B9763B" w14:textId="77777777" w:rsidR="008E4705" w:rsidRPr="00DB5F81" w:rsidRDefault="00000000">
      <w:pPr>
        <w:pStyle w:val="Zkladntext"/>
        <w:numPr>
          <w:ilvl w:val="2"/>
          <w:numId w:val="28"/>
        </w:numPr>
        <w:tabs>
          <w:tab w:val="left" w:pos="2020"/>
        </w:tabs>
        <w:rPr>
          <w:rFonts w:eastAsia="Calibri" w:cs="Arial"/>
        </w:rPr>
      </w:pPr>
      <w:r>
        <w:t>Zastavte motor.</w:t>
      </w:r>
    </w:p>
    <w:p w14:paraId="1AF98B74" w14:textId="77777777" w:rsidR="008E4705" w:rsidRPr="00DB5F81" w:rsidRDefault="00000000">
      <w:pPr>
        <w:pStyle w:val="Zkladntext"/>
        <w:numPr>
          <w:ilvl w:val="2"/>
          <w:numId w:val="28"/>
        </w:numPr>
        <w:tabs>
          <w:tab w:val="left" w:pos="2020"/>
        </w:tabs>
        <w:rPr>
          <w:rFonts w:eastAsia="Calibri" w:cs="Arial"/>
        </w:rPr>
      </w:pPr>
      <w:r>
        <w:t>Nefajčite.</w:t>
      </w:r>
    </w:p>
    <w:p w14:paraId="7267A8B2" w14:textId="77777777" w:rsidR="008E4705" w:rsidRPr="00DB5F81" w:rsidRDefault="00000000">
      <w:pPr>
        <w:pStyle w:val="Zkladntext"/>
        <w:numPr>
          <w:ilvl w:val="2"/>
          <w:numId w:val="28"/>
        </w:numPr>
        <w:tabs>
          <w:tab w:val="left" w:pos="2020"/>
        </w:tabs>
        <w:rPr>
          <w:rFonts w:eastAsia="Calibri" w:cs="Arial"/>
        </w:rPr>
      </w:pPr>
      <w:r>
        <w:pict w14:anchorId="18B7EC8D">
          <v:shape id="_x0000_s2996" type="#_x0000_t75" style="position:absolute;left:0;text-align:left;margin-left:63pt;margin-top:28.4pt;width:34.55pt;height:29.9pt;z-index:-62920;mso-position-horizontal-relative:page">
            <v:imagedata r:id="rId9" o:title=""/>
            <w10:wrap anchorx="page"/>
          </v:shape>
        </w:pict>
      </w:r>
      <w:r>
        <w:t>Zabráňte rozliatiu.</w:t>
      </w:r>
    </w:p>
    <w:p w14:paraId="0DBFA06A" w14:textId="77777777" w:rsidR="008E4705" w:rsidRPr="00DB5F81" w:rsidRDefault="008E4705">
      <w:pPr>
        <w:rPr>
          <w:rFonts w:eastAsia="Calibri" w:cs="Arial"/>
          <w:sz w:val="24"/>
          <w:szCs w:val="24"/>
        </w:rPr>
      </w:pPr>
    </w:p>
    <w:p w14:paraId="0B79BDC8" w14:textId="77777777" w:rsidR="008E4705" w:rsidRPr="00DB5F81" w:rsidRDefault="008E4705">
      <w:pPr>
        <w:spacing w:before="1"/>
        <w:rPr>
          <w:rFonts w:eastAsia="Calibri" w:cs="Arial"/>
          <w:sz w:val="29"/>
          <w:szCs w:val="29"/>
        </w:rPr>
      </w:pPr>
    </w:p>
    <w:p w14:paraId="587248C5" w14:textId="77777777" w:rsidR="008E4705" w:rsidRPr="00DB5F81" w:rsidRDefault="00000000">
      <w:pPr>
        <w:pStyle w:val="Nadpis2"/>
        <w:ind w:left="1151"/>
        <w:rPr>
          <w:rFonts w:eastAsia="Calibri" w:cs="Arial"/>
          <w:b w:val="0"/>
          <w:bCs w:val="0"/>
        </w:rPr>
      </w:pPr>
      <w:r>
        <w:rPr>
          <w:u w:val="single" w:color="000000"/>
        </w:rPr>
        <w:t>Základné bezpečnostné pokyny</w:t>
      </w:r>
    </w:p>
    <w:p w14:paraId="335E805D" w14:textId="77777777" w:rsidR="008E4705" w:rsidRPr="00DB5F81" w:rsidRDefault="008E4705">
      <w:pPr>
        <w:spacing w:before="9"/>
        <w:rPr>
          <w:rFonts w:eastAsia="Calibri" w:cs="Arial"/>
          <w:b/>
          <w:bCs/>
          <w:sz w:val="24"/>
          <w:szCs w:val="24"/>
        </w:rPr>
      </w:pPr>
    </w:p>
    <w:p w14:paraId="4B6F3E9C" w14:textId="77777777" w:rsidR="008E4705" w:rsidRPr="00DB5F81" w:rsidRDefault="00000000">
      <w:pPr>
        <w:numPr>
          <w:ilvl w:val="0"/>
          <w:numId w:val="27"/>
        </w:numPr>
        <w:tabs>
          <w:tab w:val="left" w:pos="813"/>
        </w:tabs>
        <w:spacing w:before="60" w:line="334" w:lineRule="auto"/>
        <w:ind w:right="189" w:hanging="355"/>
        <w:rPr>
          <w:rFonts w:eastAsia="Calibri" w:cs="Arial"/>
        </w:rPr>
      </w:pPr>
      <w:r>
        <w:t>Obsluha generátora musí poznať princípy fungovania a konštrukciu tohto generátora a motora. Musí vedieť, ako zastaviť motor v prípade potreby a ako manipulovať s ovládacími prvkami.</w:t>
      </w:r>
    </w:p>
    <w:p w14:paraId="05C1C3D0" w14:textId="77777777" w:rsidR="008E4705" w:rsidRPr="00DB5F81" w:rsidRDefault="00000000">
      <w:pPr>
        <w:numPr>
          <w:ilvl w:val="0"/>
          <w:numId w:val="27"/>
        </w:numPr>
        <w:tabs>
          <w:tab w:val="left" w:pos="813"/>
        </w:tabs>
        <w:spacing w:line="273" w:lineRule="exact"/>
        <w:ind w:hanging="355"/>
        <w:rPr>
          <w:rFonts w:eastAsia="Calibri" w:cs="Arial"/>
        </w:rPr>
      </w:pPr>
      <w:r>
        <w:t>Nikdy nedovoľte, aby toto zariadenie používali deti.</w:t>
      </w:r>
    </w:p>
    <w:p w14:paraId="7581AD92" w14:textId="77777777" w:rsidR="008E4705" w:rsidRPr="00DB5F81" w:rsidRDefault="00000000">
      <w:pPr>
        <w:numPr>
          <w:ilvl w:val="0"/>
          <w:numId w:val="27"/>
        </w:numPr>
        <w:tabs>
          <w:tab w:val="left" w:pos="813"/>
        </w:tabs>
        <w:spacing w:before="101" w:line="334" w:lineRule="auto"/>
        <w:ind w:right="625" w:hanging="355"/>
        <w:rPr>
          <w:rFonts w:eastAsia="Calibri" w:cs="Arial"/>
        </w:rPr>
      </w:pPr>
      <w:r>
        <w:t>Nikdy nedovoľte osobám, ktoré nepoznajú tieto pokyny, aby používali toto zariadenie. Miestne predpisy môžu obmedzovať vek používateľa generátora.</w:t>
      </w:r>
    </w:p>
    <w:p w14:paraId="0AEC9DEC" w14:textId="77777777" w:rsidR="008E4705" w:rsidRPr="00DB5F81" w:rsidRDefault="00000000">
      <w:pPr>
        <w:numPr>
          <w:ilvl w:val="0"/>
          <w:numId w:val="27"/>
        </w:numPr>
        <w:tabs>
          <w:tab w:val="left" w:pos="813"/>
        </w:tabs>
        <w:spacing w:line="336" w:lineRule="auto"/>
        <w:ind w:right="502" w:hanging="355"/>
        <w:rPr>
          <w:rFonts w:eastAsia="Calibri" w:cs="Arial"/>
        </w:rPr>
      </w:pPr>
      <w:r>
        <w:t>Nepoužívajte, prosím, toto zariadenie, ak sú v jeho blízkosti ľudia, najmä deti, alebo domáce zvieratá. Zamedzte ich prístupu do pracovného priestoru.</w:t>
      </w:r>
    </w:p>
    <w:p w14:paraId="32731F28" w14:textId="77777777" w:rsidR="008E4705" w:rsidRPr="00DB5F81" w:rsidRDefault="00000000">
      <w:pPr>
        <w:numPr>
          <w:ilvl w:val="0"/>
          <w:numId w:val="27"/>
        </w:numPr>
        <w:tabs>
          <w:tab w:val="left" w:pos="813"/>
        </w:tabs>
        <w:spacing w:line="334" w:lineRule="auto"/>
        <w:ind w:right="369" w:hanging="355"/>
        <w:rPr>
          <w:rFonts w:eastAsia="Calibri" w:cs="Arial"/>
        </w:rPr>
      </w:pPr>
      <w:r>
        <w:t>Za prípadné nehody a zranenia ostatných osôb alebo za škody vzniknuté na ich majetku zodpovedá obsluha alebo používateľ.</w:t>
      </w:r>
    </w:p>
    <w:p w14:paraId="057F12C2" w14:textId="77777777" w:rsidR="008E4705" w:rsidRPr="00DB5F81" w:rsidRDefault="00000000">
      <w:pPr>
        <w:numPr>
          <w:ilvl w:val="0"/>
          <w:numId w:val="27"/>
        </w:numPr>
        <w:tabs>
          <w:tab w:val="left" w:pos="813"/>
        </w:tabs>
        <w:spacing w:line="276" w:lineRule="exact"/>
        <w:ind w:hanging="355"/>
        <w:rPr>
          <w:rFonts w:eastAsia="Calibri" w:cs="Arial"/>
        </w:rPr>
      </w:pPr>
      <w:r>
        <w:t>Nenoste voľný odev alebo šperky, pretože by mohlo počas prevádzky dôjsť k ich zachyteniu pohybujúcimi sa dielmi.</w:t>
      </w:r>
    </w:p>
    <w:p w14:paraId="76FF4C0E" w14:textId="77777777" w:rsidR="008E4705" w:rsidRPr="00DB5F81" w:rsidRDefault="00000000">
      <w:pPr>
        <w:numPr>
          <w:ilvl w:val="0"/>
          <w:numId w:val="27"/>
        </w:numPr>
        <w:tabs>
          <w:tab w:val="left" w:pos="813"/>
        </w:tabs>
        <w:spacing w:before="99" w:line="334" w:lineRule="auto"/>
        <w:ind w:right="369" w:hanging="355"/>
        <w:rPr>
          <w:rFonts w:eastAsia="Calibri" w:cs="Arial"/>
        </w:rPr>
      </w:pPr>
      <w:r>
        <w:t>Používajte bezpečnostné vybavenie. Používajte ochranné pomôcky, ako sú maska proti prachu, bezpečnostná obuv s protišmykovou podrážkou a prilba alebo ochrana sluchu.</w:t>
      </w:r>
    </w:p>
    <w:p w14:paraId="3B159C0A" w14:textId="77777777" w:rsidR="008E4705" w:rsidRPr="00DB5F81" w:rsidRDefault="00000000">
      <w:pPr>
        <w:numPr>
          <w:ilvl w:val="0"/>
          <w:numId w:val="27"/>
        </w:numPr>
        <w:tabs>
          <w:tab w:val="left" w:pos="813"/>
        </w:tabs>
        <w:spacing w:line="334" w:lineRule="auto"/>
        <w:ind w:right="189" w:hanging="355"/>
        <w:rPr>
          <w:rFonts w:eastAsia="Calibri" w:cs="Arial"/>
        </w:rPr>
      </w:pPr>
      <w:r>
        <w:t>Pri použití tohto generátora buďte stále pozorní, sledujte, čo robíte, a používajte zdravý rozum. Nepoužívajte toto zariadenie, ak ste unavení alebo ak ste pod vplyvom drog, alkoholu alebo liekov.</w:t>
      </w:r>
    </w:p>
    <w:p w14:paraId="470FF54A" w14:textId="77777777" w:rsidR="008E4705" w:rsidRPr="00DB5F81" w:rsidRDefault="00000000">
      <w:pPr>
        <w:numPr>
          <w:ilvl w:val="0"/>
          <w:numId w:val="27"/>
        </w:numPr>
        <w:tabs>
          <w:tab w:val="left" w:pos="813"/>
        </w:tabs>
        <w:spacing w:line="337" w:lineRule="auto"/>
        <w:ind w:right="189" w:hanging="355"/>
        <w:rPr>
          <w:rFonts w:eastAsia="Calibri" w:cs="Arial"/>
        </w:rPr>
      </w:pPr>
      <w:r>
        <w:t>Nainštalujte tento generátor na dobre vetrané miesto a uistite sa, či je medzi generátorom a stenami budovy alebo iným vybavením vzdialenosť aspoň 1,5 metra. Neumiestňujte do blízkosti generátora horľavé kvapaliny alebo plyny.</w:t>
      </w:r>
    </w:p>
    <w:p w14:paraId="4A41E090" w14:textId="77777777" w:rsidR="008E4705" w:rsidRPr="00DB5F81" w:rsidRDefault="00000000">
      <w:pPr>
        <w:numPr>
          <w:ilvl w:val="0"/>
          <w:numId w:val="27"/>
        </w:numPr>
        <w:tabs>
          <w:tab w:val="left" w:pos="813"/>
        </w:tabs>
        <w:spacing w:line="336" w:lineRule="auto"/>
        <w:ind w:right="625" w:hanging="355"/>
        <w:rPr>
          <w:rFonts w:eastAsia="Calibri" w:cs="Arial"/>
        </w:rPr>
      </w:pPr>
      <w:r>
        <w:t>Nepoužívajte tento generátor v uzatvorenom alebo zle vetranom priestore. Výfukové plyny z motora obsahujú oxid uhoľnatý, ktorý je toxický a môže spôsobiť stratu vedomia alebo smrť.</w:t>
      </w:r>
    </w:p>
    <w:p w14:paraId="5C50D57E" w14:textId="77777777" w:rsidR="008E4705" w:rsidRPr="00DB5F81" w:rsidRDefault="00000000">
      <w:pPr>
        <w:numPr>
          <w:ilvl w:val="0"/>
          <w:numId w:val="27"/>
        </w:numPr>
        <w:tabs>
          <w:tab w:val="left" w:pos="813"/>
        </w:tabs>
        <w:spacing w:line="334" w:lineRule="auto"/>
        <w:ind w:right="189" w:hanging="355"/>
        <w:rPr>
          <w:rFonts w:eastAsia="Calibri" w:cs="Arial"/>
        </w:rPr>
      </w:pPr>
      <w:r>
        <w:t>Prevádzkujte tento generátor s ohľadom na výkon uvedený v tomto návode. Zabráňte preťažovaniu tohto generátora a jeho chodu v nadmerne vysokých otáčkach.</w:t>
      </w:r>
    </w:p>
    <w:p w14:paraId="241B332B" w14:textId="77777777" w:rsidR="008E4705" w:rsidRPr="00DB5F81" w:rsidRDefault="008E4705">
      <w:pPr>
        <w:spacing w:line="334" w:lineRule="auto"/>
        <w:rPr>
          <w:rFonts w:eastAsia="Calibri" w:cs="Arial"/>
        </w:rPr>
        <w:sectPr w:rsidR="008E4705" w:rsidRPr="00DB5F81">
          <w:footerReference w:type="default" r:id="rId10"/>
          <w:pgSz w:w="11850" w:h="16790"/>
          <w:pgMar w:top="1080" w:right="760" w:bottom="1120" w:left="800" w:header="0" w:footer="923" w:gutter="0"/>
          <w:pgNumType w:start="2"/>
          <w:cols w:space="708"/>
        </w:sectPr>
      </w:pPr>
    </w:p>
    <w:p w14:paraId="4286BDC8" w14:textId="77777777" w:rsidR="008E4705" w:rsidRPr="00DB5F81" w:rsidRDefault="00000000">
      <w:pPr>
        <w:numPr>
          <w:ilvl w:val="0"/>
          <w:numId w:val="27"/>
        </w:numPr>
        <w:tabs>
          <w:tab w:val="left" w:pos="813"/>
        </w:tabs>
        <w:spacing w:before="34" w:line="334" w:lineRule="auto"/>
        <w:ind w:right="206" w:hanging="355"/>
        <w:rPr>
          <w:rFonts w:eastAsia="Calibri" w:cs="Arial"/>
        </w:rPr>
      </w:pPr>
      <w:r>
        <w:lastRenderedPageBreak/>
        <w:t>Tlmič výfuku tohto generátora sa pri chode motora extrémne zahreje a je horúci dokonca ešte nejaký čas po jeho zastavení. Nedotýkajte sa ho, pretože by došlo k vášmu popáleniu.</w:t>
      </w:r>
    </w:p>
    <w:p w14:paraId="462B6E3C" w14:textId="77777777" w:rsidR="008E4705" w:rsidRPr="00DB5F81" w:rsidRDefault="00000000">
      <w:pPr>
        <w:numPr>
          <w:ilvl w:val="0"/>
          <w:numId w:val="27"/>
        </w:numPr>
        <w:tabs>
          <w:tab w:val="left" w:pos="813"/>
        </w:tabs>
        <w:spacing w:line="276" w:lineRule="exact"/>
        <w:ind w:hanging="355"/>
        <w:rPr>
          <w:rFonts w:eastAsia="Calibri" w:cs="Arial"/>
        </w:rPr>
      </w:pPr>
      <w:r>
        <w:t>Neprepravujte ani nepremiestňujte tento generátor, pokým nevychladne.</w:t>
      </w:r>
    </w:p>
    <w:p w14:paraId="0B30BFB4" w14:textId="77777777" w:rsidR="008E4705" w:rsidRPr="00DB5F81" w:rsidRDefault="00000000">
      <w:pPr>
        <w:numPr>
          <w:ilvl w:val="0"/>
          <w:numId w:val="27"/>
        </w:numPr>
        <w:tabs>
          <w:tab w:val="left" w:pos="813"/>
        </w:tabs>
        <w:spacing w:before="99" w:line="334" w:lineRule="auto"/>
        <w:ind w:right="206" w:hanging="355"/>
        <w:rPr>
          <w:rFonts w:eastAsia="Calibri" w:cs="Arial"/>
        </w:rPr>
      </w:pPr>
      <w:r>
        <w:t>Vykonávajte pravidelnú údržbu a ihneď riešte problémy, ktoré sa objavia. Nespúšťajte tento generátor, pokým neopravíte zistenú poruchu.</w:t>
      </w:r>
    </w:p>
    <w:p w14:paraId="68370FF0" w14:textId="77777777" w:rsidR="008E4705" w:rsidRPr="00DB5F81" w:rsidRDefault="00000000">
      <w:pPr>
        <w:numPr>
          <w:ilvl w:val="0"/>
          <w:numId w:val="27"/>
        </w:numPr>
        <w:tabs>
          <w:tab w:val="left" w:pos="813"/>
        </w:tabs>
        <w:spacing w:line="334" w:lineRule="auto"/>
        <w:ind w:right="941" w:hanging="355"/>
        <w:rPr>
          <w:rFonts w:eastAsia="Calibri" w:cs="Arial"/>
        </w:rPr>
      </w:pPr>
      <w:r>
        <w:t>Tento generátor využíva systém chladenia vzduchom a na zaistenie riadneho chladenia je nutné pravidelne čistiť jeho súčasti vrátane mriežok, krytu ventilátora a samotného ventilátora.</w:t>
      </w:r>
    </w:p>
    <w:p w14:paraId="236B6931" w14:textId="77777777" w:rsidR="008E4705" w:rsidRPr="00DB5F81" w:rsidRDefault="00000000">
      <w:pPr>
        <w:numPr>
          <w:ilvl w:val="0"/>
          <w:numId w:val="27"/>
        </w:numPr>
        <w:tabs>
          <w:tab w:val="left" w:pos="813"/>
        </w:tabs>
        <w:spacing w:line="273" w:lineRule="exact"/>
        <w:ind w:hanging="355"/>
        <w:rPr>
          <w:rFonts w:eastAsia="Calibri" w:cs="Arial"/>
        </w:rPr>
      </w:pPr>
      <w:r>
        <w:t>Udržujte v čistote palivový filter a pravidelne vymieňajte olej v motore.</w:t>
      </w:r>
    </w:p>
    <w:p w14:paraId="6AAF5211" w14:textId="77777777" w:rsidR="008E4705" w:rsidRPr="00DB5F81" w:rsidRDefault="00000000">
      <w:pPr>
        <w:numPr>
          <w:ilvl w:val="0"/>
          <w:numId w:val="27"/>
        </w:numPr>
        <w:tabs>
          <w:tab w:val="left" w:pos="813"/>
        </w:tabs>
        <w:spacing w:before="101" w:line="334" w:lineRule="auto"/>
        <w:ind w:right="575" w:hanging="355"/>
        <w:rPr>
          <w:rFonts w:eastAsia="Calibri" w:cs="Arial"/>
        </w:rPr>
      </w:pPr>
      <w:r>
        <w:t>Pravidelne kontrolujte inštaláciu a pevnosť spojov a ak je to nutné, dotiahnite ich.</w:t>
      </w:r>
    </w:p>
    <w:p w14:paraId="62EC4B23" w14:textId="77777777" w:rsidR="008E4705" w:rsidRPr="00DB5F81" w:rsidRDefault="00000000">
      <w:pPr>
        <w:numPr>
          <w:ilvl w:val="0"/>
          <w:numId w:val="27"/>
        </w:numPr>
        <w:tabs>
          <w:tab w:val="left" w:pos="813"/>
        </w:tabs>
        <w:spacing w:line="273" w:lineRule="exact"/>
        <w:ind w:hanging="355"/>
        <w:rPr>
          <w:rFonts w:eastAsia="Calibri" w:cs="Arial"/>
        </w:rPr>
      </w:pPr>
      <w:r>
        <w:t>Pravidelne čistite súčasti vzduchového filtra a ak je to nutné, vzduchový filter vymeňte.</w:t>
      </w:r>
    </w:p>
    <w:p w14:paraId="1E0B6C50" w14:textId="77777777" w:rsidR="008E4705" w:rsidRPr="00DB5F81" w:rsidRDefault="00000000">
      <w:pPr>
        <w:numPr>
          <w:ilvl w:val="0"/>
          <w:numId w:val="27"/>
        </w:numPr>
        <w:tabs>
          <w:tab w:val="left" w:pos="813"/>
        </w:tabs>
        <w:spacing w:before="101"/>
        <w:ind w:hanging="355"/>
        <w:rPr>
          <w:rFonts w:eastAsia="Calibri" w:cs="Arial"/>
        </w:rPr>
      </w:pPr>
      <w:r>
        <w:t>Pred spustením alebo zastavením generátora odpojte všetky elektrické zariadenia, ktoré sú pripojené.</w:t>
      </w:r>
    </w:p>
    <w:p w14:paraId="3746F06F" w14:textId="77777777" w:rsidR="008E4705" w:rsidRPr="00DB5F81" w:rsidRDefault="00000000">
      <w:pPr>
        <w:numPr>
          <w:ilvl w:val="0"/>
          <w:numId w:val="27"/>
        </w:numPr>
        <w:tabs>
          <w:tab w:val="left" w:pos="813"/>
        </w:tabs>
        <w:spacing w:before="147"/>
        <w:ind w:hanging="355"/>
        <w:rPr>
          <w:rFonts w:eastAsia="Calibri" w:cs="Arial"/>
        </w:rPr>
      </w:pPr>
      <w:r>
        <w:t>Pred prepravou tohto generátora musíte vyprázdniť palivovú nádrž.</w:t>
      </w:r>
    </w:p>
    <w:p w14:paraId="3782B515" w14:textId="77777777" w:rsidR="008E4705" w:rsidRPr="00DB5F81" w:rsidRDefault="00000000">
      <w:pPr>
        <w:numPr>
          <w:ilvl w:val="0"/>
          <w:numId w:val="27"/>
        </w:numPr>
        <w:tabs>
          <w:tab w:val="left" w:pos="813"/>
        </w:tabs>
        <w:spacing w:before="159" w:line="388" w:lineRule="auto"/>
        <w:ind w:right="1079" w:hanging="355"/>
        <w:rPr>
          <w:rFonts w:eastAsia="Calibri" w:cs="Arial"/>
        </w:rPr>
      </w:pPr>
      <w:r>
        <w:t xml:space="preserve">Údržbu a opravu tohto generátora musí vykonávať kvalifikovaný technik autorizovaného </w:t>
      </w:r>
      <w:proofErr w:type="spellStart"/>
      <w:r>
        <w:t>popredajného</w:t>
      </w:r>
      <w:proofErr w:type="spellEnd"/>
      <w:r>
        <w:t xml:space="preserve"> servisu.</w:t>
      </w:r>
    </w:p>
    <w:p w14:paraId="2C69A98B" w14:textId="77777777" w:rsidR="008E4705" w:rsidRPr="00DB5F81" w:rsidRDefault="00000000">
      <w:pPr>
        <w:pStyle w:val="Zkladntext"/>
        <w:spacing w:before="185" w:line="360" w:lineRule="auto"/>
        <w:ind w:left="100" w:right="101"/>
        <w:jc w:val="both"/>
        <w:rPr>
          <w:rFonts w:eastAsia="Calibri" w:cs="Arial"/>
        </w:rPr>
      </w:pPr>
      <w:r>
        <w:t>Varovania: Pri spúšťaní tohto generátora pomocou navíjacieho štartéra dávajte pozor na náhle zmeny otáčania motora!!! Riziko poranenia!!! Počas prevádzky tento generátor nikdy nezakrývajte. Istič namontovaný na tomto generátore má účel znížiť riziko úrazu elektrickým prúdom. Ak musíte istič vymeniť a použiť iný istič, musí zodpovedať technickým parametrom generátora. Z dôvodu dôležitých mechanických obmedzení je nutné použiť ohybný opláštený kábel s pevnou gumovou ochrannou vrstvou (v súlade s požiadavkami normy IEC 245-4) alebo podobný kábel. Ak používate elektrický predlžovací kábel, celková dĺžka predlžovacieho kábla nesmie presiahnuť 60 m, ak je prierez vodiča 1,5 mm</w:t>
      </w:r>
      <w:r>
        <w:rPr>
          <w:vertAlign w:val="superscript"/>
        </w:rPr>
        <w:t>2</w:t>
      </w:r>
      <w:r>
        <w:t>, a nesmie presiahnuť dĺžku 100 m, ak je prierez vodiča 2,5 mm</w:t>
      </w:r>
      <w:r>
        <w:rPr>
          <w:vertAlign w:val="superscript"/>
        </w:rPr>
        <w:t>2</w:t>
      </w:r>
      <w:r>
        <w:t>.</w:t>
      </w:r>
    </w:p>
    <w:p w14:paraId="6C99F4D6" w14:textId="77777777" w:rsidR="008E4705" w:rsidRPr="00DB5F81" w:rsidRDefault="00000000">
      <w:pPr>
        <w:pStyle w:val="Nadpis2"/>
        <w:spacing w:line="292" w:lineRule="exact"/>
        <w:ind w:left="100"/>
        <w:jc w:val="both"/>
        <w:rPr>
          <w:rFonts w:eastAsia="Calibri" w:cs="Arial"/>
          <w:b w:val="0"/>
          <w:bCs w:val="0"/>
        </w:rPr>
      </w:pPr>
      <w:r>
        <w:rPr>
          <w:u w:val="single" w:color="000000"/>
        </w:rPr>
        <w:t>Bezpečnostné opatrenia pri plnení palivovej nádrže</w:t>
      </w:r>
    </w:p>
    <w:p w14:paraId="6952B08C" w14:textId="77777777" w:rsidR="008E4705" w:rsidRPr="00DB5F81" w:rsidRDefault="008E4705">
      <w:pPr>
        <w:rPr>
          <w:rFonts w:eastAsia="Calibri" w:cs="Arial"/>
          <w:b/>
          <w:bCs/>
          <w:sz w:val="20"/>
          <w:szCs w:val="20"/>
        </w:rPr>
      </w:pPr>
    </w:p>
    <w:p w14:paraId="244BDFF9" w14:textId="77777777" w:rsidR="008E4705" w:rsidRPr="00DB5F81" w:rsidRDefault="00000000">
      <w:pPr>
        <w:numPr>
          <w:ilvl w:val="0"/>
          <w:numId w:val="27"/>
        </w:numPr>
        <w:tabs>
          <w:tab w:val="left" w:pos="820"/>
        </w:tabs>
        <w:spacing w:before="190"/>
        <w:ind w:left="820" w:hanging="360"/>
        <w:rPr>
          <w:rFonts w:eastAsia="Calibri" w:cs="Arial"/>
        </w:rPr>
      </w:pPr>
      <w:r>
        <w:t>Palivo je extrémne horľavé a jedovaté.</w:t>
      </w:r>
    </w:p>
    <w:p w14:paraId="0DDC29A1" w14:textId="77777777" w:rsidR="008E4705" w:rsidRPr="00DB5F81" w:rsidRDefault="00000000">
      <w:pPr>
        <w:numPr>
          <w:ilvl w:val="0"/>
          <w:numId w:val="27"/>
        </w:numPr>
        <w:tabs>
          <w:tab w:val="left" w:pos="820"/>
        </w:tabs>
        <w:spacing w:before="159"/>
        <w:ind w:left="820" w:hanging="360"/>
        <w:rPr>
          <w:rFonts w:eastAsia="Calibri" w:cs="Arial"/>
        </w:rPr>
      </w:pPr>
      <w:r>
        <w:t>Tento generátor používa iba benzín. Akýkoľvek iný druh paliva poškodí motor.</w:t>
      </w:r>
    </w:p>
    <w:p w14:paraId="5235B49E" w14:textId="77777777" w:rsidR="008E4705" w:rsidRPr="00DB5F81" w:rsidRDefault="00000000">
      <w:pPr>
        <w:numPr>
          <w:ilvl w:val="0"/>
          <w:numId w:val="27"/>
        </w:numPr>
        <w:tabs>
          <w:tab w:val="left" w:pos="820"/>
        </w:tabs>
        <w:spacing w:before="161" w:line="386" w:lineRule="auto"/>
        <w:ind w:left="820" w:right="269" w:hanging="360"/>
        <w:rPr>
          <w:rFonts w:eastAsia="Calibri" w:cs="Arial"/>
        </w:rPr>
      </w:pPr>
      <w:r>
        <w:t>Neprepĺňajte palivovú nádrž benzínom, aby ste zabránili jeho rozliatiu. Ak dôjde k rozliatiu paliva, pred spustením motora musíte toto palivo úplne zotrieť suchou handričkou.</w:t>
      </w:r>
    </w:p>
    <w:p w14:paraId="715EF4E7" w14:textId="77777777" w:rsidR="008E4705" w:rsidRPr="00DB5F81" w:rsidRDefault="00000000">
      <w:pPr>
        <w:numPr>
          <w:ilvl w:val="0"/>
          <w:numId w:val="27"/>
        </w:numPr>
        <w:tabs>
          <w:tab w:val="left" w:pos="820"/>
        </w:tabs>
        <w:spacing w:line="390" w:lineRule="auto"/>
        <w:ind w:left="820" w:right="482" w:hanging="360"/>
        <w:rPr>
          <w:rFonts w:eastAsia="Calibri" w:cs="Arial"/>
        </w:rPr>
      </w:pPr>
      <w:r>
        <w:t>Ak palivo omylom prehltnete, ak vdýchnete výpary paliva alebo ak sa vám do očí dostanú kvapky paliva, okamžite vyhľadajte lekára. Ak sa rozleje určité množstvo paliva na vašu pokožku alebo odev, umyte sa alebo sa prevlečte.</w:t>
      </w:r>
    </w:p>
    <w:p w14:paraId="62E62426" w14:textId="77777777" w:rsidR="008E4705" w:rsidRPr="00DB5F81" w:rsidRDefault="00000000">
      <w:pPr>
        <w:numPr>
          <w:ilvl w:val="0"/>
          <w:numId w:val="27"/>
        </w:numPr>
        <w:tabs>
          <w:tab w:val="left" w:pos="820"/>
        </w:tabs>
        <w:spacing w:line="271" w:lineRule="exact"/>
        <w:ind w:left="820" w:hanging="360"/>
        <w:rPr>
          <w:rFonts w:eastAsia="Calibri" w:cs="Arial"/>
        </w:rPr>
      </w:pPr>
      <w:r>
        <w:t>Ak budete dopĺňať palivo, vždy zastavte motor generátora.</w:t>
      </w:r>
    </w:p>
    <w:p w14:paraId="3205A4BD" w14:textId="77777777" w:rsidR="008E4705" w:rsidRPr="00DB5F81" w:rsidRDefault="00000000">
      <w:pPr>
        <w:numPr>
          <w:ilvl w:val="0"/>
          <w:numId w:val="27"/>
        </w:numPr>
        <w:tabs>
          <w:tab w:val="left" w:pos="820"/>
        </w:tabs>
        <w:spacing w:before="161"/>
        <w:ind w:left="820" w:hanging="360"/>
        <w:rPr>
          <w:rFonts w:eastAsia="Calibri" w:cs="Arial"/>
        </w:rPr>
      </w:pPr>
      <w:r>
        <w:t>Nikdy nedopĺňajte palivovú nádrž pri fajčení alebo v blízkosti otvoreného ohňa.</w:t>
      </w:r>
    </w:p>
    <w:p w14:paraId="1D8DC5D2" w14:textId="77777777" w:rsidR="008E4705" w:rsidRPr="00DB5F81" w:rsidRDefault="008E4705">
      <w:pPr>
        <w:rPr>
          <w:rFonts w:eastAsia="Calibri" w:cs="Arial"/>
        </w:rPr>
        <w:sectPr w:rsidR="008E4705" w:rsidRPr="00DB5F81">
          <w:pgSz w:w="11850" w:h="16790"/>
          <w:pgMar w:top="1180" w:right="700" w:bottom="1120" w:left="800" w:header="0" w:footer="923" w:gutter="0"/>
          <w:cols w:space="708"/>
        </w:sectPr>
      </w:pPr>
    </w:p>
    <w:p w14:paraId="62EAD6FD" w14:textId="77777777" w:rsidR="008E4705" w:rsidRPr="00DB5F81" w:rsidRDefault="00000000">
      <w:pPr>
        <w:numPr>
          <w:ilvl w:val="0"/>
          <w:numId w:val="27"/>
        </w:numPr>
        <w:tabs>
          <w:tab w:val="left" w:pos="820"/>
        </w:tabs>
        <w:spacing w:before="42"/>
        <w:ind w:left="820" w:hanging="360"/>
        <w:rPr>
          <w:rFonts w:eastAsia="Calibri" w:cs="Arial"/>
        </w:rPr>
      </w:pPr>
      <w:r>
        <w:lastRenderedPageBreak/>
        <w:t>Dbajte na to, aby ste počas dopĺňania palivo nerozliali na motor a na mriežku výfuku generátora.</w:t>
      </w:r>
    </w:p>
    <w:p w14:paraId="66468F9C" w14:textId="77777777" w:rsidR="008E4705" w:rsidRPr="00DB5F81" w:rsidRDefault="00000000">
      <w:pPr>
        <w:numPr>
          <w:ilvl w:val="0"/>
          <w:numId w:val="27"/>
        </w:numPr>
        <w:tabs>
          <w:tab w:val="left" w:pos="820"/>
        </w:tabs>
        <w:spacing w:before="159"/>
        <w:ind w:left="820" w:hanging="360"/>
        <w:rPr>
          <w:rFonts w:eastAsia="Calibri" w:cs="Arial"/>
        </w:rPr>
      </w:pPr>
      <w:r>
        <w:t>Uchovávajte palivo vo vhodnej nádobe a na mieste, ktoré je chránené pred zdrojmi ohňa.</w:t>
      </w:r>
    </w:p>
    <w:p w14:paraId="3C003C7F" w14:textId="77777777" w:rsidR="008E4705" w:rsidRPr="00DB5F81" w:rsidRDefault="00000000">
      <w:pPr>
        <w:numPr>
          <w:ilvl w:val="0"/>
          <w:numId w:val="27"/>
        </w:numPr>
        <w:tabs>
          <w:tab w:val="left" w:pos="820"/>
        </w:tabs>
        <w:spacing w:before="29" w:line="355" w:lineRule="auto"/>
        <w:ind w:left="820" w:right="421" w:hanging="360"/>
        <w:rPr>
          <w:rFonts w:eastAsia="Calibri" w:cs="Arial"/>
        </w:rPr>
      </w:pPr>
      <w:r>
        <w:t>Palivo dopĺňajte na bezpečnom mieste a pomaly otvorte viečko palivovej nádrže, aby sa uvoľnil tlak, ktorý sa vytvoril vnútri nádrže. Pred naštartovaním motora utrite všetky zvyšky benzínu, ktorý sa rozlial.</w:t>
      </w:r>
    </w:p>
    <w:p w14:paraId="701DB265" w14:textId="77777777" w:rsidR="008E4705" w:rsidRPr="00DB5F81" w:rsidRDefault="00000000">
      <w:pPr>
        <w:numPr>
          <w:ilvl w:val="0"/>
          <w:numId w:val="27"/>
        </w:numPr>
        <w:tabs>
          <w:tab w:val="left" w:pos="820"/>
        </w:tabs>
        <w:spacing w:before="6"/>
        <w:ind w:left="820" w:hanging="360"/>
        <w:rPr>
          <w:rFonts w:eastAsia="Calibri" w:cs="Arial"/>
        </w:rPr>
      </w:pPr>
      <w:r>
        <w:t>Aby ste zabránili požiaru, presuňte generátor aspoň 4 metre od miesta na dopĺňanie paliva.</w:t>
      </w:r>
    </w:p>
    <w:p w14:paraId="3E51B9DD" w14:textId="77777777" w:rsidR="008E4705" w:rsidRPr="00DB5F81" w:rsidRDefault="00000000">
      <w:pPr>
        <w:numPr>
          <w:ilvl w:val="0"/>
          <w:numId w:val="27"/>
        </w:numPr>
        <w:tabs>
          <w:tab w:val="left" w:pos="820"/>
        </w:tabs>
        <w:spacing w:before="132"/>
        <w:ind w:left="820" w:hanging="360"/>
        <w:rPr>
          <w:rFonts w:eastAsia="Calibri" w:cs="Arial"/>
        </w:rPr>
      </w:pPr>
      <w:r>
        <w:t>Pred štartovaním sa uistite, či je viečko palivovej nádrže pevne uzavreté.</w:t>
      </w:r>
    </w:p>
    <w:p w14:paraId="60541FC9" w14:textId="77777777" w:rsidR="008E4705" w:rsidRPr="00DB5F81" w:rsidRDefault="00000000">
      <w:pPr>
        <w:numPr>
          <w:ilvl w:val="0"/>
          <w:numId w:val="27"/>
        </w:numPr>
        <w:tabs>
          <w:tab w:val="left" w:pos="820"/>
        </w:tabs>
        <w:spacing w:before="135"/>
        <w:ind w:left="820" w:hanging="360"/>
        <w:rPr>
          <w:rFonts w:eastAsia="Calibri" w:cs="Arial"/>
        </w:rPr>
      </w:pPr>
      <w:r>
        <w:t>Nenechávajte benzín v nádrži dlhý čas.</w:t>
      </w:r>
    </w:p>
    <w:p w14:paraId="16544D52" w14:textId="049DE9CF" w:rsidR="008E4705" w:rsidRPr="00DB5F81" w:rsidRDefault="00000000" w:rsidP="00DB5F81">
      <w:pPr>
        <w:pStyle w:val="Odstavecseseznamem"/>
        <w:numPr>
          <w:ilvl w:val="0"/>
          <w:numId w:val="27"/>
        </w:numPr>
        <w:tabs>
          <w:tab w:val="left" w:pos="819"/>
        </w:tabs>
        <w:spacing w:before="134" w:line="289" w:lineRule="auto"/>
        <w:ind w:right="291"/>
        <w:rPr>
          <w:rFonts w:eastAsia="Calibri" w:cs="Arial"/>
        </w:rPr>
      </w:pPr>
      <w:r>
        <w:pict w14:anchorId="62FA9A10">
          <v:shape id="_x0000_s2995" type="#_x0000_t75" style="position:absolute;left:0;text-align:left;margin-left:93pt;margin-top:66.35pt;width:35.15pt;height:30pt;z-index:-62896;mso-position-horizontal-relative:page">
            <v:imagedata r:id="rId11" o:title=""/>
            <w10:wrap anchorx="page"/>
          </v:shape>
        </w:pict>
      </w:r>
      <w:r>
        <w:rPr>
          <w:noProof/>
        </w:rPr>
        <w:drawing>
          <wp:inline distT="0" distB="0" distL="0" distR="0" wp14:anchorId="42F54489" wp14:editId="565304C0">
            <wp:extent cx="452628" cy="377951"/>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452628" cy="377951"/>
                    </a:xfrm>
                    <a:prstGeom prst="rect">
                      <a:avLst/>
                    </a:prstGeom>
                  </pic:spPr>
                </pic:pic>
              </a:graphicData>
            </a:graphic>
          </wp:inline>
        </w:drawing>
      </w:r>
      <w:r>
        <w:t>Pri používaní alebo preprave generátora dbajte na to, aby bol generátor v pracovnej polohe, aby sa zabránilo úniku paliva z karburátora alebo palivovej nádrže.</w:t>
      </w:r>
    </w:p>
    <w:p w14:paraId="3B26FA76" w14:textId="77777777" w:rsidR="008E4705" w:rsidRPr="00DB5F81" w:rsidRDefault="008E4705">
      <w:pPr>
        <w:rPr>
          <w:rFonts w:eastAsia="Calibri" w:cs="Arial"/>
        </w:rPr>
      </w:pPr>
    </w:p>
    <w:p w14:paraId="61635922" w14:textId="77777777" w:rsidR="008E4705" w:rsidRPr="00DB5F81" w:rsidRDefault="00000000">
      <w:pPr>
        <w:pStyle w:val="Nadpis2"/>
        <w:spacing w:before="183"/>
        <w:ind w:left="1763"/>
        <w:rPr>
          <w:rFonts w:eastAsia="Calibri" w:cs="Arial"/>
          <w:b w:val="0"/>
          <w:bCs w:val="0"/>
        </w:rPr>
      </w:pPr>
      <w:r>
        <w:rPr>
          <w:u w:val="single" w:color="000000"/>
        </w:rPr>
        <w:t>Elektrická bezpečnosť</w:t>
      </w:r>
    </w:p>
    <w:p w14:paraId="3B5F4624" w14:textId="77777777" w:rsidR="008E4705" w:rsidRPr="00DB5F81" w:rsidRDefault="00000000">
      <w:pPr>
        <w:pStyle w:val="Zkladntext"/>
        <w:spacing w:before="144" w:line="359" w:lineRule="auto"/>
        <w:ind w:left="1060" w:right="291"/>
        <w:rPr>
          <w:rFonts w:eastAsia="Calibri" w:cs="Arial"/>
        </w:rPr>
      </w:pPr>
      <w:r>
        <w:t>Pred každým použitím sa uistite, či pripájané zaťaženia neprekračujú prúdové hodnoty vytvárané generátorom.</w:t>
      </w:r>
    </w:p>
    <w:p w14:paraId="5112B648" w14:textId="77777777" w:rsidR="008E4705" w:rsidRPr="00DB5F81" w:rsidRDefault="00000000">
      <w:pPr>
        <w:pStyle w:val="Nadpis2"/>
        <w:spacing w:before="2"/>
        <w:ind w:left="100"/>
        <w:rPr>
          <w:rFonts w:eastAsia="Calibri" w:cs="Arial"/>
          <w:b w:val="0"/>
          <w:bCs w:val="0"/>
        </w:rPr>
      </w:pPr>
      <w:r>
        <w:t>Aby ste zabránili úrazu spôsobenému elektrickým prúdom, musíte dodržiavať nasledujúce pokyny:</w:t>
      </w:r>
    </w:p>
    <w:p w14:paraId="55E7D4E0" w14:textId="77777777" w:rsidR="008E4705" w:rsidRPr="00DB5F81" w:rsidRDefault="00000000">
      <w:pPr>
        <w:numPr>
          <w:ilvl w:val="0"/>
          <w:numId w:val="27"/>
        </w:numPr>
        <w:tabs>
          <w:tab w:val="left" w:pos="820"/>
        </w:tabs>
        <w:spacing w:before="146"/>
        <w:ind w:left="820" w:hanging="360"/>
        <w:rPr>
          <w:rFonts w:eastAsia="Calibri" w:cs="Arial"/>
        </w:rPr>
      </w:pPr>
      <w:r>
        <w:t>Nedotýkajte sa tohto generátora, ak máte vlhké ruky.</w:t>
      </w:r>
    </w:p>
    <w:p w14:paraId="39DE84B8" w14:textId="77777777" w:rsidR="008E4705" w:rsidRPr="00DB5F81" w:rsidRDefault="00000000">
      <w:pPr>
        <w:numPr>
          <w:ilvl w:val="0"/>
          <w:numId w:val="27"/>
        </w:numPr>
        <w:tabs>
          <w:tab w:val="left" w:pos="820"/>
        </w:tabs>
        <w:spacing w:before="135"/>
        <w:ind w:left="820" w:hanging="360"/>
        <w:rPr>
          <w:rFonts w:eastAsia="Calibri" w:cs="Arial"/>
        </w:rPr>
      </w:pPr>
      <w:r>
        <w:t>Nenechávajte tento generátor v chode v daždi alebo pri snežení.</w:t>
      </w:r>
    </w:p>
    <w:p w14:paraId="28965D8A" w14:textId="77777777" w:rsidR="008E4705" w:rsidRPr="00DB5F81" w:rsidRDefault="00000000">
      <w:pPr>
        <w:numPr>
          <w:ilvl w:val="0"/>
          <w:numId w:val="27"/>
        </w:numPr>
        <w:tabs>
          <w:tab w:val="left" w:pos="820"/>
        </w:tabs>
        <w:spacing w:before="132"/>
        <w:ind w:left="820" w:hanging="360"/>
        <w:rPr>
          <w:rFonts w:eastAsia="Calibri" w:cs="Arial"/>
        </w:rPr>
      </w:pPr>
      <w:r>
        <w:t>Nenechávajte tento generátor v chode v blízkosti vody.</w:t>
      </w:r>
    </w:p>
    <w:p w14:paraId="2B8F30AE" w14:textId="77777777" w:rsidR="008E4705" w:rsidRPr="00DB5F81" w:rsidRDefault="00000000">
      <w:pPr>
        <w:numPr>
          <w:ilvl w:val="0"/>
          <w:numId w:val="27"/>
        </w:numPr>
        <w:tabs>
          <w:tab w:val="left" w:pos="820"/>
        </w:tabs>
        <w:spacing w:before="135"/>
        <w:ind w:left="820" w:hanging="360"/>
        <w:rPr>
          <w:rFonts w:eastAsia="Calibri" w:cs="Arial"/>
        </w:rPr>
      </w:pPr>
      <w:r>
        <w:t>Generátor uzemnite. Ako uzemňovací vodič použite dostatočne hrubý kábel.</w:t>
      </w:r>
    </w:p>
    <w:p w14:paraId="2F4B49DF" w14:textId="77777777" w:rsidR="008E4705" w:rsidRPr="00DB5F81" w:rsidRDefault="00000000">
      <w:pPr>
        <w:numPr>
          <w:ilvl w:val="0"/>
          <w:numId w:val="27"/>
        </w:numPr>
        <w:tabs>
          <w:tab w:val="left" w:pos="820"/>
        </w:tabs>
        <w:spacing w:before="135"/>
        <w:ind w:left="820" w:hanging="360"/>
        <w:rPr>
          <w:rFonts w:eastAsia="Calibri" w:cs="Arial"/>
        </w:rPr>
      </w:pPr>
      <w:r>
        <w:t>Nepoužívajte tento generátor paralelne spojený s iným generátorom.</w:t>
      </w:r>
    </w:p>
    <w:p w14:paraId="765DAE80" w14:textId="77777777" w:rsidR="008E4705" w:rsidRPr="00DB5F81" w:rsidRDefault="00000000">
      <w:pPr>
        <w:numPr>
          <w:ilvl w:val="0"/>
          <w:numId w:val="27"/>
        </w:numPr>
        <w:tabs>
          <w:tab w:val="left" w:pos="820"/>
        </w:tabs>
        <w:spacing w:before="132" w:line="355" w:lineRule="auto"/>
        <w:ind w:left="820" w:right="291" w:hanging="360"/>
        <w:rPr>
          <w:rFonts w:eastAsia="Calibri" w:cs="Arial"/>
        </w:rPr>
      </w:pPr>
      <w:r>
        <w:t>Ak používate elektrické predlžovacie káble, uistite sa, či sú dostatočne dimenzované na prenos prúdu a či ich správne používate.</w:t>
      </w:r>
    </w:p>
    <w:p w14:paraId="24BF0106" w14:textId="3CE9CFB4" w:rsidR="008E4705" w:rsidRPr="00DB5F81" w:rsidRDefault="00000000" w:rsidP="00203829">
      <w:pPr>
        <w:pStyle w:val="Zkladntext"/>
        <w:spacing w:before="5" w:line="440" w:lineRule="atLeast"/>
        <w:ind w:left="820" w:right="125"/>
        <w:jc w:val="both"/>
        <w:rPr>
          <w:rFonts w:eastAsia="Calibri" w:cs="Arial"/>
        </w:rPr>
      </w:pPr>
      <w:r>
        <w:rPr>
          <w:noProof/>
        </w:rPr>
        <w:drawing>
          <wp:inline distT="0" distB="0" distL="0" distR="0" wp14:anchorId="49EA1071" wp14:editId="33859EF6">
            <wp:extent cx="367284" cy="367284"/>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367284" cy="367284"/>
                    </a:xfrm>
                    <a:prstGeom prst="rect">
                      <a:avLst/>
                    </a:prstGeom>
                  </pic:spPr>
                </pic:pic>
              </a:graphicData>
            </a:graphic>
          </wp:inline>
        </w:drawing>
      </w:r>
      <w:r>
        <w:t>Pripojenie generátora používaného na pomocné napájanie elektrického systému budovy musí vykonať kvalifikovaný elektrikár a v súlade s ustanoveniami platných zákonov a noriem v odbore elektro. Nesprávne zapojenie spôsobí prúdové úniky z generátora do vedenia verejnej elektrickej rozvodnej spoločnosti. Taký únik by mohol pri výpadku prúdu usmrtiť pracovníkov elektrickej rozvodnej spoločnosti pracujúcich na sieti alebo iné osoby v kontakte s týmto vedením. Takisto pri obnovení napájania z verejnej elektrickej siete môže generátor explodovať, vznietiť sa alebo spôsobiť požiar v</w:t>
      </w:r>
      <w:r w:rsidR="00203829">
        <w:t> </w:t>
      </w:r>
      <w:r>
        <w:t>elektrickej</w:t>
      </w:r>
      <w:r w:rsidR="00203829">
        <w:t xml:space="preserve"> </w:t>
      </w:r>
      <w:r>
        <w:t>inštalácii.</w:t>
      </w:r>
    </w:p>
    <w:p w14:paraId="4E9702B8" w14:textId="77777777" w:rsidR="008E4705" w:rsidRPr="00DB5F81" w:rsidRDefault="008E4705">
      <w:pPr>
        <w:rPr>
          <w:rFonts w:eastAsia="Calibri" w:cs="Arial"/>
          <w:sz w:val="20"/>
          <w:szCs w:val="20"/>
        </w:rPr>
      </w:pPr>
    </w:p>
    <w:p w14:paraId="12503EE3" w14:textId="77777777" w:rsidR="008E4705" w:rsidRPr="00DB5F81" w:rsidRDefault="008E4705">
      <w:pPr>
        <w:spacing w:before="3"/>
        <w:rPr>
          <w:rFonts w:eastAsia="Calibri" w:cs="Arial"/>
          <w:sz w:val="18"/>
          <w:szCs w:val="18"/>
        </w:rPr>
      </w:pPr>
    </w:p>
    <w:p w14:paraId="0F7CE684" w14:textId="4A720231" w:rsidR="008E4705" w:rsidRPr="00DB5F81" w:rsidRDefault="00000000" w:rsidP="00203829">
      <w:pPr>
        <w:pStyle w:val="Zkladntext"/>
        <w:spacing w:before="51" w:line="359" w:lineRule="auto"/>
        <w:ind w:left="820" w:firstLine="1300"/>
        <w:rPr>
          <w:rFonts w:eastAsia="Calibri" w:cs="Arial"/>
        </w:rPr>
      </w:pPr>
      <w:r>
        <w:pict w14:anchorId="28300A07">
          <v:group id="_x0000_s2992" style="position:absolute;left:0;text-align:left;margin-left:81pt;margin-top:-16.05pt;width:64.7pt;height:30pt;z-index:-62872;mso-position-horizontal-relative:page" coordorigin="1620,-321" coordsize="1294,600">
            <v:shape id="_x0000_s2994" type="#_x0000_t75" style="position:absolute;left:1620;top:-305;width:583;height:583">
              <v:imagedata r:id="rId14" o:title=""/>
            </v:shape>
            <v:shape id="_x0000_s2993" type="#_x0000_t75" style="position:absolute;left:2210;top:-321;width:703;height:600">
              <v:imagedata r:id="rId11" o:title=""/>
            </v:shape>
            <w10:wrap anchorx="page"/>
          </v:group>
        </w:pict>
      </w:r>
      <w:r>
        <w:t>Pred pripojením elektrických zariadení ku generátoru sa uistite, či ich funkčné špecifikácie napätia a frekvencie zodpovedajú technickým parametrom tohto</w:t>
      </w:r>
      <w:r w:rsidR="00203829">
        <w:rPr>
          <w:rFonts w:eastAsia="Calibri" w:cs="Arial"/>
        </w:rPr>
        <w:t xml:space="preserve"> </w:t>
      </w:r>
      <w:r>
        <w:t xml:space="preserve">generátora. </w:t>
      </w:r>
      <w:r>
        <w:lastRenderedPageBreak/>
        <w:t>Ak nie je pripojené zariadenie navrhnuté tak, aby fungovalo s toleranciou napätia +/- 10 % alebo s toleranciou frekvencie +/- 3 % v porovnaní s toleranciou generátora, môže dôjsť k poškodeniu.</w:t>
      </w:r>
    </w:p>
    <w:p w14:paraId="45A408C1" w14:textId="77777777" w:rsidR="008E4705" w:rsidRPr="00DB5F81" w:rsidRDefault="00000000">
      <w:pPr>
        <w:spacing w:before="165"/>
        <w:ind w:left="100"/>
        <w:rPr>
          <w:rFonts w:eastAsia="Arial" w:cs="Arial"/>
          <w:sz w:val="20"/>
          <w:szCs w:val="20"/>
        </w:rPr>
      </w:pPr>
      <w:r>
        <w:rPr>
          <w:b/>
          <w:sz w:val="20"/>
        </w:rPr>
        <w:t>Ďalšie požiadavky na elektrocentrály s nízkym výkonom na použitie laikmi</w:t>
      </w:r>
    </w:p>
    <w:p w14:paraId="40F0B3CC" w14:textId="77777777" w:rsidR="008E4705" w:rsidRPr="00DB5F81" w:rsidRDefault="008E4705">
      <w:pPr>
        <w:spacing w:before="3"/>
        <w:rPr>
          <w:rFonts w:eastAsia="Arial" w:cs="Arial"/>
          <w:b/>
          <w:bCs/>
          <w:sz w:val="17"/>
          <w:szCs w:val="17"/>
        </w:rPr>
      </w:pPr>
    </w:p>
    <w:p w14:paraId="6D2E7139" w14:textId="77777777" w:rsidR="008E4705" w:rsidRPr="00DB5F81" w:rsidRDefault="00000000">
      <w:pPr>
        <w:numPr>
          <w:ilvl w:val="0"/>
          <w:numId w:val="26"/>
        </w:numPr>
        <w:tabs>
          <w:tab w:val="left" w:pos="820"/>
        </w:tabs>
        <w:rPr>
          <w:rFonts w:eastAsia="Arial" w:cs="Arial"/>
          <w:sz w:val="20"/>
          <w:szCs w:val="20"/>
        </w:rPr>
      </w:pPr>
      <w:r>
        <w:rPr>
          <w:sz w:val="20"/>
        </w:rPr>
        <w:t>Chráňte deti tak, že ich budete udržiavať v bezpečnej vzdialenosti od tejto zostavy generátora.</w:t>
      </w:r>
    </w:p>
    <w:p w14:paraId="29BA88ED" w14:textId="77777777" w:rsidR="008E4705" w:rsidRPr="00DB5F81" w:rsidRDefault="008E4705">
      <w:pPr>
        <w:spacing w:before="10"/>
        <w:rPr>
          <w:rFonts w:eastAsia="Arial" w:cs="Arial"/>
          <w:sz w:val="16"/>
          <w:szCs w:val="16"/>
        </w:rPr>
      </w:pPr>
    </w:p>
    <w:p w14:paraId="7423B141" w14:textId="77777777" w:rsidR="008E4705" w:rsidRPr="00DB5F81" w:rsidRDefault="00000000">
      <w:pPr>
        <w:numPr>
          <w:ilvl w:val="0"/>
          <w:numId w:val="26"/>
        </w:numPr>
        <w:tabs>
          <w:tab w:val="left" w:pos="820"/>
        </w:tabs>
        <w:spacing w:line="443" w:lineRule="auto"/>
        <w:ind w:right="206"/>
        <w:rPr>
          <w:rFonts w:eastAsia="Arial" w:cs="Arial"/>
          <w:sz w:val="20"/>
          <w:szCs w:val="20"/>
        </w:rPr>
      </w:pPr>
      <w:r>
        <w:rPr>
          <w:sz w:val="20"/>
        </w:rPr>
        <w:t>Palivo je horľavé a ľahko sa vznieti. Nedopĺňajte palivo počas prevádzky. Pri doplňovaní paliva nefajčite a nevykonávajte tento úkon v blízkosti otvoreného plameňa. Zabráňte rozliatiu paliva.</w:t>
      </w:r>
    </w:p>
    <w:p w14:paraId="1853FD8E" w14:textId="77777777" w:rsidR="008E4705" w:rsidRPr="00DB5F81" w:rsidRDefault="00000000">
      <w:pPr>
        <w:numPr>
          <w:ilvl w:val="0"/>
          <w:numId w:val="26"/>
        </w:numPr>
        <w:tabs>
          <w:tab w:val="left" w:pos="820"/>
        </w:tabs>
        <w:spacing w:before="9" w:line="443" w:lineRule="auto"/>
        <w:ind w:right="206"/>
        <w:rPr>
          <w:rFonts w:eastAsia="Arial" w:cs="Arial"/>
          <w:sz w:val="20"/>
          <w:szCs w:val="20"/>
        </w:rPr>
      </w:pPr>
      <w:r>
        <w:rPr>
          <w:sz w:val="20"/>
        </w:rPr>
        <w:t>Niektoré časti spaľovacieho motora sú horúce a môžu spôsobiť popáleniny. Venujte pozornosť varovaniam na tejto zostave generátora.</w:t>
      </w:r>
    </w:p>
    <w:p w14:paraId="6932FCA3" w14:textId="77777777" w:rsidR="008E4705" w:rsidRPr="00DB5F81" w:rsidRDefault="00000000">
      <w:pPr>
        <w:numPr>
          <w:ilvl w:val="0"/>
          <w:numId w:val="26"/>
        </w:numPr>
        <w:tabs>
          <w:tab w:val="left" w:pos="820"/>
        </w:tabs>
        <w:spacing w:before="6" w:line="445" w:lineRule="auto"/>
        <w:ind w:right="120"/>
        <w:rPr>
          <w:rFonts w:eastAsia="Arial" w:cs="Arial"/>
          <w:sz w:val="20"/>
          <w:szCs w:val="20"/>
        </w:rPr>
      </w:pPr>
      <w:r>
        <w:rPr>
          <w:sz w:val="20"/>
        </w:rPr>
        <w:t>Výfukové plyny motora sú toxické. Nepoužívajte túto zostavu generátora v nevetraných miestnostiach. Pri inštalácii vo vetraných miestnostiach musíte dodržiavať ďalšie požiadavky na ochranu proti požiaru a výbuchu.</w:t>
      </w:r>
    </w:p>
    <w:p w14:paraId="6412E110" w14:textId="77777777" w:rsidR="008E4705" w:rsidRPr="00DB5F81" w:rsidRDefault="00000000">
      <w:pPr>
        <w:numPr>
          <w:ilvl w:val="0"/>
          <w:numId w:val="26"/>
        </w:numPr>
        <w:tabs>
          <w:tab w:val="left" w:pos="820"/>
        </w:tabs>
        <w:spacing w:before="4" w:line="443" w:lineRule="auto"/>
        <w:ind w:right="116"/>
        <w:rPr>
          <w:rFonts w:eastAsia="Arial" w:cs="Arial"/>
          <w:sz w:val="20"/>
          <w:szCs w:val="20"/>
        </w:rPr>
      </w:pPr>
      <w:r>
        <w:rPr>
          <w:sz w:val="20"/>
        </w:rPr>
        <w:t>Pred použitím je nutné túto zostavu generátora a jej elektrické vybavenie (vrátane vedenia a pripojenia zástrčiek) skontrolovať, či nie sú chybné.</w:t>
      </w:r>
    </w:p>
    <w:p w14:paraId="43511993" w14:textId="77777777" w:rsidR="008E4705" w:rsidRPr="00DB5F81" w:rsidRDefault="00000000">
      <w:pPr>
        <w:numPr>
          <w:ilvl w:val="0"/>
          <w:numId w:val="26"/>
        </w:numPr>
        <w:tabs>
          <w:tab w:val="left" w:pos="820"/>
        </w:tabs>
        <w:spacing w:before="9" w:line="450" w:lineRule="auto"/>
        <w:ind w:right="114"/>
        <w:jc w:val="both"/>
        <w:rPr>
          <w:rFonts w:eastAsia="Arial" w:cs="Arial"/>
          <w:sz w:val="20"/>
          <w:szCs w:val="20"/>
        </w:rPr>
      </w:pPr>
      <w:r>
        <w:rPr>
          <w:sz w:val="20"/>
        </w:rPr>
        <w:t>Ochrana proti úrazu elektrickým prúdom závisí od ističov špeciálne prispôsobených tejto zostave generátora. Ak vyžadujú ističe výmenu, je nutné ich nahradiť ističom, ktorý má rovnaké menovité a výkonové charakteristiky.</w:t>
      </w:r>
    </w:p>
    <w:p w14:paraId="194EF26C" w14:textId="77777777" w:rsidR="008E4705" w:rsidRPr="00DB5F81" w:rsidRDefault="00000000">
      <w:pPr>
        <w:numPr>
          <w:ilvl w:val="0"/>
          <w:numId w:val="26"/>
        </w:numPr>
        <w:tabs>
          <w:tab w:val="left" w:pos="820"/>
        </w:tabs>
        <w:spacing w:before="1" w:line="443" w:lineRule="auto"/>
        <w:ind w:right="120"/>
        <w:rPr>
          <w:rFonts w:eastAsia="Arial" w:cs="Arial"/>
          <w:sz w:val="20"/>
          <w:szCs w:val="20"/>
        </w:rPr>
      </w:pPr>
      <w:r>
        <w:rPr>
          <w:sz w:val="20"/>
        </w:rPr>
        <w:t>Vzhľadom na vysoké mechanické namáhanie je možné používať iba pevný ohybný kábel s gumovým plášťom (v súlade s požiadavkami normy IEC 60245-4) alebo ekvivalentný typ kábla.</w:t>
      </w:r>
    </w:p>
    <w:p w14:paraId="04B6E0CB" w14:textId="77777777" w:rsidR="008E4705" w:rsidRPr="00DB5F81" w:rsidRDefault="00000000">
      <w:pPr>
        <w:numPr>
          <w:ilvl w:val="0"/>
          <w:numId w:val="26"/>
        </w:numPr>
        <w:tabs>
          <w:tab w:val="left" w:pos="820"/>
        </w:tabs>
        <w:spacing w:before="6" w:line="445" w:lineRule="auto"/>
        <w:ind w:right="206"/>
        <w:rPr>
          <w:rFonts w:eastAsia="Arial" w:cs="Arial"/>
          <w:sz w:val="20"/>
          <w:szCs w:val="20"/>
        </w:rPr>
      </w:pPr>
      <w:r>
        <w:rPr>
          <w:sz w:val="20"/>
        </w:rPr>
        <w:t>Používateľ musí dodržiavať predpisy týkajúce sa elektrickej bezpečnosti platné v mieste, kde sa tieto zostavy generátorov používajú.</w:t>
      </w:r>
    </w:p>
    <w:p w14:paraId="76DA9120" w14:textId="77777777" w:rsidR="008E4705" w:rsidRPr="00DB5F81" w:rsidRDefault="00000000">
      <w:pPr>
        <w:numPr>
          <w:ilvl w:val="0"/>
          <w:numId w:val="26"/>
        </w:numPr>
        <w:tabs>
          <w:tab w:val="left" w:pos="820"/>
        </w:tabs>
        <w:spacing w:line="408" w:lineRule="auto"/>
        <w:ind w:right="99"/>
        <w:jc w:val="both"/>
        <w:rPr>
          <w:rFonts w:eastAsia="Cambria" w:cs="Arial"/>
        </w:rPr>
      </w:pPr>
      <w:r>
        <w:t>Používateľ musí rešpektovať požiadavky a opatrenia v prípade dodávky energie vytváranej zostavou generátora v závislosti od aktuálnych ochranných opatrení tejto inštalácie a od platných predpisov.</w:t>
      </w:r>
    </w:p>
    <w:p w14:paraId="39FE8078" w14:textId="77777777" w:rsidR="008E4705" w:rsidRPr="00DB5F81" w:rsidRDefault="00000000">
      <w:pPr>
        <w:numPr>
          <w:ilvl w:val="0"/>
          <w:numId w:val="26"/>
        </w:numPr>
        <w:tabs>
          <w:tab w:val="left" w:pos="820"/>
        </w:tabs>
        <w:spacing w:before="10"/>
        <w:rPr>
          <w:rFonts w:eastAsia="Arial" w:cs="Arial"/>
          <w:sz w:val="20"/>
          <w:szCs w:val="20"/>
        </w:rPr>
      </w:pPr>
      <w:r>
        <w:rPr>
          <w:sz w:val="20"/>
        </w:rPr>
        <w:t>Zostavy generátorov je možné zaťažovať iba na ich menovitý výkon pri menovitých okolitých podmienkach.</w:t>
      </w:r>
    </w:p>
    <w:p w14:paraId="73936191" w14:textId="77777777" w:rsidR="008E4705" w:rsidRPr="00DB5F81" w:rsidRDefault="008E4705">
      <w:pPr>
        <w:spacing w:before="10"/>
        <w:rPr>
          <w:rFonts w:eastAsia="Arial" w:cs="Arial"/>
          <w:sz w:val="16"/>
          <w:szCs w:val="16"/>
        </w:rPr>
      </w:pPr>
    </w:p>
    <w:p w14:paraId="7813000B" w14:textId="77777777" w:rsidR="008E4705" w:rsidRPr="00DB5F81" w:rsidRDefault="00000000">
      <w:pPr>
        <w:numPr>
          <w:ilvl w:val="0"/>
          <w:numId w:val="26"/>
        </w:numPr>
        <w:tabs>
          <w:tab w:val="left" w:pos="820"/>
        </w:tabs>
        <w:rPr>
          <w:rFonts w:eastAsia="Arial" w:cs="Arial"/>
          <w:sz w:val="20"/>
          <w:szCs w:val="20"/>
        </w:rPr>
      </w:pPr>
      <w:r>
        <w:rPr>
          <w:sz w:val="20"/>
        </w:rPr>
        <w:t>Pred začatím vykonávania údržby musíte zaistiť, aby nebolo možné nečakané spustiť generátor.</w:t>
      </w:r>
    </w:p>
    <w:p w14:paraId="0BF59651" w14:textId="77777777" w:rsidR="008E4705" w:rsidRPr="00DB5F81" w:rsidRDefault="008E4705">
      <w:pPr>
        <w:rPr>
          <w:rFonts w:eastAsia="Arial" w:cs="Arial"/>
          <w:sz w:val="20"/>
          <w:szCs w:val="20"/>
        </w:rPr>
      </w:pPr>
    </w:p>
    <w:p w14:paraId="0EEE5181" w14:textId="77777777" w:rsidR="008E4705" w:rsidRPr="00DB5F81" w:rsidRDefault="008E4705">
      <w:pPr>
        <w:spacing w:before="3"/>
        <w:rPr>
          <w:rFonts w:eastAsia="Arial" w:cs="Arial"/>
          <w:sz w:val="20"/>
          <w:szCs w:val="20"/>
        </w:rPr>
      </w:pPr>
    </w:p>
    <w:p w14:paraId="67B9794F" w14:textId="77777777" w:rsidR="008E4705" w:rsidRPr="00DB5F81" w:rsidRDefault="00000000">
      <w:pPr>
        <w:pStyle w:val="Nadpis2"/>
        <w:ind w:left="100"/>
        <w:rPr>
          <w:rFonts w:eastAsia="Calibri" w:cs="Arial"/>
          <w:b w:val="0"/>
          <w:bCs w:val="0"/>
        </w:rPr>
      </w:pPr>
      <w:r>
        <w:rPr>
          <w:u w:val="single" w:color="000000"/>
        </w:rPr>
        <w:t>Ochrana životného prostredia</w:t>
      </w:r>
    </w:p>
    <w:p w14:paraId="516FB56C" w14:textId="77777777" w:rsidR="008E4705" w:rsidRPr="00DB5F81" w:rsidRDefault="00000000">
      <w:pPr>
        <w:numPr>
          <w:ilvl w:val="0"/>
          <w:numId w:val="25"/>
        </w:numPr>
        <w:tabs>
          <w:tab w:val="left" w:pos="820"/>
        </w:tabs>
        <w:spacing w:before="146" w:line="355" w:lineRule="auto"/>
        <w:ind w:right="777"/>
        <w:rPr>
          <w:rFonts w:eastAsia="Calibri" w:cs="Arial"/>
        </w:rPr>
      </w:pPr>
      <w:r>
        <w:t>Musíte pravidelne kontrolovať tlmič výfuku (pred týmto úkonom vypnite generátor a nechajte ho úplne vychladnúť). Poškodený tlmič výfuku zvyšuje hluk.</w:t>
      </w:r>
    </w:p>
    <w:p w14:paraId="458FD563" w14:textId="77777777" w:rsidR="008E4705" w:rsidRPr="00DB5F81" w:rsidRDefault="00000000">
      <w:pPr>
        <w:numPr>
          <w:ilvl w:val="0"/>
          <w:numId w:val="25"/>
        </w:numPr>
        <w:tabs>
          <w:tab w:val="left" w:pos="820"/>
        </w:tabs>
        <w:spacing w:before="104"/>
        <w:rPr>
          <w:rFonts w:eastAsia="Calibri" w:cs="Arial"/>
        </w:rPr>
      </w:pPr>
      <w:r>
        <w:t>Nevylievajte motorový olej do kanalizácie, ale uložte ho na zberné miesto určené na tento účel.</w:t>
      </w:r>
    </w:p>
    <w:p w14:paraId="39FA190C" w14:textId="77777777" w:rsidR="008E4705" w:rsidRPr="00DB5F81" w:rsidRDefault="008E4705">
      <w:pPr>
        <w:spacing w:before="1"/>
        <w:rPr>
          <w:rFonts w:eastAsia="Calibri" w:cs="Arial"/>
          <w:sz w:val="18"/>
          <w:szCs w:val="18"/>
        </w:rPr>
      </w:pPr>
    </w:p>
    <w:p w14:paraId="4A9FB248" w14:textId="77777777" w:rsidR="008E4705" w:rsidRPr="00DB5F81" w:rsidRDefault="00000000">
      <w:pPr>
        <w:pStyle w:val="Zkladntext"/>
        <w:ind w:left="100" w:right="249"/>
        <w:rPr>
          <w:rFonts w:eastAsia="Calibri" w:cs="Arial"/>
        </w:rPr>
      </w:pPr>
      <w:r>
        <w:t>Palivo pre tento stroj je horľavé a výbušné. Po zastavení tohto stroja musíte správne zaobchádzať so zvyšným palivom a musíte dodržiavať požiadavky miestnych predpisov na ochranu životného prostredia.</w:t>
      </w:r>
    </w:p>
    <w:p w14:paraId="6B875496" w14:textId="77777777" w:rsidR="008E4705" w:rsidRPr="00DB5F81" w:rsidRDefault="008E4705">
      <w:pPr>
        <w:rPr>
          <w:rFonts w:eastAsia="Calibri" w:cs="Arial"/>
        </w:rPr>
        <w:sectPr w:rsidR="008E4705" w:rsidRPr="00DB5F81">
          <w:pgSz w:w="11850" w:h="16790"/>
          <w:pgMar w:top="1100" w:right="700" w:bottom="1120" w:left="800" w:header="0" w:footer="923" w:gutter="0"/>
          <w:cols w:space="708"/>
        </w:sectPr>
      </w:pPr>
    </w:p>
    <w:p w14:paraId="41C4F5EE" w14:textId="77777777" w:rsidR="008E4705" w:rsidRPr="00DB5F81" w:rsidRDefault="00000000">
      <w:pPr>
        <w:pStyle w:val="Nadpis2"/>
        <w:numPr>
          <w:ilvl w:val="1"/>
          <w:numId w:val="25"/>
        </w:numPr>
        <w:tabs>
          <w:tab w:val="left" w:pos="940"/>
        </w:tabs>
        <w:spacing w:before="115" w:line="293" w:lineRule="exact"/>
        <w:rPr>
          <w:rFonts w:cs="Arial"/>
          <w:b w:val="0"/>
          <w:bCs w:val="0"/>
        </w:rPr>
      </w:pPr>
      <w:r>
        <w:lastRenderedPageBreak/>
        <w:t>Pri likvidácii zvyškov kvapalín postupujte nasledovne:</w:t>
      </w:r>
    </w:p>
    <w:p w14:paraId="3C1B739E" w14:textId="294CD14A" w:rsidR="008E4705" w:rsidRPr="00DB5F81" w:rsidRDefault="00DB5F81">
      <w:pPr>
        <w:spacing w:line="293" w:lineRule="exact"/>
        <w:ind w:left="940"/>
        <w:rPr>
          <w:rFonts w:eastAsia="Arial" w:cs="Arial"/>
          <w:sz w:val="24"/>
          <w:szCs w:val="24"/>
        </w:rPr>
      </w:pPr>
      <w:r>
        <w:rPr>
          <w:rFonts w:ascii="Symbol" w:hAnsi="Symbol"/>
          <w:b/>
          <w:bCs/>
          <w:sz w:val="24"/>
          <w:szCs w:val="24"/>
        </w:rPr>
        <w:t xml:space="preserve"> </w:t>
      </w:r>
      <w:r>
        <w:t>Zatvorte palivový kohútik</w:t>
      </w:r>
    </w:p>
    <w:p w14:paraId="042F4B2B" w14:textId="3A960BBB" w:rsidR="008E4705" w:rsidRPr="00DB5F81" w:rsidRDefault="00DB5F81">
      <w:pPr>
        <w:spacing w:before="1" w:line="293" w:lineRule="exact"/>
        <w:ind w:left="940"/>
        <w:rPr>
          <w:rFonts w:eastAsia="Arial" w:cs="Arial"/>
          <w:sz w:val="24"/>
          <w:szCs w:val="24"/>
        </w:rPr>
      </w:pPr>
      <w:r>
        <w:rPr>
          <w:rFonts w:ascii="Symbol" w:hAnsi="Symbol"/>
          <w:b/>
          <w:bCs/>
          <w:sz w:val="24"/>
          <w:szCs w:val="24"/>
        </w:rPr>
        <w:t></w:t>
      </w:r>
      <w:r>
        <w:rPr>
          <w:b/>
          <w:bCs/>
          <w:sz w:val="24"/>
          <w:szCs w:val="24"/>
        </w:rPr>
        <w:t xml:space="preserve"> Vypustite palivo z palivovej nádrže</w:t>
      </w:r>
    </w:p>
    <w:p w14:paraId="25637123" w14:textId="01C0A1A0" w:rsidR="008E4705" w:rsidRPr="00DB5F81" w:rsidRDefault="00000000" w:rsidP="00DB5F81">
      <w:pPr>
        <w:spacing w:line="704" w:lineRule="auto"/>
        <w:ind w:left="220" w:right="5543" w:firstLine="720"/>
        <w:rPr>
          <w:rFonts w:eastAsia="Arial" w:cs="Arial"/>
          <w:sz w:val="24"/>
          <w:szCs w:val="24"/>
        </w:rPr>
      </w:pPr>
      <w:r>
        <w:pict w14:anchorId="55FD6D08">
          <v:group id="_x0000_s2982" style="position:absolute;left:0;text-align:left;margin-left:45pt;margin-top:71.3pt;width:51.75pt;height:395.65pt;z-index:-62824;mso-position-horizontal-relative:page" coordorigin="900,1426" coordsize="1035,7913">
            <v:shape id="_x0000_s2991" type="#_x0000_t75" style="position:absolute;left:900;top:1426;width:900;height:1703">
              <v:imagedata r:id="rId15" o:title=""/>
            </v:shape>
            <v:shape id="_x0000_s2990" type="#_x0000_t75" style="position:absolute;left:900;top:3140;width:811;height:618">
              <v:imagedata r:id="rId16" o:title=""/>
            </v:shape>
            <v:shape id="_x0000_s2989" type="#_x0000_t75" style="position:absolute;left:900;top:3768;width:778;height:1071">
              <v:imagedata r:id="rId17" o:title=""/>
            </v:shape>
            <v:shape id="_x0000_s2988" type="#_x0000_t75" style="position:absolute;left:900;top:4848;width:761;height:689">
              <v:imagedata r:id="rId18" o:title=""/>
            </v:shape>
            <v:shape id="_x0000_s2987" type="#_x0000_t75" style="position:absolute;left:900;top:5549;width:787;height:840">
              <v:imagedata r:id="rId19" o:title=""/>
            </v:shape>
            <v:shape id="_x0000_s2986" type="#_x0000_t75" style="position:absolute;left:900;top:6399;width:720;height:705">
              <v:imagedata r:id="rId20" o:title=""/>
            </v:shape>
            <v:shape id="_x0000_s2985" type="#_x0000_t75" style="position:absolute;left:900;top:7114;width:698;height:674">
              <v:imagedata r:id="rId21" o:title=""/>
            </v:shape>
            <v:shape id="_x0000_s2984" type="#_x0000_t75" style="position:absolute;left:900;top:7800;width:1034;height:778">
              <v:imagedata r:id="rId22" o:title=""/>
            </v:shape>
            <v:shape id="_x0000_s2983" type="#_x0000_t75" style="position:absolute;left:900;top:8588;width:912;height:751">
              <v:imagedata r:id="rId23" o:title=""/>
            </v:shape>
            <w10:wrap anchorx="page"/>
          </v:group>
        </w:pict>
      </w:r>
      <w:r>
        <w:pict w14:anchorId="764CB879">
          <v:shape id="_x0000_s2981" type="#_x0000_t202" style="position:absolute;left:0;text-align:left;margin-left:39.35pt;margin-top:70.8pt;width:536.05pt;height:484.65pt;z-index:1216;mso-position-horizontal-relative:page" filled="f" stroked="f">
            <v:textbox inset="0,0,0,0">
              <w:txbxContent>
                <w:tbl>
                  <w:tblPr>
                    <w:tblStyle w:val="TableNormal"/>
                    <w:tblW w:w="0" w:type="auto"/>
                    <w:tblLayout w:type="fixed"/>
                    <w:tblLook w:val="01E0" w:firstRow="1" w:lastRow="1" w:firstColumn="1" w:lastColumn="1" w:noHBand="0" w:noVBand="0"/>
                  </w:tblPr>
                  <w:tblGrid>
                    <w:gridCol w:w="1809"/>
                    <w:gridCol w:w="8544"/>
                  </w:tblGrid>
                  <w:tr w:rsidR="008E4705" w14:paraId="655EDE12" w14:textId="77777777" w:rsidTr="00203829">
                    <w:trPr>
                      <w:trHeight w:hRule="exact" w:val="864"/>
                    </w:trPr>
                    <w:tc>
                      <w:tcPr>
                        <w:tcW w:w="1809" w:type="dxa"/>
                        <w:tcBorders>
                          <w:top w:val="single" w:sz="4" w:space="0" w:color="000000"/>
                          <w:left w:val="single" w:sz="4" w:space="0" w:color="000000"/>
                          <w:bottom w:val="single" w:sz="4" w:space="0" w:color="000000"/>
                          <w:right w:val="single" w:sz="4" w:space="0" w:color="000000"/>
                        </w:tcBorders>
                      </w:tcPr>
                      <w:p w14:paraId="63BED13F"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2A6E527A" w14:textId="77777777" w:rsidR="008E4705" w:rsidRDefault="00000000">
                        <w:pPr>
                          <w:pStyle w:val="TableParagraph"/>
                          <w:ind w:left="103"/>
                          <w:rPr>
                            <w:rFonts w:ascii="Calibri" w:eastAsia="Calibri" w:hAnsi="Calibri" w:cs="Calibri"/>
                            <w:sz w:val="24"/>
                            <w:szCs w:val="24"/>
                          </w:rPr>
                        </w:pPr>
                        <w:r>
                          <w:rPr>
                            <w:rFonts w:ascii="Calibri"/>
                            <w:sz w:val="24"/>
                          </w:rPr>
                          <w:t>Pozor!</w:t>
                        </w:r>
                      </w:p>
                    </w:tc>
                  </w:tr>
                  <w:tr w:rsidR="008E4705" w14:paraId="1F47FA48" w14:textId="77777777" w:rsidTr="00203829">
                    <w:trPr>
                      <w:trHeight w:hRule="exact" w:val="849"/>
                    </w:trPr>
                    <w:tc>
                      <w:tcPr>
                        <w:tcW w:w="1809" w:type="dxa"/>
                        <w:tcBorders>
                          <w:top w:val="single" w:sz="4" w:space="0" w:color="000000"/>
                          <w:left w:val="single" w:sz="4" w:space="0" w:color="000000"/>
                          <w:bottom w:val="single" w:sz="4" w:space="0" w:color="000000"/>
                          <w:right w:val="single" w:sz="4" w:space="0" w:color="000000"/>
                        </w:tcBorders>
                      </w:tcPr>
                      <w:p w14:paraId="037A4AE2"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05977AA0" w14:textId="77777777" w:rsidR="008E4705" w:rsidRDefault="00000000">
                        <w:pPr>
                          <w:pStyle w:val="TableParagraph"/>
                          <w:ind w:left="103"/>
                          <w:rPr>
                            <w:rFonts w:ascii="Calibri" w:eastAsia="Calibri" w:hAnsi="Calibri" w:cs="Calibri"/>
                            <w:sz w:val="24"/>
                            <w:szCs w:val="24"/>
                          </w:rPr>
                        </w:pPr>
                        <w:r>
                          <w:rPr>
                            <w:rFonts w:ascii="Calibri"/>
                            <w:sz w:val="24"/>
                          </w:rPr>
                          <w:t>Pred pou</w:t>
                        </w:r>
                        <w:r>
                          <w:rPr>
                            <w:rFonts w:ascii="Calibri"/>
                            <w:sz w:val="24"/>
                          </w:rPr>
                          <w:t>ž</w:t>
                        </w:r>
                        <w:r>
                          <w:rPr>
                            <w:rFonts w:ascii="Calibri"/>
                            <w:sz w:val="24"/>
                          </w:rPr>
                          <w:t>it</w:t>
                        </w:r>
                        <w:r>
                          <w:rPr>
                            <w:rFonts w:ascii="Calibri"/>
                            <w:sz w:val="24"/>
                          </w:rPr>
                          <w:t>í</w:t>
                        </w:r>
                        <w:r>
                          <w:rPr>
                            <w:rFonts w:ascii="Calibri"/>
                            <w:sz w:val="24"/>
                          </w:rPr>
                          <w:t>m tejto jednotky si pozorne pre</w:t>
                        </w:r>
                        <w:r>
                          <w:rPr>
                            <w:rFonts w:ascii="Calibri"/>
                            <w:sz w:val="24"/>
                          </w:rPr>
                          <w:t>čí</w:t>
                        </w:r>
                        <w:r>
                          <w:rPr>
                            <w:rFonts w:ascii="Calibri"/>
                            <w:sz w:val="24"/>
                          </w:rPr>
                          <w:t>tajte tento n</w:t>
                        </w:r>
                        <w:r>
                          <w:rPr>
                            <w:rFonts w:ascii="Calibri"/>
                            <w:sz w:val="24"/>
                          </w:rPr>
                          <w:t>á</w:t>
                        </w:r>
                        <w:r>
                          <w:rPr>
                            <w:rFonts w:ascii="Calibri"/>
                            <w:sz w:val="24"/>
                          </w:rPr>
                          <w:t>vod!</w:t>
                        </w:r>
                      </w:p>
                    </w:tc>
                  </w:tr>
                  <w:tr w:rsidR="008E4705" w14:paraId="2C094B37" w14:textId="77777777" w:rsidTr="00203829">
                    <w:trPr>
                      <w:trHeight w:hRule="exact" w:val="628"/>
                    </w:trPr>
                    <w:tc>
                      <w:tcPr>
                        <w:tcW w:w="1809" w:type="dxa"/>
                        <w:tcBorders>
                          <w:top w:val="single" w:sz="4" w:space="0" w:color="000000"/>
                          <w:left w:val="single" w:sz="4" w:space="0" w:color="000000"/>
                          <w:bottom w:val="single" w:sz="4" w:space="0" w:color="000000"/>
                          <w:right w:val="single" w:sz="4" w:space="0" w:color="000000"/>
                        </w:tcBorders>
                      </w:tcPr>
                      <w:p w14:paraId="275971CD"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2D6F908D" w14:textId="77777777" w:rsidR="008E4705" w:rsidRDefault="00000000">
                        <w:pPr>
                          <w:pStyle w:val="TableParagraph"/>
                          <w:spacing w:before="1"/>
                          <w:ind w:left="103"/>
                          <w:rPr>
                            <w:rFonts w:eastAsia="Arial" w:cs="Arial"/>
                            <w:sz w:val="20"/>
                            <w:szCs w:val="20"/>
                          </w:rPr>
                        </w:pPr>
                        <w:r>
                          <w:rPr>
                            <w:sz w:val="20"/>
                          </w:rPr>
                          <w:t>Tieto symboly spĺňajú požiadavky príslušných bezpečnostných noriem</w:t>
                        </w:r>
                      </w:p>
                    </w:tc>
                  </w:tr>
                  <w:tr w:rsidR="008E4705" w14:paraId="19C8D365" w14:textId="77777777" w:rsidTr="00203829">
                    <w:trPr>
                      <w:trHeight w:hRule="exact" w:val="1082"/>
                    </w:trPr>
                    <w:tc>
                      <w:tcPr>
                        <w:tcW w:w="1809" w:type="dxa"/>
                        <w:tcBorders>
                          <w:top w:val="single" w:sz="4" w:space="0" w:color="000000"/>
                          <w:left w:val="single" w:sz="4" w:space="0" w:color="000000"/>
                          <w:bottom w:val="single" w:sz="4" w:space="0" w:color="000000"/>
                          <w:right w:val="single" w:sz="4" w:space="0" w:color="000000"/>
                        </w:tcBorders>
                      </w:tcPr>
                      <w:p w14:paraId="7B973639"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73082037" w14:textId="77777777" w:rsidR="008E4705" w:rsidRDefault="00000000">
                        <w:pPr>
                          <w:pStyle w:val="TableParagraph"/>
                          <w:ind w:left="103"/>
                          <w:rPr>
                            <w:rFonts w:eastAsia="Arial" w:cs="Arial"/>
                            <w:sz w:val="20"/>
                            <w:szCs w:val="20"/>
                          </w:rPr>
                        </w:pPr>
                        <w:r>
                          <w:rPr>
                            <w:sz w:val="20"/>
                          </w:rPr>
                          <w:t>Nevyhadzujte staré zariadenia do domového odpadu</w:t>
                        </w:r>
                      </w:p>
                    </w:tc>
                  </w:tr>
                  <w:tr w:rsidR="008E4705" w14:paraId="2CC49736" w14:textId="77777777" w:rsidTr="00203829">
                    <w:trPr>
                      <w:trHeight w:hRule="exact" w:val="699"/>
                    </w:trPr>
                    <w:tc>
                      <w:tcPr>
                        <w:tcW w:w="1809" w:type="dxa"/>
                        <w:tcBorders>
                          <w:top w:val="single" w:sz="4" w:space="0" w:color="000000"/>
                          <w:left w:val="single" w:sz="4" w:space="0" w:color="000000"/>
                          <w:bottom w:val="single" w:sz="4" w:space="0" w:color="000000"/>
                          <w:right w:val="single" w:sz="4" w:space="0" w:color="000000"/>
                        </w:tcBorders>
                      </w:tcPr>
                      <w:p w14:paraId="48629572"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090C0265" w14:textId="77777777" w:rsidR="008E4705" w:rsidRDefault="00000000">
                        <w:pPr>
                          <w:pStyle w:val="TableParagraph"/>
                          <w:ind w:left="103"/>
                          <w:rPr>
                            <w:rFonts w:eastAsia="Arial" w:cs="Arial"/>
                            <w:sz w:val="20"/>
                            <w:szCs w:val="20"/>
                          </w:rPr>
                        </w:pPr>
                        <w:r>
                          <w:rPr>
                            <w:sz w:val="20"/>
                          </w:rPr>
                          <w:t>Doplňte motorový olej.</w:t>
                        </w:r>
                      </w:p>
                    </w:tc>
                  </w:tr>
                  <w:tr w:rsidR="008E4705" w14:paraId="541C1780" w14:textId="77777777" w:rsidTr="00203829">
                    <w:trPr>
                      <w:trHeight w:hRule="exact" w:val="851"/>
                    </w:trPr>
                    <w:tc>
                      <w:tcPr>
                        <w:tcW w:w="1809" w:type="dxa"/>
                        <w:tcBorders>
                          <w:top w:val="single" w:sz="4" w:space="0" w:color="000000"/>
                          <w:left w:val="single" w:sz="4" w:space="0" w:color="000000"/>
                          <w:bottom w:val="single" w:sz="4" w:space="0" w:color="000000"/>
                          <w:right w:val="single" w:sz="4" w:space="0" w:color="000000"/>
                        </w:tcBorders>
                      </w:tcPr>
                      <w:p w14:paraId="0CE9C724"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7F895F5B" w14:textId="77777777" w:rsidR="008E4705" w:rsidRDefault="00000000">
                        <w:pPr>
                          <w:pStyle w:val="TableParagraph"/>
                          <w:spacing w:line="230" w:lineRule="exact"/>
                          <w:ind w:left="103"/>
                          <w:rPr>
                            <w:rFonts w:eastAsia="Arial" w:cs="Arial"/>
                            <w:sz w:val="20"/>
                            <w:szCs w:val="20"/>
                          </w:rPr>
                        </w:pPr>
                        <w:r>
                          <w:rPr>
                            <w:sz w:val="20"/>
                          </w:rPr>
                          <w:t>Zaručená hodnota akustického výkonu</w:t>
                        </w:r>
                      </w:p>
                    </w:tc>
                  </w:tr>
                  <w:tr w:rsidR="008E4705" w14:paraId="78AA6EBE" w14:textId="77777777" w:rsidTr="00203829">
                    <w:trPr>
                      <w:trHeight w:hRule="exact" w:val="715"/>
                    </w:trPr>
                    <w:tc>
                      <w:tcPr>
                        <w:tcW w:w="1809" w:type="dxa"/>
                        <w:tcBorders>
                          <w:top w:val="single" w:sz="4" w:space="0" w:color="000000"/>
                          <w:left w:val="single" w:sz="4" w:space="0" w:color="000000"/>
                          <w:bottom w:val="single" w:sz="4" w:space="0" w:color="000000"/>
                          <w:right w:val="single" w:sz="4" w:space="0" w:color="000000"/>
                        </w:tcBorders>
                      </w:tcPr>
                      <w:p w14:paraId="54BE63A3"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270151C3" w14:textId="77777777" w:rsidR="008E4705" w:rsidRDefault="00000000">
                        <w:pPr>
                          <w:pStyle w:val="TableParagraph"/>
                          <w:ind w:left="103"/>
                          <w:rPr>
                            <w:rFonts w:eastAsia="Arial" w:cs="Arial"/>
                            <w:sz w:val="20"/>
                            <w:szCs w:val="20"/>
                          </w:rPr>
                        </w:pPr>
                        <w:r>
                          <w:rPr>
                            <w:sz w:val="20"/>
                          </w:rPr>
                          <w:t>Nepribližujte sa s otvoreným ohňom</w:t>
                        </w:r>
                      </w:p>
                    </w:tc>
                  </w:tr>
                  <w:tr w:rsidR="008E4705" w14:paraId="604CDC2C" w14:textId="77777777" w:rsidTr="00203829">
                    <w:trPr>
                      <w:trHeight w:hRule="exact" w:val="685"/>
                    </w:trPr>
                    <w:tc>
                      <w:tcPr>
                        <w:tcW w:w="1809" w:type="dxa"/>
                        <w:tcBorders>
                          <w:top w:val="single" w:sz="4" w:space="0" w:color="000000"/>
                          <w:left w:val="single" w:sz="4" w:space="0" w:color="000000"/>
                          <w:bottom w:val="single" w:sz="4" w:space="0" w:color="000000"/>
                          <w:right w:val="single" w:sz="4" w:space="0" w:color="000000"/>
                        </w:tcBorders>
                      </w:tcPr>
                      <w:p w14:paraId="3D67651C"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429EC734" w14:textId="77777777" w:rsidR="008E4705" w:rsidRDefault="00000000">
                        <w:pPr>
                          <w:pStyle w:val="TableParagraph"/>
                          <w:spacing w:before="1"/>
                          <w:ind w:left="103"/>
                          <w:rPr>
                            <w:rFonts w:eastAsia="Arial" w:cs="Arial"/>
                            <w:sz w:val="20"/>
                            <w:szCs w:val="20"/>
                          </w:rPr>
                        </w:pPr>
                        <w:r>
                          <w:rPr>
                            <w:sz w:val="20"/>
                          </w:rPr>
                          <w:t>Pripojenie uzemnenia</w:t>
                        </w:r>
                      </w:p>
                    </w:tc>
                  </w:tr>
                  <w:tr w:rsidR="008E4705" w14:paraId="514B3D54" w14:textId="77777777" w:rsidTr="00203829">
                    <w:trPr>
                      <w:trHeight w:hRule="exact" w:val="789"/>
                    </w:trPr>
                    <w:tc>
                      <w:tcPr>
                        <w:tcW w:w="1809" w:type="dxa"/>
                        <w:tcBorders>
                          <w:top w:val="single" w:sz="4" w:space="0" w:color="000000"/>
                          <w:left w:val="single" w:sz="4" w:space="0" w:color="000000"/>
                          <w:bottom w:val="single" w:sz="4" w:space="0" w:color="000000"/>
                          <w:right w:val="single" w:sz="4" w:space="0" w:color="000000"/>
                        </w:tcBorders>
                      </w:tcPr>
                      <w:p w14:paraId="7FA76C5B"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54F4E03C" w14:textId="77777777" w:rsidR="008E4705" w:rsidRDefault="00000000">
                        <w:pPr>
                          <w:pStyle w:val="TableParagraph"/>
                          <w:ind w:left="103"/>
                          <w:rPr>
                            <w:rFonts w:eastAsia="Arial" w:cs="Arial"/>
                            <w:sz w:val="20"/>
                            <w:szCs w:val="20"/>
                          </w:rPr>
                        </w:pPr>
                        <w:r>
                          <w:rPr>
                            <w:sz w:val="20"/>
                          </w:rPr>
                          <w:t>Riziko úrazu elektrickým prúdom</w:t>
                        </w:r>
                      </w:p>
                    </w:tc>
                  </w:tr>
                  <w:tr w:rsidR="008E4705" w14:paraId="2A1D7932" w14:textId="77777777" w:rsidTr="00203829">
                    <w:trPr>
                      <w:trHeight w:hRule="exact" w:val="848"/>
                    </w:trPr>
                    <w:tc>
                      <w:tcPr>
                        <w:tcW w:w="1809" w:type="dxa"/>
                        <w:tcBorders>
                          <w:top w:val="single" w:sz="4" w:space="0" w:color="000000"/>
                          <w:left w:val="single" w:sz="4" w:space="0" w:color="000000"/>
                          <w:bottom w:val="single" w:sz="4" w:space="0" w:color="000000"/>
                          <w:right w:val="single" w:sz="4" w:space="0" w:color="000000"/>
                        </w:tcBorders>
                      </w:tcPr>
                      <w:p w14:paraId="4E7CB00F"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207B028C" w14:textId="77777777" w:rsidR="008E4705" w:rsidRDefault="00000000">
                        <w:pPr>
                          <w:pStyle w:val="TableParagraph"/>
                          <w:ind w:left="103"/>
                          <w:rPr>
                            <w:rFonts w:eastAsia="Arial" w:cs="Arial"/>
                            <w:sz w:val="20"/>
                            <w:szCs w:val="20"/>
                          </w:rPr>
                        </w:pPr>
                        <w:r>
                          <w:rPr>
                            <w:sz w:val="20"/>
                          </w:rPr>
                          <w:t>Riziko otravy oxidom uhoľnatým (CO)</w:t>
                        </w:r>
                      </w:p>
                    </w:tc>
                  </w:tr>
                  <w:tr w:rsidR="008E4705" w14:paraId="0F37F2E8" w14:textId="77777777" w:rsidTr="00203829">
                    <w:trPr>
                      <w:trHeight w:hRule="exact" w:val="843"/>
                    </w:trPr>
                    <w:tc>
                      <w:tcPr>
                        <w:tcW w:w="1809" w:type="dxa"/>
                        <w:tcBorders>
                          <w:top w:val="single" w:sz="4" w:space="0" w:color="000000"/>
                          <w:left w:val="single" w:sz="4" w:space="0" w:color="000000"/>
                          <w:bottom w:val="single" w:sz="4" w:space="0" w:color="000000"/>
                          <w:right w:val="single" w:sz="4" w:space="0" w:color="000000"/>
                        </w:tcBorders>
                      </w:tcPr>
                      <w:p w14:paraId="47BF3FD1"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0F0007CD" w14:textId="77777777" w:rsidR="008E4705" w:rsidRDefault="00000000">
                        <w:pPr>
                          <w:pStyle w:val="TableParagraph"/>
                          <w:spacing w:line="230" w:lineRule="exact"/>
                          <w:ind w:left="103"/>
                          <w:rPr>
                            <w:rFonts w:eastAsia="Arial" w:cs="Arial"/>
                            <w:sz w:val="20"/>
                            <w:szCs w:val="20"/>
                          </w:rPr>
                        </w:pPr>
                        <w:r>
                          <w:rPr>
                            <w:sz w:val="20"/>
                          </w:rPr>
                          <w:t>Riziko požiaru</w:t>
                        </w:r>
                      </w:p>
                    </w:tc>
                  </w:tr>
                  <w:tr w:rsidR="008E4705" w14:paraId="1762FB79" w14:textId="77777777" w:rsidTr="00203829">
                    <w:trPr>
                      <w:trHeight w:hRule="exact" w:val="830"/>
                    </w:trPr>
                    <w:tc>
                      <w:tcPr>
                        <w:tcW w:w="1809" w:type="dxa"/>
                        <w:tcBorders>
                          <w:top w:val="single" w:sz="4" w:space="0" w:color="000000"/>
                          <w:left w:val="single" w:sz="4" w:space="0" w:color="000000"/>
                          <w:bottom w:val="single" w:sz="4" w:space="0" w:color="000000"/>
                          <w:right w:val="single" w:sz="4" w:space="0" w:color="000000"/>
                        </w:tcBorders>
                      </w:tcPr>
                      <w:p w14:paraId="706E60EE" w14:textId="77777777" w:rsidR="008E4705" w:rsidRDefault="008E4705"/>
                    </w:tc>
                    <w:tc>
                      <w:tcPr>
                        <w:tcW w:w="8544" w:type="dxa"/>
                        <w:tcBorders>
                          <w:top w:val="single" w:sz="4" w:space="0" w:color="000000"/>
                          <w:left w:val="single" w:sz="4" w:space="0" w:color="000000"/>
                          <w:bottom w:val="single" w:sz="4" w:space="0" w:color="000000"/>
                          <w:right w:val="single" w:sz="4" w:space="0" w:color="000000"/>
                        </w:tcBorders>
                      </w:tcPr>
                      <w:p w14:paraId="55898292" w14:textId="77777777" w:rsidR="008E4705" w:rsidRDefault="00000000">
                        <w:pPr>
                          <w:pStyle w:val="TableParagraph"/>
                          <w:spacing w:before="1"/>
                          <w:ind w:left="103"/>
                          <w:rPr>
                            <w:rFonts w:eastAsia="Arial" w:cs="Arial"/>
                            <w:sz w:val="20"/>
                            <w:szCs w:val="20"/>
                          </w:rPr>
                        </w:pPr>
                        <w:r>
                          <w:rPr>
                            <w:sz w:val="20"/>
                          </w:rPr>
                          <w:t>Riziko popálenia</w:t>
                        </w:r>
                      </w:p>
                    </w:tc>
                  </w:tr>
                </w:tbl>
                <w:p w14:paraId="4B562207" w14:textId="77777777" w:rsidR="008E4705" w:rsidRDefault="008E4705"/>
              </w:txbxContent>
            </v:textbox>
            <w10:wrap anchorx="page"/>
          </v:shape>
        </w:pict>
      </w:r>
      <w:r>
        <w:rPr>
          <w:rFonts w:ascii="Symbol" w:hAnsi="Symbol"/>
          <w:b/>
          <w:bCs/>
          <w:sz w:val="24"/>
          <w:szCs w:val="24"/>
        </w:rPr>
        <w:t></w:t>
      </w:r>
      <w:r>
        <w:rPr>
          <w:b/>
          <w:bCs/>
          <w:sz w:val="24"/>
          <w:szCs w:val="24"/>
        </w:rPr>
        <w:t xml:space="preserve"> Vyprázdnite palivo z karburátora Popis symbolu</w:t>
      </w:r>
    </w:p>
    <w:p w14:paraId="72F80E40" w14:textId="77777777" w:rsidR="008E4705" w:rsidRPr="00DB5F81" w:rsidRDefault="008E4705">
      <w:pPr>
        <w:rPr>
          <w:rFonts w:eastAsia="Arial" w:cs="Arial"/>
          <w:b/>
          <w:bCs/>
          <w:sz w:val="20"/>
          <w:szCs w:val="20"/>
        </w:rPr>
      </w:pPr>
    </w:p>
    <w:p w14:paraId="3147927B" w14:textId="77777777" w:rsidR="008E4705" w:rsidRPr="00DB5F81" w:rsidRDefault="008E4705">
      <w:pPr>
        <w:rPr>
          <w:rFonts w:eastAsia="Arial" w:cs="Arial"/>
          <w:b/>
          <w:bCs/>
          <w:sz w:val="20"/>
          <w:szCs w:val="20"/>
        </w:rPr>
      </w:pPr>
    </w:p>
    <w:p w14:paraId="21CB3B72" w14:textId="77777777" w:rsidR="008E4705" w:rsidRPr="00DB5F81" w:rsidRDefault="008E4705">
      <w:pPr>
        <w:rPr>
          <w:rFonts w:eastAsia="Arial" w:cs="Arial"/>
          <w:b/>
          <w:bCs/>
          <w:sz w:val="20"/>
          <w:szCs w:val="20"/>
        </w:rPr>
      </w:pPr>
    </w:p>
    <w:p w14:paraId="0CB45830" w14:textId="77777777" w:rsidR="008E4705" w:rsidRPr="00DB5F81" w:rsidRDefault="008E4705">
      <w:pPr>
        <w:rPr>
          <w:rFonts w:eastAsia="Arial" w:cs="Arial"/>
          <w:b/>
          <w:bCs/>
          <w:sz w:val="20"/>
          <w:szCs w:val="20"/>
        </w:rPr>
      </w:pPr>
    </w:p>
    <w:p w14:paraId="7DA7DFC2" w14:textId="77777777" w:rsidR="008E4705" w:rsidRPr="00DB5F81" w:rsidRDefault="008E4705">
      <w:pPr>
        <w:rPr>
          <w:rFonts w:eastAsia="Arial" w:cs="Arial"/>
          <w:b/>
          <w:bCs/>
          <w:sz w:val="20"/>
          <w:szCs w:val="20"/>
        </w:rPr>
      </w:pPr>
    </w:p>
    <w:p w14:paraId="2C4009C4" w14:textId="77777777" w:rsidR="008E4705" w:rsidRPr="00DB5F81" w:rsidRDefault="008E4705">
      <w:pPr>
        <w:rPr>
          <w:rFonts w:eastAsia="Arial" w:cs="Arial"/>
          <w:b/>
          <w:bCs/>
          <w:sz w:val="20"/>
          <w:szCs w:val="20"/>
        </w:rPr>
      </w:pPr>
    </w:p>
    <w:p w14:paraId="2FC37A72" w14:textId="77777777" w:rsidR="008E4705" w:rsidRPr="00DB5F81" w:rsidRDefault="008E4705">
      <w:pPr>
        <w:rPr>
          <w:rFonts w:eastAsia="Arial" w:cs="Arial"/>
          <w:b/>
          <w:bCs/>
          <w:sz w:val="20"/>
          <w:szCs w:val="20"/>
        </w:rPr>
      </w:pPr>
    </w:p>
    <w:p w14:paraId="793D43DF" w14:textId="77777777" w:rsidR="008E4705" w:rsidRPr="00DB5F81" w:rsidRDefault="008E4705">
      <w:pPr>
        <w:rPr>
          <w:rFonts w:eastAsia="Arial" w:cs="Arial"/>
          <w:b/>
          <w:bCs/>
          <w:sz w:val="20"/>
          <w:szCs w:val="20"/>
        </w:rPr>
      </w:pPr>
    </w:p>
    <w:p w14:paraId="3E61C7C2" w14:textId="77777777" w:rsidR="008E4705" w:rsidRPr="00DB5F81" w:rsidRDefault="008E4705">
      <w:pPr>
        <w:rPr>
          <w:rFonts w:eastAsia="Arial" w:cs="Arial"/>
          <w:b/>
          <w:bCs/>
          <w:sz w:val="20"/>
          <w:szCs w:val="20"/>
        </w:rPr>
      </w:pPr>
    </w:p>
    <w:p w14:paraId="48394028" w14:textId="77777777" w:rsidR="008E4705" w:rsidRPr="00DB5F81" w:rsidRDefault="008E4705">
      <w:pPr>
        <w:rPr>
          <w:rFonts w:eastAsia="Arial" w:cs="Arial"/>
          <w:b/>
          <w:bCs/>
          <w:sz w:val="20"/>
          <w:szCs w:val="20"/>
        </w:rPr>
      </w:pPr>
    </w:p>
    <w:p w14:paraId="575F20D6" w14:textId="77777777" w:rsidR="008E4705" w:rsidRPr="00DB5F81" w:rsidRDefault="008E4705">
      <w:pPr>
        <w:rPr>
          <w:rFonts w:eastAsia="Arial" w:cs="Arial"/>
          <w:b/>
          <w:bCs/>
          <w:sz w:val="20"/>
          <w:szCs w:val="20"/>
        </w:rPr>
      </w:pPr>
    </w:p>
    <w:p w14:paraId="777B9791" w14:textId="77777777" w:rsidR="008E4705" w:rsidRPr="00DB5F81" w:rsidRDefault="008E4705">
      <w:pPr>
        <w:rPr>
          <w:rFonts w:eastAsia="Arial" w:cs="Arial"/>
          <w:b/>
          <w:bCs/>
          <w:sz w:val="20"/>
          <w:szCs w:val="20"/>
        </w:rPr>
      </w:pPr>
    </w:p>
    <w:p w14:paraId="5B72901B" w14:textId="77777777" w:rsidR="008E4705" w:rsidRPr="00DB5F81" w:rsidRDefault="008E4705">
      <w:pPr>
        <w:rPr>
          <w:rFonts w:eastAsia="Arial" w:cs="Arial"/>
          <w:b/>
          <w:bCs/>
          <w:sz w:val="20"/>
          <w:szCs w:val="20"/>
        </w:rPr>
      </w:pPr>
    </w:p>
    <w:p w14:paraId="550F5484" w14:textId="77777777" w:rsidR="008E4705" w:rsidRPr="00DB5F81" w:rsidRDefault="008E4705">
      <w:pPr>
        <w:rPr>
          <w:rFonts w:eastAsia="Arial" w:cs="Arial"/>
          <w:b/>
          <w:bCs/>
          <w:sz w:val="20"/>
          <w:szCs w:val="20"/>
        </w:rPr>
      </w:pPr>
    </w:p>
    <w:p w14:paraId="482A3DB2" w14:textId="77777777" w:rsidR="008E4705" w:rsidRPr="00DB5F81" w:rsidRDefault="008E4705">
      <w:pPr>
        <w:rPr>
          <w:rFonts w:eastAsia="Arial" w:cs="Arial"/>
          <w:b/>
          <w:bCs/>
          <w:sz w:val="20"/>
          <w:szCs w:val="20"/>
        </w:rPr>
      </w:pPr>
    </w:p>
    <w:p w14:paraId="178DA52A" w14:textId="77777777" w:rsidR="008E4705" w:rsidRPr="00DB5F81" w:rsidRDefault="008E4705">
      <w:pPr>
        <w:rPr>
          <w:rFonts w:eastAsia="Arial" w:cs="Arial"/>
          <w:b/>
          <w:bCs/>
          <w:sz w:val="20"/>
          <w:szCs w:val="20"/>
        </w:rPr>
      </w:pPr>
    </w:p>
    <w:p w14:paraId="30060B62" w14:textId="77777777" w:rsidR="008E4705" w:rsidRPr="00DB5F81" w:rsidRDefault="008E4705">
      <w:pPr>
        <w:rPr>
          <w:rFonts w:eastAsia="Arial" w:cs="Arial"/>
          <w:b/>
          <w:bCs/>
          <w:sz w:val="20"/>
          <w:szCs w:val="20"/>
        </w:rPr>
      </w:pPr>
    </w:p>
    <w:p w14:paraId="72EF813F" w14:textId="77777777" w:rsidR="008E4705" w:rsidRPr="00DB5F81" w:rsidRDefault="008E4705">
      <w:pPr>
        <w:rPr>
          <w:rFonts w:eastAsia="Arial" w:cs="Arial"/>
          <w:b/>
          <w:bCs/>
          <w:sz w:val="20"/>
          <w:szCs w:val="20"/>
        </w:rPr>
      </w:pPr>
    </w:p>
    <w:p w14:paraId="693E3523" w14:textId="77777777" w:rsidR="008E4705" w:rsidRPr="00DB5F81" w:rsidRDefault="008E4705">
      <w:pPr>
        <w:rPr>
          <w:rFonts w:eastAsia="Arial" w:cs="Arial"/>
          <w:b/>
          <w:bCs/>
          <w:sz w:val="20"/>
          <w:szCs w:val="20"/>
        </w:rPr>
      </w:pPr>
    </w:p>
    <w:p w14:paraId="1289653F" w14:textId="77777777" w:rsidR="008E4705" w:rsidRPr="00DB5F81" w:rsidRDefault="008E4705">
      <w:pPr>
        <w:rPr>
          <w:rFonts w:eastAsia="Arial" w:cs="Arial"/>
          <w:b/>
          <w:bCs/>
          <w:sz w:val="20"/>
          <w:szCs w:val="20"/>
        </w:rPr>
      </w:pPr>
    </w:p>
    <w:p w14:paraId="3BFDDA15" w14:textId="77777777" w:rsidR="008E4705" w:rsidRPr="00DB5F81" w:rsidRDefault="008E4705">
      <w:pPr>
        <w:rPr>
          <w:rFonts w:eastAsia="Arial" w:cs="Arial"/>
          <w:b/>
          <w:bCs/>
          <w:sz w:val="20"/>
          <w:szCs w:val="20"/>
        </w:rPr>
      </w:pPr>
    </w:p>
    <w:p w14:paraId="14A43A50" w14:textId="77777777" w:rsidR="008E4705" w:rsidRPr="00DB5F81" w:rsidRDefault="008E4705">
      <w:pPr>
        <w:rPr>
          <w:rFonts w:eastAsia="Arial" w:cs="Arial"/>
          <w:b/>
          <w:bCs/>
          <w:sz w:val="20"/>
          <w:szCs w:val="20"/>
        </w:rPr>
      </w:pPr>
    </w:p>
    <w:p w14:paraId="7B5DCB00" w14:textId="77777777" w:rsidR="008E4705" w:rsidRPr="00DB5F81" w:rsidRDefault="008E4705">
      <w:pPr>
        <w:rPr>
          <w:rFonts w:eastAsia="Arial" w:cs="Arial"/>
          <w:b/>
          <w:bCs/>
          <w:sz w:val="20"/>
          <w:szCs w:val="20"/>
        </w:rPr>
      </w:pPr>
    </w:p>
    <w:p w14:paraId="5841CB31" w14:textId="77777777" w:rsidR="008E4705" w:rsidRPr="00DB5F81" w:rsidRDefault="008E4705">
      <w:pPr>
        <w:rPr>
          <w:rFonts w:eastAsia="Arial" w:cs="Arial"/>
          <w:b/>
          <w:bCs/>
          <w:sz w:val="20"/>
          <w:szCs w:val="20"/>
        </w:rPr>
      </w:pPr>
    </w:p>
    <w:p w14:paraId="6F1CEAF1" w14:textId="77777777" w:rsidR="008E4705" w:rsidRPr="00DB5F81" w:rsidRDefault="008E4705">
      <w:pPr>
        <w:rPr>
          <w:rFonts w:eastAsia="Arial" w:cs="Arial"/>
          <w:b/>
          <w:bCs/>
          <w:sz w:val="20"/>
          <w:szCs w:val="20"/>
        </w:rPr>
      </w:pPr>
    </w:p>
    <w:p w14:paraId="436E1F14" w14:textId="77777777" w:rsidR="008E4705" w:rsidRPr="00DB5F81" w:rsidRDefault="008E4705">
      <w:pPr>
        <w:rPr>
          <w:rFonts w:eastAsia="Arial" w:cs="Arial"/>
          <w:b/>
          <w:bCs/>
          <w:sz w:val="20"/>
          <w:szCs w:val="20"/>
        </w:rPr>
      </w:pPr>
    </w:p>
    <w:p w14:paraId="72AB2219" w14:textId="77777777" w:rsidR="008E4705" w:rsidRPr="00DB5F81" w:rsidRDefault="008E4705">
      <w:pPr>
        <w:rPr>
          <w:rFonts w:eastAsia="Arial" w:cs="Arial"/>
          <w:b/>
          <w:bCs/>
          <w:sz w:val="20"/>
          <w:szCs w:val="20"/>
        </w:rPr>
      </w:pPr>
    </w:p>
    <w:p w14:paraId="2A47FF23" w14:textId="77777777" w:rsidR="008E4705" w:rsidRPr="00DB5F81" w:rsidRDefault="008E4705">
      <w:pPr>
        <w:rPr>
          <w:rFonts w:eastAsia="Arial" w:cs="Arial"/>
          <w:b/>
          <w:bCs/>
          <w:sz w:val="20"/>
          <w:szCs w:val="20"/>
        </w:rPr>
      </w:pPr>
    </w:p>
    <w:p w14:paraId="2713A47A" w14:textId="77777777" w:rsidR="008E4705" w:rsidRPr="00DB5F81" w:rsidRDefault="008E4705">
      <w:pPr>
        <w:rPr>
          <w:rFonts w:eastAsia="Arial" w:cs="Arial"/>
          <w:b/>
          <w:bCs/>
          <w:sz w:val="20"/>
          <w:szCs w:val="20"/>
        </w:rPr>
      </w:pPr>
    </w:p>
    <w:p w14:paraId="3799B017" w14:textId="77777777" w:rsidR="008E4705" w:rsidRPr="00DB5F81" w:rsidRDefault="008E4705">
      <w:pPr>
        <w:rPr>
          <w:rFonts w:eastAsia="Arial" w:cs="Arial"/>
          <w:b/>
          <w:bCs/>
          <w:sz w:val="20"/>
          <w:szCs w:val="20"/>
        </w:rPr>
      </w:pPr>
    </w:p>
    <w:p w14:paraId="1E053F0B" w14:textId="77777777" w:rsidR="008E4705" w:rsidRPr="00DB5F81" w:rsidRDefault="008E4705">
      <w:pPr>
        <w:rPr>
          <w:rFonts w:eastAsia="Arial" w:cs="Arial"/>
          <w:b/>
          <w:bCs/>
          <w:sz w:val="20"/>
          <w:szCs w:val="20"/>
        </w:rPr>
      </w:pPr>
    </w:p>
    <w:p w14:paraId="4A5056EC" w14:textId="77777777" w:rsidR="008E4705" w:rsidRPr="00DB5F81" w:rsidRDefault="008E4705">
      <w:pPr>
        <w:rPr>
          <w:rFonts w:eastAsia="Arial" w:cs="Arial"/>
          <w:b/>
          <w:bCs/>
          <w:sz w:val="20"/>
          <w:szCs w:val="20"/>
        </w:rPr>
      </w:pPr>
    </w:p>
    <w:p w14:paraId="072371FB" w14:textId="77777777" w:rsidR="008E4705" w:rsidRPr="00DB5F81" w:rsidRDefault="008E4705">
      <w:pPr>
        <w:rPr>
          <w:rFonts w:eastAsia="Arial" w:cs="Arial"/>
          <w:b/>
          <w:bCs/>
          <w:sz w:val="20"/>
          <w:szCs w:val="20"/>
        </w:rPr>
      </w:pPr>
    </w:p>
    <w:p w14:paraId="75D86047" w14:textId="77777777" w:rsidR="008E4705" w:rsidRPr="00DB5F81" w:rsidRDefault="008E4705">
      <w:pPr>
        <w:spacing w:before="5"/>
        <w:rPr>
          <w:rFonts w:eastAsia="Arial" w:cs="Arial"/>
          <w:b/>
          <w:bCs/>
          <w:sz w:val="16"/>
          <w:szCs w:val="16"/>
        </w:rPr>
      </w:pPr>
    </w:p>
    <w:p w14:paraId="08F2898B" w14:textId="77777777" w:rsidR="008E4705" w:rsidRPr="00DB5F81" w:rsidRDefault="00000000">
      <w:pPr>
        <w:spacing w:line="200" w:lineRule="atLeast"/>
        <w:ind w:left="220"/>
        <w:rPr>
          <w:rFonts w:eastAsia="Arial" w:cs="Arial"/>
          <w:sz w:val="20"/>
          <w:szCs w:val="20"/>
        </w:rPr>
      </w:pPr>
      <w:r>
        <w:rPr>
          <w:sz w:val="20"/>
          <w:szCs w:val="20"/>
        </w:rPr>
      </w:r>
      <w:r>
        <w:rPr>
          <w:sz w:val="20"/>
          <w:szCs w:val="20"/>
        </w:rPr>
        <w:pict w14:anchorId="63A51B81">
          <v:group id="_x0000_s2978" style="width:50.4pt;height:81.85pt;mso-position-horizontal-relative:char;mso-position-vertical-relative:line" coordsize="1008,1637">
            <v:shape id="_x0000_s2980" type="#_x0000_t75" style="position:absolute;width:929;height:832">
              <v:imagedata r:id="rId24" o:title=""/>
            </v:shape>
            <v:shape id="_x0000_s2979" type="#_x0000_t75" style="position:absolute;top:842;width:1008;height:794">
              <v:imagedata r:id="rId25" o:title=""/>
            </v:shape>
            <w10:anchorlock/>
          </v:group>
        </w:pict>
      </w:r>
    </w:p>
    <w:p w14:paraId="5B9355D0" w14:textId="77777777" w:rsidR="008E4705" w:rsidRPr="00DB5F81" w:rsidRDefault="008E4705">
      <w:pPr>
        <w:rPr>
          <w:rFonts w:eastAsia="Arial" w:cs="Arial"/>
          <w:b/>
          <w:bCs/>
          <w:sz w:val="21"/>
          <w:szCs w:val="21"/>
        </w:rPr>
      </w:pPr>
    </w:p>
    <w:p w14:paraId="3E4FEEDE" w14:textId="77777777" w:rsidR="008E4705" w:rsidRPr="00DB5F81" w:rsidRDefault="00000000">
      <w:pPr>
        <w:spacing w:before="69"/>
        <w:ind w:left="220"/>
        <w:rPr>
          <w:rFonts w:eastAsia="Arial" w:cs="Arial"/>
          <w:sz w:val="24"/>
          <w:szCs w:val="24"/>
        </w:rPr>
      </w:pPr>
      <w:r>
        <w:rPr>
          <w:b/>
          <w:sz w:val="24"/>
        </w:rPr>
        <w:t>Varovanie na výrobku. Pred použitím tohto generátora si tieto pokyny pozorne preštudujte</w:t>
      </w:r>
    </w:p>
    <w:p w14:paraId="1B8BA07B" w14:textId="77777777" w:rsidR="008E4705" w:rsidRPr="00DB5F81" w:rsidRDefault="008E4705">
      <w:pPr>
        <w:rPr>
          <w:rFonts w:eastAsia="Arial" w:cs="Arial"/>
          <w:sz w:val="24"/>
          <w:szCs w:val="24"/>
        </w:rPr>
        <w:sectPr w:rsidR="008E4705" w:rsidRPr="00DB5F81">
          <w:pgSz w:w="11850" w:h="16790"/>
          <w:pgMar w:top="1600" w:right="240" w:bottom="1120" w:left="680" w:header="0" w:footer="923" w:gutter="0"/>
          <w:cols w:space="708"/>
        </w:sectPr>
      </w:pPr>
    </w:p>
    <w:p w14:paraId="6549130C" w14:textId="7F521715" w:rsidR="00203829" w:rsidRDefault="00203829">
      <w:pPr>
        <w:rPr>
          <w:rFonts w:eastAsia="Arial" w:cs="Arial"/>
          <w:b/>
          <w:bCs/>
          <w:sz w:val="20"/>
          <w:szCs w:val="20"/>
        </w:rPr>
      </w:pPr>
    </w:p>
    <w:p w14:paraId="5F2E129F" w14:textId="49CBF3DE" w:rsidR="008E4705" w:rsidRPr="00DB5F81" w:rsidRDefault="000C775D" w:rsidP="009F38E8">
      <w:pPr>
        <w:jc w:val="center"/>
        <w:rPr>
          <w:rFonts w:eastAsia="Arial" w:cs="Arial"/>
          <w:sz w:val="29"/>
          <w:szCs w:val="29"/>
        </w:rPr>
        <w:sectPr w:rsidR="008E4705" w:rsidRPr="00DB5F81">
          <w:pgSz w:w="11850" w:h="16790"/>
          <w:pgMar w:top="0" w:right="1020" w:bottom="1120" w:left="0" w:header="0" w:footer="923" w:gutter="0"/>
          <w:cols w:space="708"/>
        </w:sectPr>
      </w:pPr>
      <w:r>
        <w:rPr>
          <w:rFonts w:eastAsia="Arial" w:cs="Arial"/>
          <w:noProof/>
          <w:sz w:val="29"/>
          <w:szCs w:val="29"/>
        </w:rPr>
        <w:drawing>
          <wp:inline distT="0" distB="0" distL="0" distR="0" wp14:anchorId="2804675A" wp14:editId="04303E20">
            <wp:extent cx="6870065" cy="973264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0065" cy="9732645"/>
                    </a:xfrm>
                    <a:prstGeom prst="rect">
                      <a:avLst/>
                    </a:prstGeom>
                    <a:noFill/>
                    <a:ln>
                      <a:noFill/>
                    </a:ln>
                  </pic:spPr>
                </pic:pic>
              </a:graphicData>
            </a:graphic>
          </wp:inline>
        </w:drawing>
      </w:r>
    </w:p>
    <w:p w14:paraId="5F7DFDF5" w14:textId="3E536CCB" w:rsidR="008E4705" w:rsidRPr="00DB5F81" w:rsidRDefault="008E4705">
      <w:pPr>
        <w:spacing w:line="200" w:lineRule="atLeast"/>
        <w:rPr>
          <w:rFonts w:eastAsia="Arial" w:cs="Arial"/>
          <w:sz w:val="20"/>
          <w:szCs w:val="20"/>
        </w:rPr>
        <w:sectPr w:rsidR="008E4705" w:rsidRPr="00DB5F81">
          <w:type w:val="continuous"/>
          <w:pgSz w:w="11850" w:h="16790"/>
          <w:pgMar w:top="1600" w:right="1020" w:bottom="280" w:left="0" w:header="708" w:footer="708" w:gutter="0"/>
          <w:cols w:space="708"/>
        </w:sectPr>
      </w:pPr>
    </w:p>
    <w:p w14:paraId="7F8480A8" w14:textId="77777777" w:rsidR="008E4705" w:rsidRPr="00DB5F81" w:rsidRDefault="00000000">
      <w:pPr>
        <w:pStyle w:val="Nadpis2"/>
        <w:numPr>
          <w:ilvl w:val="0"/>
          <w:numId w:val="28"/>
        </w:numPr>
        <w:tabs>
          <w:tab w:val="left" w:pos="367"/>
        </w:tabs>
        <w:spacing w:before="51"/>
        <w:ind w:left="366" w:hanging="266"/>
        <w:jc w:val="left"/>
        <w:rPr>
          <w:rFonts w:cs="Arial"/>
          <w:b w:val="0"/>
          <w:bCs w:val="0"/>
        </w:rPr>
      </w:pPr>
      <w:r>
        <w:lastRenderedPageBreak/>
        <w:t>POPIS ČASTÍ</w:t>
      </w:r>
    </w:p>
    <w:p w14:paraId="50B065FE" w14:textId="07CE19EB" w:rsidR="00643711" w:rsidRPr="00DB5F81" w:rsidRDefault="003E017B" w:rsidP="003E017B">
      <w:pPr>
        <w:spacing w:line="200" w:lineRule="atLeast"/>
        <w:ind w:left="100"/>
        <w:rPr>
          <w:rFonts w:cs="Arial"/>
        </w:rPr>
      </w:pPr>
      <w:r>
        <w:rPr>
          <w:rFonts w:eastAsia="Arial" w:cs="Arial"/>
          <w:noProof/>
          <w:sz w:val="20"/>
          <w:szCs w:val="20"/>
        </w:rPr>
        <w:drawing>
          <wp:inline distT="0" distB="0" distL="0" distR="0" wp14:anchorId="69B9A773" wp14:editId="16B53719">
            <wp:extent cx="6783705" cy="464629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83705" cy="4646295"/>
                    </a:xfrm>
                    <a:prstGeom prst="rect">
                      <a:avLst/>
                    </a:prstGeom>
                    <a:noFill/>
                    <a:ln>
                      <a:noFill/>
                    </a:ln>
                  </pic:spPr>
                </pic:pic>
              </a:graphicData>
            </a:graphic>
          </wp:inline>
        </w:drawing>
      </w:r>
    </w:p>
    <w:p w14:paraId="0C1FBF25" w14:textId="77777777" w:rsidR="008E4705" w:rsidRPr="00DB5F81" w:rsidRDefault="008E4705">
      <w:pPr>
        <w:spacing w:before="4"/>
        <w:rPr>
          <w:rFonts w:eastAsia="Arial" w:cs="Arial"/>
          <w:b/>
          <w:bCs/>
          <w:sz w:val="21"/>
          <w:szCs w:val="21"/>
        </w:rPr>
      </w:pPr>
    </w:p>
    <w:p w14:paraId="38F4A883" w14:textId="77777777" w:rsidR="008E4705" w:rsidRPr="00DB5F81" w:rsidRDefault="00000000">
      <w:pPr>
        <w:pStyle w:val="Zkladntext"/>
        <w:ind w:left="100"/>
        <w:rPr>
          <w:rFonts w:cs="Arial"/>
        </w:rPr>
      </w:pPr>
      <w:r>
        <w:t>POZNÁMKA: Obrázky sa môžu líšiť v závislosti od typu.</w:t>
      </w:r>
    </w:p>
    <w:p w14:paraId="1CF17AAA" w14:textId="77777777" w:rsidR="008E4705" w:rsidRPr="00DB5F81" w:rsidRDefault="008E4705">
      <w:pPr>
        <w:rPr>
          <w:rFonts w:eastAsia="Arial" w:cs="Arial"/>
          <w:sz w:val="24"/>
          <w:szCs w:val="24"/>
        </w:rPr>
      </w:pPr>
    </w:p>
    <w:p w14:paraId="76FB93C3" w14:textId="77777777" w:rsidR="008E4705" w:rsidRPr="00DB5F81" w:rsidRDefault="008E4705">
      <w:pPr>
        <w:rPr>
          <w:rFonts w:eastAsia="Arial" w:cs="Arial"/>
          <w:sz w:val="24"/>
          <w:szCs w:val="24"/>
        </w:rPr>
      </w:pPr>
    </w:p>
    <w:p w14:paraId="2C608F09" w14:textId="77777777" w:rsidR="008E4705" w:rsidRPr="00DB5F81" w:rsidRDefault="00000000">
      <w:pPr>
        <w:pStyle w:val="Nadpis2"/>
        <w:ind w:left="100"/>
        <w:rPr>
          <w:rFonts w:cs="Arial"/>
          <w:b w:val="0"/>
          <w:bCs w:val="0"/>
        </w:rPr>
      </w:pPr>
      <w:r>
        <w:rPr>
          <w:color w:val="FF0000"/>
        </w:rPr>
        <w:t>Inštalácia</w:t>
      </w:r>
    </w:p>
    <w:p w14:paraId="0F5C1507" w14:textId="77777777" w:rsidR="008E4705" w:rsidRPr="00DB5F81" w:rsidRDefault="008E4705">
      <w:pPr>
        <w:spacing w:before="10"/>
        <w:rPr>
          <w:rFonts w:eastAsia="Arial" w:cs="Arial"/>
          <w:b/>
          <w:bCs/>
          <w:sz w:val="35"/>
          <w:szCs w:val="35"/>
        </w:rPr>
      </w:pPr>
    </w:p>
    <w:p w14:paraId="5A9F6F54" w14:textId="77777777" w:rsidR="008E4705" w:rsidRPr="00DB5F81" w:rsidRDefault="00000000">
      <w:pPr>
        <w:pStyle w:val="Zkladntext"/>
        <w:numPr>
          <w:ilvl w:val="0"/>
          <w:numId w:val="24"/>
        </w:numPr>
        <w:tabs>
          <w:tab w:val="left" w:pos="381"/>
        </w:tabs>
        <w:ind w:hanging="280"/>
        <w:rPr>
          <w:rFonts w:cs="Arial"/>
        </w:rPr>
      </w:pPr>
      <w:r>
        <w:rPr>
          <w:color w:val="FF0000"/>
        </w:rPr>
        <w:t>Kolieska</w:t>
      </w:r>
    </w:p>
    <w:p w14:paraId="317ED5CA" w14:textId="77777777" w:rsidR="008E4705" w:rsidRPr="00DB5F81" w:rsidRDefault="00000000">
      <w:pPr>
        <w:pStyle w:val="Zkladntext"/>
        <w:numPr>
          <w:ilvl w:val="0"/>
          <w:numId w:val="23"/>
        </w:numPr>
        <w:tabs>
          <w:tab w:val="left" w:pos="247"/>
        </w:tabs>
        <w:ind w:firstLine="0"/>
        <w:rPr>
          <w:rFonts w:cs="Arial"/>
        </w:rPr>
      </w:pPr>
      <w:r>
        <w:rPr>
          <w:color w:val="FF0000"/>
        </w:rPr>
        <w:t>Otočte zariadenie spodnou stranou nahor.</w:t>
      </w:r>
    </w:p>
    <w:p w14:paraId="69DC6BEA" w14:textId="77777777" w:rsidR="008E4705" w:rsidRPr="00DB5F81" w:rsidRDefault="00000000">
      <w:pPr>
        <w:pStyle w:val="Zkladntext"/>
        <w:numPr>
          <w:ilvl w:val="0"/>
          <w:numId w:val="23"/>
        </w:numPr>
        <w:tabs>
          <w:tab w:val="left" w:pos="247"/>
        </w:tabs>
        <w:ind w:left="246" w:hanging="146"/>
        <w:rPr>
          <w:rFonts w:cs="Arial"/>
        </w:rPr>
      </w:pPr>
      <w:r>
        <w:rPr>
          <w:color w:val="FF0000"/>
        </w:rPr>
        <w:t>Nainštalujte na zariadenie os.</w:t>
      </w:r>
    </w:p>
    <w:p w14:paraId="4824DF6D" w14:textId="77777777" w:rsidR="008E4705" w:rsidRPr="00DB5F81" w:rsidRDefault="00000000">
      <w:pPr>
        <w:pStyle w:val="Zkladntext"/>
        <w:numPr>
          <w:ilvl w:val="0"/>
          <w:numId w:val="23"/>
        </w:numPr>
        <w:tabs>
          <w:tab w:val="left" w:pos="247"/>
        </w:tabs>
        <w:ind w:right="847" w:firstLine="0"/>
        <w:rPr>
          <w:rFonts w:cs="Arial"/>
        </w:rPr>
      </w:pPr>
      <w:r>
        <w:rPr>
          <w:color w:val="FF0000"/>
        </w:rPr>
        <w:t>Potom nainštalujte na každú stranu podperu a potom tieto podpery upevnite zaskrutkovaním skrutiek a matíc do príslušných otvorov.</w:t>
      </w:r>
    </w:p>
    <w:p w14:paraId="499C3642" w14:textId="77777777" w:rsidR="008E4705" w:rsidRPr="00DB5F81" w:rsidRDefault="00000000">
      <w:pPr>
        <w:pStyle w:val="Zkladntext"/>
        <w:numPr>
          <w:ilvl w:val="0"/>
          <w:numId w:val="23"/>
        </w:numPr>
        <w:tabs>
          <w:tab w:val="left" w:pos="247"/>
        </w:tabs>
        <w:ind w:left="246" w:hanging="146"/>
        <w:rPr>
          <w:rFonts w:cs="Arial"/>
        </w:rPr>
      </w:pPr>
      <w:r>
        <w:rPr>
          <w:color w:val="FF0000"/>
        </w:rPr>
        <w:t>Na každú stranu osi nainštalujte podložku, koliesko a maticu.</w:t>
      </w:r>
    </w:p>
    <w:p w14:paraId="08DA5DC4" w14:textId="77777777" w:rsidR="008E4705" w:rsidRPr="00DB5F81" w:rsidRDefault="008E4705">
      <w:pPr>
        <w:rPr>
          <w:rFonts w:eastAsia="Arial" w:cs="Arial"/>
          <w:sz w:val="24"/>
          <w:szCs w:val="24"/>
        </w:rPr>
      </w:pPr>
    </w:p>
    <w:p w14:paraId="3C4BEF3C" w14:textId="7EC38078" w:rsidR="008E4705" w:rsidRDefault="008E4705">
      <w:pPr>
        <w:rPr>
          <w:rFonts w:eastAsia="Arial" w:cs="Arial"/>
          <w:sz w:val="24"/>
          <w:szCs w:val="24"/>
        </w:rPr>
      </w:pPr>
    </w:p>
    <w:p w14:paraId="2D246EE9" w14:textId="77777777" w:rsidR="00203829" w:rsidRPr="00DB5F81" w:rsidRDefault="00203829">
      <w:pPr>
        <w:rPr>
          <w:rFonts w:eastAsia="Arial" w:cs="Arial"/>
          <w:sz w:val="24"/>
          <w:szCs w:val="24"/>
        </w:rPr>
      </w:pPr>
    </w:p>
    <w:p w14:paraId="4825B221" w14:textId="77777777" w:rsidR="008E4705" w:rsidRPr="00DB5F81" w:rsidRDefault="00000000">
      <w:pPr>
        <w:pStyle w:val="Zkladntext"/>
        <w:numPr>
          <w:ilvl w:val="0"/>
          <w:numId w:val="24"/>
        </w:numPr>
        <w:tabs>
          <w:tab w:val="left" w:pos="381"/>
        </w:tabs>
        <w:ind w:hanging="280"/>
        <w:rPr>
          <w:rFonts w:cs="Arial"/>
        </w:rPr>
      </w:pPr>
      <w:r>
        <w:rPr>
          <w:color w:val="FF0000"/>
        </w:rPr>
        <w:t>Pätka</w:t>
      </w:r>
    </w:p>
    <w:p w14:paraId="692F73F4" w14:textId="77777777" w:rsidR="008E4705" w:rsidRPr="00DB5F81" w:rsidRDefault="00000000">
      <w:pPr>
        <w:pStyle w:val="Zkladntext"/>
        <w:numPr>
          <w:ilvl w:val="0"/>
          <w:numId w:val="23"/>
        </w:numPr>
        <w:tabs>
          <w:tab w:val="left" w:pos="247"/>
        </w:tabs>
        <w:ind w:left="246" w:hanging="146"/>
        <w:rPr>
          <w:rFonts w:cs="Arial"/>
        </w:rPr>
      </w:pPr>
      <w:r>
        <w:rPr>
          <w:color w:val="FF0000"/>
        </w:rPr>
        <w:t>Nechajte zariadenie otočené spodnou stranou nahor.</w:t>
      </w:r>
    </w:p>
    <w:p w14:paraId="5C803AEB" w14:textId="77777777" w:rsidR="008E4705" w:rsidRPr="00DB5F81" w:rsidRDefault="00000000">
      <w:pPr>
        <w:pStyle w:val="Zkladntext"/>
        <w:numPr>
          <w:ilvl w:val="0"/>
          <w:numId w:val="23"/>
        </w:numPr>
        <w:tabs>
          <w:tab w:val="left" w:pos="247"/>
        </w:tabs>
        <w:ind w:right="847" w:firstLine="0"/>
        <w:rPr>
          <w:rFonts w:cs="Arial"/>
        </w:rPr>
      </w:pPr>
      <w:r>
        <w:rPr>
          <w:color w:val="FF0000"/>
        </w:rPr>
        <w:t>Použite dva otvory nachádzajúce sa na ráme. Nasaďte pätky na každú stranu a upevnite ich pomocou dodaných skrutiek a matíc.</w:t>
      </w:r>
    </w:p>
    <w:p w14:paraId="3E613D10" w14:textId="77777777" w:rsidR="008E4705" w:rsidRPr="00DB5F81" w:rsidRDefault="008E4705">
      <w:pPr>
        <w:rPr>
          <w:rFonts w:eastAsia="Arial" w:cs="Arial"/>
          <w:sz w:val="24"/>
          <w:szCs w:val="24"/>
        </w:rPr>
      </w:pPr>
    </w:p>
    <w:p w14:paraId="337053AC" w14:textId="77777777" w:rsidR="008E4705" w:rsidRPr="00DB5F81" w:rsidRDefault="00000000">
      <w:pPr>
        <w:pStyle w:val="Zkladntext"/>
        <w:numPr>
          <w:ilvl w:val="0"/>
          <w:numId w:val="24"/>
        </w:numPr>
        <w:tabs>
          <w:tab w:val="left" w:pos="381"/>
        </w:tabs>
        <w:ind w:hanging="280"/>
        <w:rPr>
          <w:rFonts w:cs="Arial"/>
        </w:rPr>
      </w:pPr>
      <w:r>
        <w:rPr>
          <w:color w:val="FF0000"/>
        </w:rPr>
        <w:t>Rukoväti</w:t>
      </w:r>
    </w:p>
    <w:p w14:paraId="7746C48C" w14:textId="77777777" w:rsidR="008E4705" w:rsidRPr="00DB5F81" w:rsidRDefault="00000000">
      <w:pPr>
        <w:pStyle w:val="Zkladntext"/>
        <w:numPr>
          <w:ilvl w:val="0"/>
          <w:numId w:val="23"/>
        </w:numPr>
        <w:tabs>
          <w:tab w:val="left" w:pos="247"/>
        </w:tabs>
        <w:ind w:left="246" w:hanging="146"/>
        <w:rPr>
          <w:rFonts w:cs="Arial"/>
        </w:rPr>
      </w:pPr>
      <w:r>
        <w:rPr>
          <w:color w:val="FF0000"/>
        </w:rPr>
        <w:t>Postavte zariadenie do normálnej polohy.</w:t>
      </w:r>
    </w:p>
    <w:p w14:paraId="70EF319B" w14:textId="77777777" w:rsidR="008E4705" w:rsidRPr="00DB5F81" w:rsidRDefault="00000000">
      <w:pPr>
        <w:pStyle w:val="Zkladntext"/>
        <w:numPr>
          <w:ilvl w:val="0"/>
          <w:numId w:val="23"/>
        </w:numPr>
        <w:tabs>
          <w:tab w:val="left" w:pos="247"/>
        </w:tabs>
        <w:ind w:left="246" w:hanging="146"/>
        <w:rPr>
          <w:rFonts w:cs="Arial"/>
        </w:rPr>
      </w:pPr>
      <w:r>
        <w:rPr>
          <w:color w:val="FF0000"/>
        </w:rPr>
        <w:t>Na každej strane sú dva otvory. To sú miesta na inštaláciu rukovätí.</w:t>
      </w:r>
    </w:p>
    <w:p w14:paraId="234F062A" w14:textId="77777777" w:rsidR="008E4705" w:rsidRPr="00DB5F81" w:rsidRDefault="00000000">
      <w:pPr>
        <w:pStyle w:val="Zkladntext"/>
        <w:numPr>
          <w:ilvl w:val="0"/>
          <w:numId w:val="23"/>
        </w:numPr>
        <w:tabs>
          <w:tab w:val="left" w:pos="247"/>
        </w:tabs>
        <w:ind w:left="246" w:hanging="146"/>
        <w:rPr>
          <w:rFonts w:cs="Arial"/>
        </w:rPr>
      </w:pPr>
      <w:r>
        <w:rPr>
          <w:color w:val="FF0000"/>
        </w:rPr>
        <w:t>Nainštalujte rukoväti a upevnite ich pomocou dodaných skrutiek a matíc.</w:t>
      </w:r>
    </w:p>
    <w:p w14:paraId="29AC40AB" w14:textId="77777777" w:rsidR="008E4705" w:rsidRPr="00DB5F81" w:rsidRDefault="008E4705">
      <w:pPr>
        <w:rPr>
          <w:rFonts w:cs="Arial"/>
        </w:rPr>
        <w:sectPr w:rsidR="008E4705" w:rsidRPr="00DB5F81">
          <w:pgSz w:w="11850" w:h="16790"/>
          <w:pgMar w:top="1080" w:right="360" w:bottom="1120" w:left="800" w:header="0" w:footer="923" w:gutter="0"/>
          <w:cols w:space="708"/>
        </w:sectPr>
      </w:pPr>
    </w:p>
    <w:p w14:paraId="50399791" w14:textId="77777777" w:rsidR="008E4705" w:rsidRPr="00DB5F81" w:rsidRDefault="00000000">
      <w:pPr>
        <w:pStyle w:val="Nadpis2"/>
        <w:numPr>
          <w:ilvl w:val="0"/>
          <w:numId w:val="28"/>
        </w:numPr>
        <w:tabs>
          <w:tab w:val="left" w:pos="487"/>
        </w:tabs>
        <w:spacing w:before="45"/>
        <w:ind w:left="486" w:hanging="266"/>
        <w:jc w:val="left"/>
        <w:rPr>
          <w:rFonts w:cs="Arial"/>
          <w:b w:val="0"/>
          <w:bCs w:val="0"/>
        </w:rPr>
      </w:pPr>
      <w:r>
        <w:lastRenderedPageBreak/>
        <w:t>OVLÁDACIE PRVKY</w:t>
      </w:r>
    </w:p>
    <w:p w14:paraId="4C787F66" w14:textId="77777777" w:rsidR="008E4705" w:rsidRPr="00DB5F81" w:rsidRDefault="008E4705">
      <w:pPr>
        <w:rPr>
          <w:rFonts w:eastAsia="Arial" w:cs="Arial"/>
          <w:b/>
          <w:bCs/>
          <w:sz w:val="24"/>
          <w:szCs w:val="24"/>
        </w:rPr>
      </w:pPr>
    </w:p>
    <w:p w14:paraId="45BC5135" w14:textId="77777777" w:rsidR="008E4705" w:rsidRPr="00DB5F81" w:rsidRDefault="00000000">
      <w:pPr>
        <w:numPr>
          <w:ilvl w:val="0"/>
          <w:numId w:val="22"/>
        </w:numPr>
        <w:tabs>
          <w:tab w:val="left" w:pos="501"/>
        </w:tabs>
        <w:ind w:hanging="280"/>
        <w:jc w:val="left"/>
        <w:rPr>
          <w:rFonts w:eastAsia="Arial" w:cs="Arial"/>
          <w:sz w:val="24"/>
          <w:szCs w:val="24"/>
        </w:rPr>
      </w:pPr>
      <w:r>
        <w:rPr>
          <w:b/>
          <w:sz w:val="24"/>
        </w:rPr>
        <w:t>Spínač motora</w:t>
      </w:r>
    </w:p>
    <w:p w14:paraId="64844055" w14:textId="77777777" w:rsidR="008E4705" w:rsidRPr="00DB5F81" w:rsidRDefault="00000000">
      <w:pPr>
        <w:pStyle w:val="Zkladntext"/>
        <w:rPr>
          <w:rFonts w:cs="Arial"/>
        </w:rPr>
      </w:pPr>
      <w:r>
        <w:t>Na štartovanie a zastavenie motora.</w:t>
      </w:r>
    </w:p>
    <w:p w14:paraId="40A4F42A" w14:textId="77777777" w:rsidR="008E4705" w:rsidRPr="00DB5F81" w:rsidRDefault="008E4705">
      <w:pPr>
        <w:rPr>
          <w:rFonts w:eastAsia="Arial" w:cs="Arial"/>
          <w:sz w:val="24"/>
          <w:szCs w:val="24"/>
        </w:rPr>
      </w:pPr>
    </w:p>
    <w:p w14:paraId="1337CFB2" w14:textId="77777777" w:rsidR="008E4705" w:rsidRPr="00DB5F81" w:rsidRDefault="00000000">
      <w:pPr>
        <w:pStyle w:val="Zkladntext"/>
        <w:rPr>
          <w:rFonts w:cs="Arial"/>
        </w:rPr>
      </w:pPr>
      <w:r>
        <w:t>Poloha spínača:</w:t>
      </w:r>
    </w:p>
    <w:p w14:paraId="5F278A5F" w14:textId="77777777" w:rsidR="008E4705" w:rsidRPr="00DB5F81" w:rsidRDefault="00000000">
      <w:pPr>
        <w:pStyle w:val="Zkladntext"/>
        <w:ind w:right="3772"/>
        <w:rPr>
          <w:rFonts w:cs="Arial"/>
        </w:rPr>
      </w:pPr>
      <w:r>
        <w:t>OFF: Na zastavenie motora. Kľúčik môže byť zasunutý alebo vybratý. ON: Na chod motora po naštartovaní.</w:t>
      </w:r>
    </w:p>
    <w:p w14:paraId="0AF44CE2" w14:textId="77777777" w:rsidR="008E4705" w:rsidRPr="00DB5F81" w:rsidRDefault="00000000">
      <w:pPr>
        <w:pStyle w:val="Zkladntext"/>
        <w:rPr>
          <w:rFonts w:cs="Arial"/>
        </w:rPr>
      </w:pPr>
      <w:r>
        <w:t>ŠTART: Na štartovanie motora otáčaním štartéra.</w:t>
      </w:r>
    </w:p>
    <w:p w14:paraId="593642EE" w14:textId="77777777" w:rsidR="008E4705" w:rsidRPr="00DB5F81" w:rsidRDefault="008E4705">
      <w:pPr>
        <w:rPr>
          <w:rFonts w:eastAsia="Arial" w:cs="Arial"/>
          <w:sz w:val="24"/>
          <w:szCs w:val="24"/>
        </w:rPr>
      </w:pPr>
    </w:p>
    <w:p w14:paraId="0AD47CEB" w14:textId="42E8CFA8" w:rsidR="008E4705" w:rsidRPr="00D432E6" w:rsidRDefault="00000000" w:rsidP="00D432E6">
      <w:pPr>
        <w:pStyle w:val="Zkladntext"/>
        <w:tabs>
          <w:tab w:val="left" w:pos="4820"/>
        </w:tabs>
        <w:ind w:left="820"/>
        <w:rPr>
          <w:rFonts w:cs="Arial"/>
          <w:spacing w:val="-1"/>
        </w:rPr>
      </w:pPr>
      <w:r>
        <w:t>S elektrickým štartérom</w:t>
      </w:r>
      <w:r>
        <w:tab/>
        <w:t>Bez elektrického štartéra</w:t>
      </w:r>
    </w:p>
    <w:p w14:paraId="32524C32" w14:textId="341E4DA4" w:rsidR="00D432E6" w:rsidRDefault="00D432E6" w:rsidP="00B65A29">
      <w:r>
        <w:rPr>
          <w:noProof/>
        </w:rPr>
        <w:drawing>
          <wp:inline distT="0" distB="0" distL="0" distR="0" wp14:anchorId="4CC67220" wp14:editId="37B19E9A">
            <wp:extent cx="4805680" cy="123317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5680" cy="1233170"/>
                    </a:xfrm>
                    <a:prstGeom prst="rect">
                      <a:avLst/>
                    </a:prstGeom>
                    <a:noFill/>
                    <a:ln>
                      <a:noFill/>
                    </a:ln>
                  </pic:spPr>
                </pic:pic>
              </a:graphicData>
            </a:graphic>
          </wp:inline>
        </w:drawing>
      </w:r>
    </w:p>
    <w:p w14:paraId="7F75D4B0" w14:textId="77777777" w:rsidR="008E4705" w:rsidRPr="00DB5F81" w:rsidRDefault="008E4705">
      <w:pPr>
        <w:spacing w:before="6"/>
        <w:rPr>
          <w:rFonts w:eastAsia="Arial" w:cs="Arial"/>
          <w:sz w:val="24"/>
          <w:szCs w:val="24"/>
        </w:rPr>
      </w:pPr>
    </w:p>
    <w:p w14:paraId="666D535B" w14:textId="77777777" w:rsidR="008E4705" w:rsidRPr="00DB5F81" w:rsidRDefault="00000000">
      <w:pPr>
        <w:pStyle w:val="Zkladntext"/>
        <w:ind w:right="144"/>
        <w:rPr>
          <w:rFonts w:cs="Arial"/>
        </w:rPr>
      </w:pPr>
      <w:r>
        <w:t>Po naštartovaní motora vráťte kľúčik do polohy ON. Nepoužívajte štartér v nepretržitom chode dlhšie než 5 sekúnd. Ak nedôjde k naštartovaniu motora, uvoľnite spínač a počkajte 10 sekúnd, kým znovu použijete štartér.</w:t>
      </w:r>
    </w:p>
    <w:p w14:paraId="0B23A7CC" w14:textId="77777777" w:rsidR="008E4705" w:rsidRPr="00DB5F81" w:rsidRDefault="008E4705">
      <w:pPr>
        <w:rPr>
          <w:rFonts w:eastAsia="Arial" w:cs="Arial"/>
          <w:sz w:val="24"/>
          <w:szCs w:val="24"/>
        </w:rPr>
      </w:pPr>
    </w:p>
    <w:p w14:paraId="71E8F980" w14:textId="77777777" w:rsidR="008E4705" w:rsidRPr="00DB5F81" w:rsidRDefault="00000000">
      <w:pPr>
        <w:pStyle w:val="Nadpis2"/>
        <w:numPr>
          <w:ilvl w:val="0"/>
          <w:numId w:val="22"/>
        </w:numPr>
        <w:tabs>
          <w:tab w:val="left" w:pos="501"/>
        </w:tabs>
        <w:ind w:hanging="280"/>
        <w:jc w:val="left"/>
        <w:rPr>
          <w:rFonts w:cs="Arial"/>
          <w:b w:val="0"/>
          <w:bCs w:val="0"/>
        </w:rPr>
      </w:pPr>
      <w:r>
        <w:t>Navíjací štartér</w:t>
      </w:r>
    </w:p>
    <w:p w14:paraId="11B88CC7" w14:textId="77777777" w:rsidR="008E4705" w:rsidRPr="00DB5F81" w:rsidRDefault="008E4705">
      <w:pPr>
        <w:rPr>
          <w:rFonts w:eastAsia="Arial" w:cs="Arial"/>
          <w:b/>
          <w:bCs/>
          <w:sz w:val="24"/>
          <w:szCs w:val="24"/>
        </w:rPr>
      </w:pPr>
    </w:p>
    <w:p w14:paraId="6FFD69B5" w14:textId="77777777" w:rsidR="008E4705" w:rsidRPr="00DB5F81" w:rsidRDefault="00000000">
      <w:pPr>
        <w:pStyle w:val="Zkladntext"/>
        <w:rPr>
          <w:rFonts w:cs="Arial"/>
        </w:rPr>
      </w:pPr>
      <w:r>
        <w:t>Ak chcete naštartovať motor, zľahka zatiahnite za rukoväť navíjacieho štartéra, pokým neucítite odpor, a potom rázne zatiahnite.</w:t>
      </w:r>
    </w:p>
    <w:p w14:paraId="67CD4687" w14:textId="77777777" w:rsidR="008E4705" w:rsidRPr="00DB5F81" w:rsidRDefault="008E4705">
      <w:pPr>
        <w:spacing w:before="5"/>
        <w:rPr>
          <w:rFonts w:eastAsia="Arial" w:cs="Arial"/>
          <w:sz w:val="24"/>
          <w:szCs w:val="24"/>
        </w:rPr>
      </w:pPr>
    </w:p>
    <w:p w14:paraId="491799F6" w14:textId="5B6BAE9E" w:rsidR="008E4705" w:rsidRPr="00DB5F81" w:rsidRDefault="00000000">
      <w:pPr>
        <w:spacing w:line="200" w:lineRule="atLeast"/>
        <w:ind w:left="112"/>
        <w:rPr>
          <w:rFonts w:eastAsia="Arial" w:cs="Arial"/>
          <w:sz w:val="20"/>
          <w:szCs w:val="20"/>
        </w:rPr>
      </w:pPr>
      <w:r>
        <w:rPr>
          <w:sz w:val="20"/>
          <w:szCs w:val="20"/>
        </w:rPr>
      </w:r>
      <w:r>
        <w:rPr>
          <w:sz w:val="20"/>
          <w:szCs w:val="20"/>
        </w:rPr>
        <w:pict w14:anchorId="61ACBBD0">
          <v:shape id="_x0000_s3317" type="#_x0000_t202" style="width:88.5pt;height:13.6pt;mso-left-percent:-10001;mso-top-percent:-10001;mso-position-horizontal:absolute;mso-position-horizontal-relative:char;mso-position-vertical:absolute;mso-position-vertical-relative:line;mso-left-percent:-10001;mso-top-percent:-10001" filled="f" strokeweight=".48pt">
            <v:textbox inset="0,0,0,0">
              <w:txbxContent>
                <w:p w14:paraId="12C62956" w14:textId="77777777" w:rsidR="008E4705" w:rsidRPr="00DB5F81" w:rsidRDefault="00000000">
                  <w:pPr>
                    <w:ind w:left="103"/>
                    <w:rPr>
                      <w:rFonts w:eastAsia="Arial" w:cs="Arial"/>
                      <w:sz w:val="24"/>
                      <w:szCs w:val="24"/>
                    </w:rPr>
                  </w:pPr>
                  <w:r>
                    <w:rPr>
                      <w:b/>
                      <w:sz w:val="24"/>
                    </w:rPr>
                    <w:t>POZNÁMKA</w:t>
                  </w:r>
                </w:p>
              </w:txbxContent>
            </v:textbox>
          </v:shape>
        </w:pict>
      </w:r>
    </w:p>
    <w:p w14:paraId="297A41F1" w14:textId="77777777" w:rsidR="008E4705" w:rsidRPr="00DB5F81" w:rsidRDefault="008E4705">
      <w:pPr>
        <w:spacing w:before="4"/>
        <w:rPr>
          <w:rFonts w:eastAsia="Arial" w:cs="Arial"/>
          <w:sz w:val="18"/>
          <w:szCs w:val="18"/>
        </w:rPr>
      </w:pPr>
    </w:p>
    <w:p w14:paraId="524090A5" w14:textId="77777777" w:rsidR="008E4705" w:rsidRPr="00DB5F81" w:rsidRDefault="00000000">
      <w:pPr>
        <w:pStyle w:val="Nadpis2"/>
        <w:spacing w:before="69"/>
        <w:ind w:right="144"/>
        <w:rPr>
          <w:rFonts w:cs="Arial"/>
          <w:b w:val="0"/>
          <w:bCs w:val="0"/>
        </w:rPr>
      </w:pPr>
      <w:r>
        <w:t>Zabráňte tomu, aby rukoväť štartéra prudko narazila do motora. Púšťajte rukoväť pomaly, aby ste zabránili poškodeniu štartéra.</w:t>
      </w:r>
    </w:p>
    <w:p w14:paraId="11F9D878" w14:textId="508266A5" w:rsidR="008E4705" w:rsidRPr="00DB5F81" w:rsidRDefault="00D432E6">
      <w:pPr>
        <w:spacing w:line="200" w:lineRule="atLeast"/>
        <w:ind w:left="1487"/>
        <w:rPr>
          <w:rFonts w:eastAsia="Arial" w:cs="Arial"/>
          <w:sz w:val="20"/>
          <w:szCs w:val="20"/>
        </w:rPr>
      </w:pPr>
      <w:r>
        <w:rPr>
          <w:noProof/>
          <w:sz w:val="20"/>
          <w:szCs w:val="20"/>
        </w:rPr>
        <w:drawing>
          <wp:inline distT="0" distB="0" distL="0" distR="0" wp14:anchorId="750BF9F5" wp14:editId="2D632B57">
            <wp:extent cx="4805680" cy="14249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5680" cy="1424940"/>
                    </a:xfrm>
                    <a:prstGeom prst="rect">
                      <a:avLst/>
                    </a:prstGeom>
                    <a:noFill/>
                    <a:ln>
                      <a:noFill/>
                    </a:ln>
                  </pic:spPr>
                </pic:pic>
              </a:graphicData>
            </a:graphic>
          </wp:inline>
        </w:drawing>
      </w:r>
    </w:p>
    <w:p w14:paraId="38F234DB" w14:textId="77777777" w:rsidR="008E4705" w:rsidRPr="00DB5F81" w:rsidRDefault="00000000">
      <w:pPr>
        <w:numPr>
          <w:ilvl w:val="0"/>
          <w:numId w:val="22"/>
        </w:numPr>
        <w:tabs>
          <w:tab w:val="left" w:pos="501"/>
        </w:tabs>
        <w:spacing w:before="5"/>
        <w:ind w:hanging="280"/>
        <w:jc w:val="left"/>
        <w:rPr>
          <w:rFonts w:eastAsia="Arial" w:cs="Arial"/>
          <w:sz w:val="24"/>
          <w:szCs w:val="24"/>
        </w:rPr>
      </w:pPr>
      <w:r>
        <w:rPr>
          <w:b/>
          <w:sz w:val="24"/>
        </w:rPr>
        <w:t>Palivový ventil</w:t>
      </w:r>
    </w:p>
    <w:p w14:paraId="3EE2976A" w14:textId="77777777" w:rsidR="008E4705" w:rsidRPr="00DB5F81" w:rsidRDefault="008E4705">
      <w:pPr>
        <w:rPr>
          <w:rFonts w:eastAsia="Arial" w:cs="Arial"/>
          <w:b/>
          <w:bCs/>
          <w:sz w:val="24"/>
          <w:szCs w:val="24"/>
        </w:rPr>
      </w:pPr>
    </w:p>
    <w:p w14:paraId="15D79FE4" w14:textId="77777777" w:rsidR="008E4705" w:rsidRPr="00DB5F81" w:rsidRDefault="00000000">
      <w:pPr>
        <w:pStyle w:val="Zkladntext"/>
        <w:ind w:right="144"/>
        <w:rPr>
          <w:rFonts w:cs="Arial"/>
        </w:rPr>
      </w:pPr>
      <w:r>
        <w:t>Tento palivový ventil je umiestnený medzi palivovou nádržou a karburátorom. Ak je páčka ventilu v polohe ON (otvorené), palivo môže vytekať z palivovej nádrže do karburátora. Po zastavení motora nezabudnite vrátiť páčku do polohy OFF (uzavreté).</w:t>
      </w:r>
    </w:p>
    <w:p w14:paraId="0C1DB444" w14:textId="77777777" w:rsidR="008E4705" w:rsidRPr="00DB5F81" w:rsidRDefault="008E4705">
      <w:pPr>
        <w:rPr>
          <w:rFonts w:cs="Arial"/>
        </w:rPr>
        <w:sectPr w:rsidR="008E4705" w:rsidRPr="00DB5F81">
          <w:pgSz w:w="11850" w:h="16790"/>
          <w:pgMar w:top="1360" w:right="860" w:bottom="1120" w:left="680" w:header="0" w:footer="923" w:gutter="0"/>
          <w:cols w:space="708"/>
        </w:sectPr>
      </w:pPr>
    </w:p>
    <w:p w14:paraId="6A993E49" w14:textId="77777777" w:rsidR="008E4705" w:rsidRPr="00DB5F81" w:rsidRDefault="008E4705">
      <w:pPr>
        <w:spacing w:before="3"/>
        <w:rPr>
          <w:rFonts w:eastAsia="Arial" w:cs="Arial"/>
          <w:sz w:val="6"/>
          <w:szCs w:val="6"/>
        </w:rPr>
      </w:pPr>
    </w:p>
    <w:p w14:paraId="13F76F75" w14:textId="74A62A9F" w:rsidR="008E4705" w:rsidRPr="00DB5F81" w:rsidRDefault="008E4705">
      <w:pPr>
        <w:spacing w:line="200" w:lineRule="atLeast"/>
        <w:ind w:left="1605"/>
        <w:rPr>
          <w:rFonts w:eastAsia="Arial" w:cs="Arial"/>
          <w:sz w:val="20"/>
          <w:szCs w:val="20"/>
        </w:rPr>
      </w:pPr>
    </w:p>
    <w:p w14:paraId="1C4D0FD7" w14:textId="7904F6B4" w:rsidR="00A92ACB" w:rsidRPr="00516EE8" w:rsidRDefault="00A92ACB" w:rsidP="00516EE8">
      <w:pPr>
        <w:jc w:val="center"/>
        <w:rPr>
          <w:sz w:val="17"/>
          <w:szCs w:val="17"/>
        </w:rPr>
      </w:pPr>
      <w:r>
        <w:rPr>
          <w:noProof/>
          <w:sz w:val="17"/>
          <w:szCs w:val="17"/>
        </w:rPr>
        <w:drawing>
          <wp:inline distT="0" distB="0" distL="0" distR="0" wp14:anchorId="5D5249EC" wp14:editId="760FD602">
            <wp:extent cx="4508500" cy="14033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8500" cy="1403350"/>
                    </a:xfrm>
                    <a:prstGeom prst="rect">
                      <a:avLst/>
                    </a:prstGeom>
                    <a:noFill/>
                    <a:ln>
                      <a:noFill/>
                    </a:ln>
                  </pic:spPr>
                </pic:pic>
              </a:graphicData>
            </a:graphic>
          </wp:inline>
        </w:drawing>
      </w:r>
    </w:p>
    <w:p w14:paraId="1E2039BC" w14:textId="77777777" w:rsidR="008E4705" w:rsidRPr="00DB5F81" w:rsidRDefault="00000000">
      <w:pPr>
        <w:pStyle w:val="Nadpis2"/>
        <w:numPr>
          <w:ilvl w:val="0"/>
          <w:numId w:val="22"/>
        </w:numPr>
        <w:tabs>
          <w:tab w:val="left" w:pos="381"/>
        </w:tabs>
        <w:spacing w:before="69"/>
        <w:ind w:left="380" w:hanging="280"/>
        <w:jc w:val="left"/>
        <w:rPr>
          <w:rFonts w:cs="Arial"/>
          <w:b w:val="0"/>
          <w:bCs w:val="0"/>
        </w:rPr>
      </w:pPr>
      <w:r>
        <w:t>Sýtič</w:t>
      </w:r>
    </w:p>
    <w:p w14:paraId="5553B18B" w14:textId="77777777" w:rsidR="008E4705" w:rsidRPr="00DB5F81" w:rsidRDefault="008E4705">
      <w:pPr>
        <w:spacing w:before="11"/>
        <w:rPr>
          <w:rFonts w:eastAsia="Arial" w:cs="Arial"/>
          <w:b/>
          <w:bCs/>
          <w:sz w:val="17"/>
          <w:szCs w:val="17"/>
        </w:rPr>
      </w:pPr>
    </w:p>
    <w:p w14:paraId="06CF0FF2" w14:textId="77777777" w:rsidR="008E4705" w:rsidRPr="00DB5F81" w:rsidRDefault="00000000">
      <w:pPr>
        <w:pStyle w:val="Zkladntext"/>
        <w:spacing w:before="69"/>
        <w:ind w:left="100" w:right="144"/>
        <w:rPr>
          <w:rFonts w:cs="Arial"/>
        </w:rPr>
      </w:pPr>
      <w:r>
        <w:t>Sýtič sa používa na vytvorenie obohatenej zmesi paliva na štartovanie studeného motora. Sýtič je možné ručne otvoriť a uzavrieť pomocou ovládacej páčky alebo ťahadla sýtiča. Nastavte páčku alebo ťahadlo do polohy UZAVRETÉ, aby došlo k obohateniu zmesi.</w:t>
      </w:r>
    </w:p>
    <w:p w14:paraId="6DEB0695" w14:textId="77777777" w:rsidR="00A92ACB" w:rsidRDefault="00A92ACB" w:rsidP="003C330E"/>
    <w:p w14:paraId="7D87D76E" w14:textId="77777777" w:rsidR="00A92ACB" w:rsidRDefault="00A92ACB" w:rsidP="00A92ACB">
      <w:pPr>
        <w:jc w:val="center"/>
      </w:pPr>
      <w:r>
        <w:rPr>
          <w:noProof/>
        </w:rPr>
        <w:drawing>
          <wp:inline distT="0" distB="0" distL="0" distR="0" wp14:anchorId="07334EA9" wp14:editId="3BC910E1">
            <wp:extent cx="4540250" cy="13716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0250" cy="1371600"/>
                    </a:xfrm>
                    <a:prstGeom prst="rect">
                      <a:avLst/>
                    </a:prstGeom>
                    <a:noFill/>
                    <a:ln>
                      <a:noFill/>
                    </a:ln>
                  </pic:spPr>
                </pic:pic>
              </a:graphicData>
            </a:graphic>
          </wp:inline>
        </w:drawing>
      </w:r>
    </w:p>
    <w:p w14:paraId="778905F4" w14:textId="77777777" w:rsidR="00A073A3" w:rsidRPr="00DB5F81" w:rsidRDefault="00A073A3" w:rsidP="00B65A29">
      <w:pPr>
        <w:rPr>
          <w:rFonts w:cs="Arial"/>
        </w:rPr>
      </w:pPr>
    </w:p>
    <w:p w14:paraId="3AF67462" w14:textId="77777777" w:rsidR="008E4705" w:rsidRPr="00DB5F81" w:rsidRDefault="00000000">
      <w:pPr>
        <w:pStyle w:val="Nadpis2"/>
        <w:numPr>
          <w:ilvl w:val="0"/>
          <w:numId w:val="22"/>
        </w:numPr>
        <w:tabs>
          <w:tab w:val="left" w:pos="381"/>
        </w:tabs>
        <w:ind w:left="380" w:hanging="280"/>
        <w:jc w:val="left"/>
        <w:rPr>
          <w:rFonts w:cs="Arial"/>
          <w:b w:val="0"/>
          <w:bCs w:val="0"/>
        </w:rPr>
      </w:pPr>
      <w:r>
        <w:t>Istič</w:t>
      </w:r>
    </w:p>
    <w:p w14:paraId="1BDBAAE5" w14:textId="77777777" w:rsidR="008E4705" w:rsidRPr="00DB5F81" w:rsidRDefault="008E4705">
      <w:pPr>
        <w:rPr>
          <w:rFonts w:eastAsia="Arial" w:cs="Arial"/>
          <w:b/>
          <w:bCs/>
          <w:sz w:val="24"/>
          <w:szCs w:val="24"/>
        </w:rPr>
      </w:pPr>
    </w:p>
    <w:p w14:paraId="66E8935A" w14:textId="0369DB82" w:rsidR="00516EE8" w:rsidRDefault="00000000" w:rsidP="00516EE8">
      <w:pPr>
        <w:pStyle w:val="Zkladntext"/>
        <w:ind w:left="100" w:right="144"/>
      </w:pPr>
      <w:r>
        <w:t>Tento istič zaistí automatické vypnutie, ak dôjde k skratu alebo k značnému preťaženiu generátora v zásuvke. Ak dôjde k automatickému vypnutiu ističa, pred opätovným zapnutím ističa do zapnutej polohy sa uistite, či spotrebič funguje správne a či neprekračuje zaťaženie obvodu. Tento istič je možné použiť na zapnutie alebo vypnutie napájania generátor</w:t>
      </w:r>
    </w:p>
    <w:p w14:paraId="0F16CEB7" w14:textId="77777777" w:rsidR="00516EE8" w:rsidRDefault="00516EE8" w:rsidP="00516EE8">
      <w:pPr>
        <w:pStyle w:val="Zkladntext"/>
        <w:ind w:left="100" w:right="144"/>
      </w:pPr>
    </w:p>
    <w:p w14:paraId="137AAECD" w14:textId="37F5AC87" w:rsidR="00DB5F81" w:rsidRPr="00516EE8" w:rsidRDefault="00A92ACB" w:rsidP="00516EE8">
      <w:pPr>
        <w:pStyle w:val="Zkladntext"/>
        <w:ind w:left="100" w:right="144"/>
        <w:jc w:val="center"/>
      </w:pPr>
      <w:r>
        <w:rPr>
          <w:rFonts w:cs="Arial"/>
          <w:noProof/>
          <w:sz w:val="20"/>
          <w:szCs w:val="20"/>
        </w:rPr>
        <w:drawing>
          <wp:inline distT="0" distB="0" distL="0" distR="0" wp14:anchorId="6C000AC7" wp14:editId="1BCA4C6A">
            <wp:extent cx="2477135" cy="123317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7135" cy="1233170"/>
                    </a:xfrm>
                    <a:prstGeom prst="rect">
                      <a:avLst/>
                    </a:prstGeom>
                    <a:noFill/>
                    <a:ln>
                      <a:noFill/>
                    </a:ln>
                  </pic:spPr>
                </pic:pic>
              </a:graphicData>
            </a:graphic>
          </wp:inline>
        </w:drawing>
      </w:r>
    </w:p>
    <w:p w14:paraId="71539FCC" w14:textId="77777777" w:rsidR="008E4705" w:rsidRPr="00DB5F81" w:rsidRDefault="00000000">
      <w:pPr>
        <w:pStyle w:val="Nadpis2"/>
        <w:numPr>
          <w:ilvl w:val="0"/>
          <w:numId w:val="22"/>
        </w:numPr>
        <w:tabs>
          <w:tab w:val="left" w:pos="381"/>
        </w:tabs>
        <w:ind w:left="380" w:hanging="280"/>
        <w:jc w:val="left"/>
        <w:rPr>
          <w:rFonts w:cs="Arial"/>
          <w:b w:val="0"/>
          <w:bCs w:val="0"/>
        </w:rPr>
      </w:pPr>
      <w:r>
        <w:t>Uzemňovacia svorka</w:t>
      </w:r>
    </w:p>
    <w:p w14:paraId="30264308" w14:textId="77777777" w:rsidR="008E4705" w:rsidRPr="00DB5F81" w:rsidRDefault="008E4705">
      <w:pPr>
        <w:rPr>
          <w:rFonts w:eastAsia="Arial" w:cs="Arial"/>
          <w:b/>
          <w:bCs/>
          <w:sz w:val="24"/>
          <w:szCs w:val="24"/>
        </w:rPr>
      </w:pPr>
    </w:p>
    <w:p w14:paraId="46E64F5D" w14:textId="77777777" w:rsidR="008E4705" w:rsidRPr="00DB5F81" w:rsidRDefault="00000000">
      <w:pPr>
        <w:pStyle w:val="Zkladntext"/>
        <w:ind w:left="100" w:right="144"/>
        <w:rPr>
          <w:rFonts w:cs="Arial"/>
        </w:rPr>
      </w:pPr>
      <w:r>
        <w:t>Táto uzemňovacia svorka generátora je pripojená k panelu tohto generátora, kovovým častiam generátora neprenášajúcim prúd a uzemňovacím svorkám každej zásuvky. Pred použitím uzemňovacej svorky sa poraďte s kvalifikovaným elektrikárom, revíznym elektrikárom alebo miestnym úradom s jurisdikciou vo veci miestnych zákonov alebo nariadení, ktoré sa vzťahujú na určené použitie tohto generátora.</w:t>
      </w:r>
    </w:p>
    <w:p w14:paraId="19E631E6" w14:textId="77777777" w:rsidR="00CA7407" w:rsidRPr="00DB5F81" w:rsidRDefault="00CA7407">
      <w:pPr>
        <w:rPr>
          <w:rFonts w:eastAsia="Arial" w:cs="Arial"/>
          <w:sz w:val="24"/>
          <w:szCs w:val="24"/>
        </w:rPr>
      </w:pPr>
    </w:p>
    <w:p w14:paraId="6908C243" w14:textId="77777777" w:rsidR="008E4705" w:rsidRPr="00DB5F81" w:rsidRDefault="00000000">
      <w:pPr>
        <w:pStyle w:val="Nadpis2"/>
        <w:numPr>
          <w:ilvl w:val="0"/>
          <w:numId w:val="22"/>
        </w:numPr>
        <w:tabs>
          <w:tab w:val="left" w:pos="381"/>
        </w:tabs>
        <w:ind w:left="380" w:hanging="280"/>
        <w:jc w:val="left"/>
        <w:rPr>
          <w:rFonts w:cs="Arial"/>
          <w:b w:val="0"/>
          <w:bCs w:val="0"/>
        </w:rPr>
      </w:pPr>
      <w:r>
        <w:t>Výstražný systém nedostatočného množstva oleja</w:t>
      </w:r>
    </w:p>
    <w:p w14:paraId="10117A48" w14:textId="77777777" w:rsidR="008E4705" w:rsidRPr="00DB5F81" w:rsidRDefault="008E4705">
      <w:pPr>
        <w:rPr>
          <w:rFonts w:eastAsia="Arial" w:cs="Arial"/>
          <w:b/>
          <w:bCs/>
          <w:sz w:val="24"/>
          <w:szCs w:val="24"/>
        </w:rPr>
      </w:pPr>
    </w:p>
    <w:p w14:paraId="54CB7E89" w14:textId="4BA2DEC9" w:rsidR="008E4705" w:rsidRPr="00DB5F81" w:rsidRDefault="00000000" w:rsidP="00203829">
      <w:pPr>
        <w:pStyle w:val="Zkladntext"/>
        <w:ind w:left="100" w:right="144"/>
        <w:rPr>
          <w:rFonts w:cs="Arial"/>
        </w:rPr>
      </w:pPr>
      <w:r>
        <w:t>Výstražný systém nedostatočného množstva oleja je navrhnutý tak, aby zabránil poškodeniu motora spôsobenému nedostatočným množstvom oleja v kľukovej skrini. Skôr ako hladina oleja v kľukovej skrini klesne pod bezpečnú medzu, výstražný systém nedostatočného</w:t>
      </w:r>
      <w:r w:rsidR="00203829">
        <w:t xml:space="preserve"> </w:t>
      </w:r>
      <w:r>
        <w:t xml:space="preserve">množstva </w:t>
      </w:r>
      <w:r>
        <w:lastRenderedPageBreak/>
        <w:t>oleja automaticky vypne motor (spínač motora zostane v polohe „zapnuté“ (ON)). Výstražný systém nedostatočného množstva oleja zastaví motor a motor nie je možné naštartovať. Ak dôjde k takej situácii, najskôr skontrolujte množstvo oleja.</w:t>
      </w:r>
    </w:p>
    <w:p w14:paraId="1DC22FB4" w14:textId="77777777" w:rsidR="008E4705" w:rsidRPr="00DB5F81" w:rsidRDefault="008E4705">
      <w:pPr>
        <w:rPr>
          <w:rFonts w:eastAsia="Arial" w:cs="Arial"/>
          <w:sz w:val="24"/>
          <w:szCs w:val="24"/>
        </w:rPr>
      </w:pPr>
    </w:p>
    <w:p w14:paraId="3DACCF61" w14:textId="77777777" w:rsidR="008E4705" w:rsidRPr="00DB5F81" w:rsidRDefault="00000000">
      <w:pPr>
        <w:pStyle w:val="Nadpis2"/>
        <w:numPr>
          <w:ilvl w:val="0"/>
          <w:numId w:val="28"/>
        </w:numPr>
        <w:tabs>
          <w:tab w:val="left" w:pos="487"/>
        </w:tabs>
        <w:ind w:left="486" w:hanging="266"/>
        <w:jc w:val="left"/>
        <w:rPr>
          <w:rFonts w:cs="Arial"/>
          <w:b w:val="0"/>
          <w:bCs w:val="0"/>
        </w:rPr>
      </w:pPr>
      <w:r>
        <w:t>POUŽITIE GENERÁTORA</w:t>
      </w:r>
    </w:p>
    <w:p w14:paraId="299C7E8D" w14:textId="77777777" w:rsidR="008E4705" w:rsidRPr="00DB5F81" w:rsidRDefault="008E4705">
      <w:pPr>
        <w:rPr>
          <w:rFonts w:eastAsia="Arial" w:cs="Arial"/>
          <w:b/>
          <w:bCs/>
          <w:sz w:val="24"/>
          <w:szCs w:val="24"/>
        </w:rPr>
      </w:pPr>
    </w:p>
    <w:p w14:paraId="73AFB78B" w14:textId="77777777" w:rsidR="008E4705" w:rsidRPr="00DB5F81" w:rsidRDefault="00000000">
      <w:pPr>
        <w:numPr>
          <w:ilvl w:val="0"/>
          <w:numId w:val="21"/>
        </w:numPr>
        <w:tabs>
          <w:tab w:val="left" w:pos="501"/>
        </w:tabs>
        <w:ind w:hanging="360"/>
        <w:rPr>
          <w:rFonts w:eastAsia="Arial" w:cs="Arial"/>
          <w:sz w:val="24"/>
          <w:szCs w:val="24"/>
        </w:rPr>
      </w:pPr>
      <w:r>
        <w:rPr>
          <w:b/>
          <w:bCs/>
          <w:sz w:val="24"/>
          <w:szCs w:val="24"/>
        </w:rPr>
        <w:t>Pripojenie k elektrickému systému budovy</w:t>
      </w:r>
    </w:p>
    <w:p w14:paraId="372144E9" w14:textId="77777777" w:rsidR="008E4705" w:rsidRPr="00DB5F81" w:rsidRDefault="008E4705">
      <w:pPr>
        <w:rPr>
          <w:rFonts w:eastAsia="Arial" w:cs="Arial"/>
          <w:b/>
          <w:bCs/>
          <w:sz w:val="24"/>
          <w:szCs w:val="24"/>
        </w:rPr>
      </w:pPr>
    </w:p>
    <w:p w14:paraId="125D6A66" w14:textId="77777777" w:rsidR="008E4705" w:rsidRPr="00DB5F81" w:rsidRDefault="00000000">
      <w:pPr>
        <w:pStyle w:val="Zkladntext"/>
        <w:ind w:right="586"/>
        <w:rPr>
          <w:rFonts w:cs="Arial"/>
        </w:rPr>
      </w:pPr>
      <w:r>
        <w:t>Záložné napájanie musí k elektrickému systému budovy pripájať kvalifikovaný elektrikár. Toto pripojenie musí izolovať napájanie generátora od napájania zo siete a musí spĺňať požiadavky všetkých platných zákonov a elektrických predpisov.</w:t>
      </w:r>
    </w:p>
    <w:p w14:paraId="24C79709" w14:textId="77777777" w:rsidR="008E4705" w:rsidRPr="00DB5F81" w:rsidRDefault="008E4705">
      <w:pPr>
        <w:rPr>
          <w:rFonts w:eastAsia="Arial" w:cs="Arial"/>
          <w:sz w:val="20"/>
          <w:szCs w:val="20"/>
        </w:rPr>
      </w:pPr>
    </w:p>
    <w:p w14:paraId="17F9EECB" w14:textId="77777777" w:rsidR="008E4705" w:rsidRPr="00DB5F81" w:rsidRDefault="008E4705">
      <w:pPr>
        <w:rPr>
          <w:rFonts w:eastAsia="Arial" w:cs="Arial"/>
          <w:sz w:val="20"/>
          <w:szCs w:val="20"/>
        </w:rPr>
      </w:pPr>
    </w:p>
    <w:p w14:paraId="6A4A8FE6" w14:textId="77777777" w:rsidR="008E4705" w:rsidRPr="00DB5F81" w:rsidRDefault="008E4705">
      <w:pPr>
        <w:rPr>
          <w:rFonts w:eastAsia="Arial" w:cs="Arial"/>
          <w:sz w:val="20"/>
          <w:szCs w:val="20"/>
        </w:rPr>
      </w:pPr>
    </w:p>
    <w:p w14:paraId="497F6690" w14:textId="77777777" w:rsidR="008E4705" w:rsidRPr="00DB5F81" w:rsidRDefault="008E4705">
      <w:pPr>
        <w:rPr>
          <w:rFonts w:eastAsia="Arial" w:cs="Arial"/>
          <w:sz w:val="20"/>
          <w:szCs w:val="20"/>
        </w:rPr>
      </w:pPr>
    </w:p>
    <w:p w14:paraId="378E6D64" w14:textId="77777777" w:rsidR="008E4705" w:rsidRPr="00DB5F81" w:rsidRDefault="008E4705">
      <w:pPr>
        <w:spacing w:before="7"/>
        <w:rPr>
          <w:rFonts w:eastAsia="Arial" w:cs="Arial"/>
          <w:sz w:val="12"/>
          <w:szCs w:val="12"/>
        </w:rPr>
      </w:pPr>
    </w:p>
    <w:p w14:paraId="6E076F51" w14:textId="77777777" w:rsidR="008E4705" w:rsidRPr="00DB5F81" w:rsidRDefault="00000000">
      <w:pPr>
        <w:spacing w:line="200" w:lineRule="atLeast"/>
        <w:ind w:left="102"/>
        <w:rPr>
          <w:rFonts w:eastAsia="Arial" w:cs="Arial"/>
          <w:sz w:val="20"/>
          <w:szCs w:val="20"/>
        </w:rPr>
      </w:pPr>
      <w:r>
        <w:rPr>
          <w:sz w:val="20"/>
          <w:szCs w:val="20"/>
        </w:rPr>
      </w:r>
      <w:r>
        <w:rPr>
          <w:sz w:val="20"/>
          <w:szCs w:val="20"/>
        </w:rPr>
        <w:pict w14:anchorId="7B0005AD">
          <v:group id="_x0000_s2751" style="width:86.85pt;height:16.8pt;mso-position-horizontal-relative:char;mso-position-vertical-relative:line" coordsize="1737,336">
            <v:group id="_x0000_s2761" style="position:absolute;left:13;top:12;width:1712;height:315" coordorigin="13,12" coordsize="1712,315">
              <v:shape id="_x0000_s2763" style="position:absolute;left:13;top:12;width:1712;height:315" coordorigin="13,12" coordsize="1712,315" path="m13,12r1712,l1725,327,13,327,13,12xe" fillcolor="silver" stroked="f">
                <v:path arrowok="t"/>
              </v:shape>
              <v:shape id="_x0000_s2762" type="#_x0000_t75" style="position:absolute;left:118;top:13;width:259;height:259">
                <v:imagedata r:id="rId33" o:title=""/>
              </v:shape>
            </v:group>
            <v:group id="_x0000_s2759" style="position:absolute;left:5;top:10;width:1727;height:2" coordorigin="5,10" coordsize="1727,2">
              <v:shape id="_x0000_s2760" style="position:absolute;left:5;top:10;width:1727;height:2" coordorigin="5,10" coordsize="1727,0" path="m5,10r1726,e" filled="f" strokeweight=".48pt">
                <v:path arrowok="t"/>
              </v:shape>
            </v:group>
            <v:group id="_x0000_s2757" style="position:absolute;left:5;top:331;width:1727;height:2" coordorigin="5,331" coordsize="1727,2">
              <v:shape id="_x0000_s2758" style="position:absolute;left:5;top:331;width:1727;height:2" coordorigin="5,331" coordsize="1727,0" path="m5,331r1726,e" filled="f" strokeweight=".48pt">
                <v:path arrowok="t"/>
              </v:shape>
            </v:group>
            <v:group id="_x0000_s2755" style="position:absolute;left:10;top:5;width:2;height:321" coordorigin="10,5" coordsize="2,321">
              <v:shape id="_x0000_s2756" style="position:absolute;left:10;top:5;width:2;height:321" coordorigin="10,5" coordsize="0,321" path="m10,5r,321e" filled="f" strokeweight=".48pt">
                <v:path arrowok="t"/>
              </v:shape>
            </v:group>
            <v:group id="_x0000_s2752" style="position:absolute;left:1727;top:5;width:2;height:321" coordorigin="1727,5" coordsize="2,321">
              <v:shape id="_x0000_s2754" style="position:absolute;left:1727;top:5;width:2;height:321" coordorigin="1727,5" coordsize="0,321" path="m1727,5r,321e" filled="f" strokeweight=".48pt">
                <v:path arrowok="t"/>
              </v:shape>
              <v:shape id="_x0000_s2753" type="#_x0000_t202" style="position:absolute;width:1737;height:336" filled="f" stroked="f">
                <v:textbox inset="0,0,0,0">
                  <w:txbxContent>
                    <w:p w14:paraId="5F4B6242" w14:textId="77777777" w:rsidR="008E4705" w:rsidRPr="00DB5F81" w:rsidRDefault="00000000">
                      <w:pPr>
                        <w:spacing w:before="48"/>
                        <w:ind w:left="444"/>
                        <w:rPr>
                          <w:rFonts w:eastAsia="Arial" w:cs="Arial"/>
                          <w:sz w:val="24"/>
                          <w:szCs w:val="24"/>
                        </w:rPr>
                      </w:pPr>
                      <w:r>
                        <w:rPr>
                          <w:b/>
                          <w:sz w:val="24"/>
                        </w:rPr>
                        <w:t>VAROVANIE</w:t>
                      </w:r>
                    </w:p>
                  </w:txbxContent>
                </v:textbox>
              </v:shape>
            </v:group>
            <w10:anchorlock/>
          </v:group>
        </w:pict>
      </w:r>
    </w:p>
    <w:p w14:paraId="2E465609" w14:textId="77777777" w:rsidR="008E4705" w:rsidRPr="00DB5F81" w:rsidRDefault="008E4705">
      <w:pPr>
        <w:spacing w:before="10"/>
        <w:rPr>
          <w:rFonts w:eastAsia="Arial" w:cs="Arial"/>
          <w:sz w:val="17"/>
          <w:szCs w:val="17"/>
        </w:rPr>
      </w:pPr>
    </w:p>
    <w:p w14:paraId="5B5F686A" w14:textId="77777777" w:rsidR="008E4705" w:rsidRPr="00DB5F81" w:rsidRDefault="00000000">
      <w:pPr>
        <w:pStyle w:val="Zkladntext"/>
        <w:spacing w:before="69"/>
        <w:ind w:right="114"/>
        <w:rPr>
          <w:rFonts w:cs="Arial"/>
        </w:rPr>
      </w:pPr>
      <w:r>
        <w:t>Nesprávne pripojenie k elektrickému systému budovy môže umožniť, aby elektrický prúd z generátora spätne prúdil do elektrickej siete. Táto spätná väzba môže zabiť elektrickým prúdom pracovníkov energetických spoločností alebo iné osoby, ktoré pracujú na elektrickom vedení počas výpadku prúdu. Poraďte sa s rozvodnou spoločnosťou alebo s kvalifikovaným elektrikárom.</w:t>
      </w:r>
    </w:p>
    <w:p w14:paraId="76359FD8" w14:textId="77777777" w:rsidR="008E4705" w:rsidRPr="00DB5F81" w:rsidRDefault="008E4705">
      <w:pPr>
        <w:spacing w:before="8"/>
        <w:rPr>
          <w:rFonts w:eastAsia="Arial" w:cs="Arial"/>
          <w:sz w:val="23"/>
          <w:szCs w:val="23"/>
        </w:rPr>
      </w:pPr>
    </w:p>
    <w:p w14:paraId="02420C8C" w14:textId="77777777" w:rsidR="008E4705" w:rsidRPr="00DB5F81" w:rsidRDefault="00000000">
      <w:pPr>
        <w:spacing w:line="200" w:lineRule="atLeast"/>
        <w:ind w:left="102"/>
        <w:rPr>
          <w:rFonts w:eastAsia="Arial" w:cs="Arial"/>
          <w:sz w:val="20"/>
          <w:szCs w:val="20"/>
        </w:rPr>
      </w:pPr>
      <w:r>
        <w:rPr>
          <w:sz w:val="20"/>
          <w:szCs w:val="20"/>
        </w:rPr>
      </w:r>
      <w:r>
        <w:rPr>
          <w:sz w:val="20"/>
          <w:szCs w:val="20"/>
        </w:rPr>
        <w:pict w14:anchorId="0D613526">
          <v:group id="_x0000_s2738" style="width:86.85pt;height:16.8pt;mso-position-horizontal-relative:char;mso-position-vertical-relative:line" coordsize="1737,336">
            <v:group id="_x0000_s2748" style="position:absolute;left:13;top:13;width:1712;height:315" coordorigin="13,13" coordsize="1712,315">
              <v:shape id="_x0000_s2750" style="position:absolute;left:13;top:13;width:1712;height:315" coordorigin="13,13" coordsize="1712,315" path="m13,13r1712,l1725,328,13,328,13,13xe" fillcolor="silver" stroked="f">
                <v:path arrowok="t"/>
              </v:shape>
              <v:shape id="_x0000_s2749" type="#_x0000_t75" style="position:absolute;left:118;top:14;width:259;height:259">
                <v:imagedata r:id="rId33" o:title=""/>
              </v:shape>
            </v:group>
            <v:group id="_x0000_s2746" style="position:absolute;left:5;top:10;width:1727;height:2" coordorigin="5,10" coordsize="1727,2">
              <v:shape id="_x0000_s2747" style="position:absolute;left:5;top:10;width:1727;height:2" coordorigin="5,10" coordsize="1727,0" path="m5,10r1726,e" filled="f" strokeweight=".48pt">
                <v:path arrowok="t"/>
              </v:shape>
            </v:group>
            <v:group id="_x0000_s2744" style="position:absolute;left:5;top:331;width:1727;height:2" coordorigin="5,331" coordsize="1727,2">
              <v:shape id="_x0000_s2745" style="position:absolute;left:5;top:331;width:1727;height:2" coordorigin="5,331" coordsize="1727,0" path="m5,331r1726,e" filled="f" strokeweight=".48pt">
                <v:path arrowok="t"/>
              </v:shape>
            </v:group>
            <v:group id="_x0000_s2742" style="position:absolute;left:10;top:5;width:2;height:321" coordorigin="10,5" coordsize="2,321">
              <v:shape id="_x0000_s2743" style="position:absolute;left:10;top:5;width:2;height:321" coordorigin="10,5" coordsize="0,321" path="m10,5r,321e" filled="f" strokeweight=".48pt">
                <v:path arrowok="t"/>
              </v:shape>
            </v:group>
            <v:group id="_x0000_s2739" style="position:absolute;left:1727;top:5;width:2;height:321" coordorigin="1727,5" coordsize="2,321">
              <v:shape id="_x0000_s2741" style="position:absolute;left:1727;top:5;width:2;height:321" coordorigin="1727,5" coordsize="0,321" path="m1727,5r,321e" filled="f" strokeweight=".48pt">
                <v:path arrowok="t"/>
              </v:shape>
              <v:shape id="_x0000_s2740" type="#_x0000_t202" style="position:absolute;width:1737;height:336" filled="f" stroked="f">
                <v:textbox inset="0,0,0,0">
                  <w:txbxContent>
                    <w:p w14:paraId="6B5FAF14" w14:textId="77777777" w:rsidR="008E4705" w:rsidRDefault="00000000">
                      <w:pPr>
                        <w:spacing w:before="49"/>
                        <w:ind w:left="444"/>
                        <w:rPr>
                          <w:rFonts w:eastAsia="Arial" w:cs="Arial"/>
                          <w:sz w:val="24"/>
                          <w:szCs w:val="24"/>
                        </w:rPr>
                      </w:pPr>
                      <w:r>
                        <w:rPr>
                          <w:b/>
                          <w:sz w:val="24"/>
                        </w:rPr>
                        <w:t>POZOR</w:t>
                      </w:r>
                    </w:p>
                  </w:txbxContent>
                </v:textbox>
              </v:shape>
            </v:group>
            <w10:anchorlock/>
          </v:group>
        </w:pict>
      </w:r>
    </w:p>
    <w:p w14:paraId="3AE7F9B4" w14:textId="77777777" w:rsidR="008E4705" w:rsidRPr="00DB5F81" w:rsidRDefault="008E4705">
      <w:pPr>
        <w:spacing w:before="11"/>
        <w:rPr>
          <w:rFonts w:eastAsia="Arial" w:cs="Arial"/>
          <w:sz w:val="17"/>
          <w:szCs w:val="17"/>
        </w:rPr>
      </w:pPr>
    </w:p>
    <w:p w14:paraId="706333A0" w14:textId="77777777" w:rsidR="008E4705" w:rsidRPr="00DB5F81" w:rsidRDefault="00000000">
      <w:pPr>
        <w:pStyle w:val="Zkladntext"/>
        <w:spacing w:before="69"/>
        <w:ind w:right="375"/>
        <w:rPr>
          <w:rFonts w:cs="Arial"/>
        </w:rPr>
      </w:pPr>
      <w:r>
        <w:t>Nesprávne pripojenie k elektrickému systému budovy môže umožniť, aby elektrický prúd z generátora spätne prúdil do elektrickej siete. Po obnovení dodávky elektrického prúdu môže generátor explodovať, horieť alebo spôsobiť požiar v elektrickom systéme budovy.</w:t>
      </w:r>
    </w:p>
    <w:p w14:paraId="28C06BAD" w14:textId="77777777" w:rsidR="008E4705" w:rsidRPr="00DB5F81" w:rsidRDefault="008E4705">
      <w:pPr>
        <w:rPr>
          <w:rFonts w:eastAsia="Arial" w:cs="Arial"/>
          <w:sz w:val="24"/>
          <w:szCs w:val="24"/>
        </w:rPr>
      </w:pPr>
    </w:p>
    <w:p w14:paraId="78EF8AB6" w14:textId="77777777" w:rsidR="008E4705" w:rsidRPr="00DB5F81" w:rsidRDefault="008E4705">
      <w:pPr>
        <w:rPr>
          <w:rFonts w:eastAsia="Arial" w:cs="Arial"/>
          <w:sz w:val="24"/>
          <w:szCs w:val="24"/>
        </w:rPr>
      </w:pPr>
    </w:p>
    <w:p w14:paraId="18A9512B" w14:textId="77777777" w:rsidR="008E4705" w:rsidRPr="00DB5F81" w:rsidRDefault="008E4705">
      <w:pPr>
        <w:rPr>
          <w:rFonts w:eastAsia="Arial" w:cs="Arial"/>
          <w:sz w:val="24"/>
          <w:szCs w:val="24"/>
        </w:rPr>
      </w:pPr>
    </w:p>
    <w:p w14:paraId="329BAB93" w14:textId="77777777" w:rsidR="008E4705" w:rsidRPr="00DB5F81" w:rsidRDefault="00000000">
      <w:pPr>
        <w:pStyle w:val="Nadpis2"/>
        <w:numPr>
          <w:ilvl w:val="0"/>
          <w:numId w:val="21"/>
        </w:numPr>
        <w:tabs>
          <w:tab w:val="left" w:pos="501"/>
        </w:tabs>
        <w:ind w:left="500" w:hanging="280"/>
        <w:rPr>
          <w:rFonts w:cs="Arial"/>
          <w:b w:val="0"/>
          <w:bCs w:val="0"/>
        </w:rPr>
      </w:pPr>
      <w:r>
        <w:t>Systém uzemnenia</w:t>
      </w:r>
    </w:p>
    <w:p w14:paraId="1911EEC9" w14:textId="77777777" w:rsidR="008E4705" w:rsidRPr="00DB5F81" w:rsidRDefault="008E4705">
      <w:pPr>
        <w:rPr>
          <w:rFonts w:eastAsia="Arial" w:cs="Arial"/>
          <w:b/>
          <w:bCs/>
          <w:sz w:val="24"/>
          <w:szCs w:val="24"/>
        </w:rPr>
      </w:pPr>
    </w:p>
    <w:p w14:paraId="60025A54" w14:textId="77777777" w:rsidR="008E4705" w:rsidRPr="00DB5F81" w:rsidRDefault="00000000">
      <w:pPr>
        <w:pStyle w:val="Zkladntext"/>
        <w:ind w:right="301"/>
        <w:rPr>
          <w:rFonts w:cs="Arial"/>
        </w:rPr>
      </w:pPr>
      <w:r>
        <w:t>Tento generátor musí byť uzemnený, aby sa zabránilo úrazu elektrickým prúdom spôsobeným chybnými spotrebičmi. Pripojte dostatočne dlhý a hrubý vodič medzi uzemňovaciu svorku a zdroj uzemnenia. Generátory majú systém uzemnenia, ktorý spája súčasti rámu generátora s uzemňovacími svorkami vo výstupných zásuvkách striedavého prúdu. Uzemnenie tohto systému nie je pripojené k nulovému vodiču striedavého napätia.</w:t>
      </w:r>
    </w:p>
    <w:p w14:paraId="55502307" w14:textId="77777777" w:rsidR="008E4705" w:rsidRPr="00DB5F81" w:rsidRDefault="00000000">
      <w:pPr>
        <w:pStyle w:val="Zkladntext"/>
        <w:ind w:right="375"/>
        <w:rPr>
          <w:rFonts w:cs="Arial"/>
        </w:rPr>
      </w:pPr>
      <w:r>
        <w:t>Ak tento generátor testujete testerom zásuviek, nebude ukazovať rovnaký stav uzemňovacieho obvodu ako zásuvka v domácnosti.</w:t>
      </w:r>
    </w:p>
    <w:p w14:paraId="7E5CAD90" w14:textId="77777777" w:rsidR="008E4705" w:rsidRPr="00DB5F81" w:rsidRDefault="008E4705">
      <w:pPr>
        <w:spacing w:before="2"/>
        <w:rPr>
          <w:rFonts w:eastAsia="Arial" w:cs="Arial"/>
          <w:sz w:val="3"/>
          <w:szCs w:val="3"/>
        </w:rPr>
      </w:pPr>
    </w:p>
    <w:p w14:paraId="447B6E57" w14:textId="24BEB49A" w:rsidR="008E4705" w:rsidRPr="00DB5F81" w:rsidRDefault="008E4705">
      <w:pPr>
        <w:spacing w:line="200" w:lineRule="atLeast"/>
        <w:ind w:left="3215"/>
        <w:rPr>
          <w:rFonts w:eastAsia="Arial" w:cs="Arial"/>
          <w:sz w:val="20"/>
          <w:szCs w:val="20"/>
        </w:rPr>
      </w:pPr>
    </w:p>
    <w:p w14:paraId="53E496C7" w14:textId="77777777" w:rsidR="008E4705" w:rsidRPr="00DB5F81" w:rsidRDefault="008E4705">
      <w:pPr>
        <w:spacing w:line="200" w:lineRule="atLeast"/>
        <w:rPr>
          <w:rFonts w:eastAsia="Arial" w:cs="Arial"/>
          <w:sz w:val="20"/>
          <w:szCs w:val="20"/>
        </w:rPr>
      </w:pPr>
    </w:p>
    <w:p w14:paraId="7DDA3C56" w14:textId="259A1FB2" w:rsidR="00203829" w:rsidRDefault="003B2A9B" w:rsidP="003B2A9B">
      <w:pPr>
        <w:spacing w:line="200" w:lineRule="atLeast"/>
        <w:jc w:val="center"/>
        <w:rPr>
          <w:sz w:val="20"/>
          <w:szCs w:val="20"/>
        </w:rPr>
      </w:pPr>
      <w:r>
        <w:rPr>
          <w:noProof/>
          <w:sz w:val="20"/>
          <w:szCs w:val="20"/>
        </w:rPr>
        <w:drawing>
          <wp:inline distT="0" distB="0" distL="0" distR="0" wp14:anchorId="5F11432E" wp14:editId="1B22EAE5">
            <wp:extent cx="2519680" cy="16478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680" cy="1647825"/>
                    </a:xfrm>
                    <a:prstGeom prst="rect">
                      <a:avLst/>
                    </a:prstGeom>
                    <a:noFill/>
                    <a:ln>
                      <a:noFill/>
                    </a:ln>
                  </pic:spPr>
                </pic:pic>
              </a:graphicData>
            </a:graphic>
          </wp:inline>
        </w:drawing>
      </w:r>
    </w:p>
    <w:p w14:paraId="41204A0E" w14:textId="77777777" w:rsidR="008E4705" w:rsidRPr="00DB5F81" w:rsidRDefault="00000000">
      <w:pPr>
        <w:pStyle w:val="Nadpis2"/>
        <w:spacing w:before="51"/>
        <w:rPr>
          <w:rFonts w:cs="Arial"/>
          <w:b w:val="0"/>
          <w:bCs w:val="0"/>
        </w:rPr>
      </w:pPr>
      <w:r>
        <w:lastRenderedPageBreak/>
        <w:t>Špeciálne požiadavky</w:t>
      </w:r>
    </w:p>
    <w:p w14:paraId="0EC5C531" w14:textId="77777777" w:rsidR="008E4705" w:rsidRPr="00DB5F81" w:rsidRDefault="008E4705">
      <w:pPr>
        <w:spacing w:before="9"/>
        <w:rPr>
          <w:rFonts w:eastAsia="Arial" w:cs="Arial"/>
          <w:b/>
          <w:bCs/>
          <w:sz w:val="23"/>
          <w:szCs w:val="23"/>
        </w:rPr>
      </w:pPr>
    </w:p>
    <w:p w14:paraId="542AB4ED" w14:textId="77777777" w:rsidR="008E4705" w:rsidRPr="00DB5F81" w:rsidRDefault="00000000">
      <w:pPr>
        <w:pStyle w:val="Zkladntext"/>
        <w:ind w:right="114"/>
        <w:rPr>
          <w:rFonts w:cs="Arial"/>
        </w:rPr>
      </w:pPr>
      <w:r>
        <w:t>Na určené použitie generátora sa môžu vzťahovať predpisy Federálneho alebo štátneho úradu pre bezpečnosť a ochranu zdravia pri práci (OSHA), miestne predpisy alebo nariadenia. Poraďte sa, prosím, s kvalifikovaným elektrikárom, revíznym elektrotechnikom alebo s miestnym úradom s príslušnou jurisdikciou.</w:t>
      </w:r>
    </w:p>
    <w:p w14:paraId="056BD6EC" w14:textId="77777777" w:rsidR="008E4705" w:rsidRPr="00DB5F81" w:rsidRDefault="00000000">
      <w:pPr>
        <w:pStyle w:val="Zkladntext"/>
        <w:numPr>
          <w:ilvl w:val="0"/>
          <w:numId w:val="20"/>
        </w:numPr>
        <w:tabs>
          <w:tab w:val="left" w:pos="369"/>
        </w:tabs>
        <w:ind w:firstLine="0"/>
        <w:rPr>
          <w:rFonts w:cs="Arial"/>
        </w:rPr>
      </w:pPr>
      <w:r>
        <w:t>V niektorých oblastiach je vyžadované, aby boli generátory registrované u miestnych energetických spoločností.</w:t>
      </w:r>
    </w:p>
    <w:p w14:paraId="1520C1A7" w14:textId="77777777" w:rsidR="008E4705" w:rsidRPr="00DB5F81" w:rsidRDefault="00000000">
      <w:pPr>
        <w:pStyle w:val="Zkladntext"/>
        <w:numPr>
          <w:ilvl w:val="0"/>
          <w:numId w:val="20"/>
        </w:numPr>
        <w:tabs>
          <w:tab w:val="left" w:pos="369"/>
        </w:tabs>
        <w:ind w:right="375" w:firstLine="0"/>
        <w:rPr>
          <w:rFonts w:cs="Arial"/>
        </w:rPr>
      </w:pPr>
      <w:r>
        <w:t>Ak sa tento generátor používa na stavenisku, môžu existovať ďalšie predpisy, ktoré je nutné dodržiavať.</w:t>
      </w:r>
    </w:p>
    <w:p w14:paraId="24B1D3B3" w14:textId="77777777" w:rsidR="008E4705" w:rsidRPr="00DB5F81" w:rsidRDefault="008E4705">
      <w:pPr>
        <w:rPr>
          <w:rFonts w:eastAsia="Arial" w:cs="Arial"/>
          <w:sz w:val="24"/>
          <w:szCs w:val="24"/>
        </w:rPr>
      </w:pPr>
    </w:p>
    <w:p w14:paraId="55133E10" w14:textId="77777777" w:rsidR="008E4705" w:rsidRPr="00DB5F81" w:rsidRDefault="00000000">
      <w:pPr>
        <w:pStyle w:val="Nadpis2"/>
        <w:numPr>
          <w:ilvl w:val="0"/>
          <w:numId w:val="21"/>
        </w:numPr>
        <w:tabs>
          <w:tab w:val="left" w:pos="501"/>
        </w:tabs>
        <w:ind w:left="500" w:hanging="280"/>
        <w:rPr>
          <w:rFonts w:cs="Arial"/>
          <w:b w:val="0"/>
          <w:bCs w:val="0"/>
        </w:rPr>
      </w:pPr>
      <w:r>
        <w:t>Aplikácia so striedavým prúdom</w:t>
      </w:r>
    </w:p>
    <w:p w14:paraId="5E40C2F4" w14:textId="77777777" w:rsidR="008E4705" w:rsidRPr="00DB5F81" w:rsidRDefault="008E4705">
      <w:pPr>
        <w:rPr>
          <w:rFonts w:eastAsia="Arial" w:cs="Arial"/>
          <w:b/>
          <w:bCs/>
          <w:sz w:val="24"/>
          <w:szCs w:val="24"/>
        </w:rPr>
      </w:pPr>
    </w:p>
    <w:p w14:paraId="7583EDFE" w14:textId="77777777" w:rsidR="008E4705" w:rsidRPr="00DB5F81" w:rsidRDefault="00000000">
      <w:pPr>
        <w:pStyle w:val="Zkladntext"/>
        <w:rPr>
          <w:rFonts w:cs="Arial"/>
        </w:rPr>
      </w:pPr>
      <w:r>
        <w:t>Pred pripojením spotrebiča alebo napájacieho kábla k tomuto generátora:</w:t>
      </w:r>
    </w:p>
    <w:p w14:paraId="614E23EE" w14:textId="77777777" w:rsidR="008E4705" w:rsidRPr="00DB5F81" w:rsidRDefault="00000000">
      <w:pPr>
        <w:pStyle w:val="Zkladntext"/>
        <w:numPr>
          <w:ilvl w:val="0"/>
          <w:numId w:val="20"/>
        </w:numPr>
        <w:tabs>
          <w:tab w:val="left" w:pos="369"/>
        </w:tabs>
        <w:ind w:right="745" w:firstLine="0"/>
        <w:rPr>
          <w:rFonts w:cs="Arial"/>
        </w:rPr>
      </w:pPr>
      <w:r>
        <w:t>Uistite sa, či je spotrebič v dobrom prevádzkovom stave. Chybné spotrebiče alebo napájacie káble môžu spôsobiť úraz elektrickým prúdom.</w:t>
      </w:r>
    </w:p>
    <w:p w14:paraId="0DC548A4" w14:textId="77777777" w:rsidR="008E4705" w:rsidRPr="00DB5F81" w:rsidRDefault="00000000">
      <w:pPr>
        <w:pStyle w:val="Zkladntext"/>
        <w:numPr>
          <w:ilvl w:val="0"/>
          <w:numId w:val="20"/>
        </w:numPr>
        <w:tabs>
          <w:tab w:val="left" w:pos="369"/>
        </w:tabs>
        <w:ind w:right="228" w:firstLine="0"/>
        <w:rPr>
          <w:rFonts w:cs="Arial"/>
        </w:rPr>
      </w:pPr>
      <w:r>
        <w:t>Ak sa začne spotrebič správať abnormálne, ak sa znížia jeho otáčky alebo ak dôjde k jeho náhlemu zastaveniu, okamžite ho vypnite. Odpojte taký spotrebič a zistite, či je problém v spotrebiči alebo či nebol prekročený menovitý výkon generátora.</w:t>
      </w:r>
    </w:p>
    <w:p w14:paraId="6480739F" w14:textId="77777777" w:rsidR="008E4705" w:rsidRPr="00DB5F81" w:rsidRDefault="00000000">
      <w:pPr>
        <w:pStyle w:val="Zkladntext"/>
        <w:numPr>
          <w:ilvl w:val="0"/>
          <w:numId w:val="20"/>
        </w:numPr>
        <w:tabs>
          <w:tab w:val="left" w:pos="369"/>
        </w:tabs>
        <w:ind w:right="563" w:firstLine="0"/>
        <w:rPr>
          <w:rFonts w:cs="Arial"/>
        </w:rPr>
      </w:pPr>
      <w:r>
        <w:t>Uistite sa, či elektrický menovitý výkon použitého náradia alebo spotrebiča neprekračuje menovitý výkon tohto generátora. Nikdy neprekračujte maximálny menovitý výkon tohto generátora. Úrovne výkonu medzi menovitou a maximálnou hodnotou je možné používať maximálne 30 minút.</w:t>
      </w:r>
    </w:p>
    <w:p w14:paraId="2EE095DF" w14:textId="77777777" w:rsidR="008E4705" w:rsidRPr="00DB5F81" w:rsidRDefault="008E4705">
      <w:pPr>
        <w:spacing w:before="7"/>
        <w:rPr>
          <w:rFonts w:eastAsia="Arial" w:cs="Arial"/>
          <w:sz w:val="24"/>
          <w:szCs w:val="24"/>
        </w:rPr>
      </w:pPr>
    </w:p>
    <w:p w14:paraId="78E25031" w14:textId="624058E2" w:rsidR="008E4705" w:rsidRPr="00DB5F81" w:rsidRDefault="00000000">
      <w:pPr>
        <w:spacing w:line="200" w:lineRule="atLeast"/>
        <w:ind w:left="112"/>
        <w:rPr>
          <w:rFonts w:eastAsia="Arial" w:cs="Arial"/>
          <w:sz w:val="20"/>
          <w:szCs w:val="20"/>
        </w:rPr>
      </w:pPr>
      <w:r>
        <w:rPr>
          <w:sz w:val="20"/>
          <w:szCs w:val="20"/>
        </w:rPr>
      </w:r>
      <w:r>
        <w:rPr>
          <w:sz w:val="20"/>
          <w:szCs w:val="20"/>
        </w:rPr>
        <w:pict w14:anchorId="55300B6F">
          <v:shape id="_x0000_s3316" type="#_x0000_t202" style="width:88.5pt;height:15pt;mso-left-percent:-10001;mso-top-percent:-10001;mso-position-horizontal:absolute;mso-position-horizontal-relative:char;mso-position-vertical:absolute;mso-position-vertical-relative:line;mso-left-percent:-10001;mso-top-percent:-10001" filled="f" strokeweight=".48pt">
            <v:textbox style="mso-next-textbox:#_x0000_s3316" inset="0,0,0,0">
              <w:txbxContent>
                <w:p w14:paraId="4DEBD317" w14:textId="77777777" w:rsidR="008E4705" w:rsidRPr="00DB5F81" w:rsidRDefault="00000000">
                  <w:pPr>
                    <w:spacing w:line="275" w:lineRule="exact"/>
                    <w:ind w:left="103"/>
                    <w:rPr>
                      <w:rFonts w:eastAsia="Arial" w:cs="Arial"/>
                      <w:sz w:val="24"/>
                      <w:szCs w:val="24"/>
                    </w:rPr>
                  </w:pPr>
                  <w:r>
                    <w:rPr>
                      <w:b/>
                      <w:sz w:val="24"/>
                    </w:rPr>
                    <w:t>POZNÁMKA</w:t>
                  </w:r>
                </w:p>
              </w:txbxContent>
            </v:textbox>
          </v:shape>
        </w:pict>
      </w:r>
    </w:p>
    <w:p w14:paraId="1D2B733F" w14:textId="77777777" w:rsidR="008E4705" w:rsidRPr="00DB5F81" w:rsidRDefault="008E4705">
      <w:pPr>
        <w:spacing w:before="7"/>
        <w:rPr>
          <w:rFonts w:eastAsia="Arial" w:cs="Arial"/>
          <w:sz w:val="17"/>
          <w:szCs w:val="17"/>
        </w:rPr>
      </w:pPr>
    </w:p>
    <w:p w14:paraId="26F0ECB7" w14:textId="77777777" w:rsidR="008E4705" w:rsidRPr="00DB5F81" w:rsidRDefault="00000000">
      <w:pPr>
        <w:pStyle w:val="Nadpis2"/>
        <w:spacing w:before="69"/>
        <w:rPr>
          <w:rFonts w:cs="Arial"/>
          <w:b w:val="0"/>
          <w:bCs w:val="0"/>
        </w:rPr>
      </w:pPr>
      <w:r>
        <w:t>Značné preťaženie spôsobí vypnutie ističa.</w:t>
      </w:r>
    </w:p>
    <w:p w14:paraId="03B5DE22" w14:textId="77777777" w:rsidR="008E4705" w:rsidRPr="00DB5F81" w:rsidRDefault="00000000">
      <w:pPr>
        <w:spacing w:before="6" w:line="274" w:lineRule="exact"/>
        <w:ind w:left="220" w:right="114"/>
        <w:rPr>
          <w:rFonts w:eastAsia="Arial" w:cs="Arial"/>
          <w:sz w:val="24"/>
          <w:szCs w:val="24"/>
        </w:rPr>
      </w:pPr>
      <w:r>
        <w:rPr>
          <w:b/>
          <w:sz w:val="24"/>
        </w:rPr>
        <w:t>Prekročenie limitných hodnôt pre prevádzku na maximálny výkon alebo mierne preťaženie generátora nemusí spôsobiť vypnutie ističa, ale skráti prevádzkovú životnosť generátora.</w:t>
      </w:r>
    </w:p>
    <w:p w14:paraId="731773EC" w14:textId="1DDAAE25" w:rsidR="008E4705" w:rsidRPr="00DB5F81" w:rsidRDefault="008E4705" w:rsidP="00516EE8">
      <w:pPr>
        <w:pStyle w:val="Zkladntext"/>
      </w:pPr>
    </w:p>
    <w:p w14:paraId="29FCDA4C" w14:textId="77777777" w:rsidR="00516EE8" w:rsidRDefault="00000000" w:rsidP="00516EE8">
      <w:pPr>
        <w:pStyle w:val="Zkladntext"/>
      </w:pPr>
      <w:r>
        <w:t xml:space="preserve">Obmedzte prevádzku vyžadujúcu maximálny výkon na 30 minút. </w:t>
      </w:r>
    </w:p>
    <w:p w14:paraId="6AB36EF2" w14:textId="77777777" w:rsidR="00516EE8" w:rsidRDefault="00516EE8" w:rsidP="00516EE8">
      <w:pPr>
        <w:pStyle w:val="Zkladntext"/>
      </w:pPr>
    </w:p>
    <w:p w14:paraId="65C72010" w14:textId="23E386B4" w:rsidR="008E4705" w:rsidRPr="00DB5F81" w:rsidRDefault="00000000" w:rsidP="00516EE8">
      <w:pPr>
        <w:pStyle w:val="Zkladntext"/>
      </w:pPr>
      <w:r>
        <w:t>Pri nepretržitej prevádzke</w:t>
      </w:r>
      <w:r w:rsidR="00516EE8">
        <w:t xml:space="preserve"> </w:t>
      </w:r>
      <w:r>
        <w:t>neprekračujte menovitý výkon.</w:t>
      </w:r>
    </w:p>
    <w:p w14:paraId="52CD2A7B" w14:textId="77777777" w:rsidR="00516EE8" w:rsidRDefault="00516EE8">
      <w:pPr>
        <w:pStyle w:val="Zkladntext"/>
        <w:spacing w:line="242" w:lineRule="exact"/>
      </w:pPr>
    </w:p>
    <w:p w14:paraId="2326056B" w14:textId="644F5718" w:rsidR="008E4705" w:rsidRPr="00DB5F81" w:rsidRDefault="00000000">
      <w:pPr>
        <w:pStyle w:val="Zkladntext"/>
        <w:spacing w:line="242" w:lineRule="exact"/>
        <w:rPr>
          <w:rFonts w:cs="Arial"/>
        </w:rPr>
      </w:pPr>
      <w:r>
        <w:t>V každom prípade musíte brať do úvahy požiadavky týkajúce sa celkového výkonu (VA) všetkých pripojených spotrebičov.</w:t>
      </w:r>
    </w:p>
    <w:p w14:paraId="04AA9A2A" w14:textId="69A01541" w:rsidR="008E4705" w:rsidRPr="00DB5F81" w:rsidRDefault="00000000">
      <w:pPr>
        <w:pStyle w:val="Zkladntext"/>
        <w:spacing w:before="43" w:line="277" w:lineRule="auto"/>
        <w:ind w:right="375"/>
        <w:rPr>
          <w:rFonts w:cs="Arial"/>
        </w:rPr>
      </w:pPr>
      <w:r>
        <w:t>Výrobcovia spotrebičov a elektrického náradia obvykle uvádzajú informácie o menovitých hodnotách v blízkosti čísla modelu alebo výrobného čísla.</w:t>
      </w:r>
    </w:p>
    <w:p w14:paraId="1FE8EAE4" w14:textId="3D5C55D3" w:rsidR="008E4705" w:rsidRPr="00DB5F81" w:rsidRDefault="00000000">
      <w:pPr>
        <w:rPr>
          <w:rFonts w:eastAsia="Arial" w:cs="Arial"/>
          <w:sz w:val="24"/>
          <w:szCs w:val="24"/>
        </w:rPr>
      </w:pPr>
      <w:r>
        <w:pict w14:anchorId="2F337732">
          <v:shape id="_x0000_s2736" type="#_x0000_t75" style="position:absolute;margin-left:403.55pt;margin-top:.1pt;width:93.7pt;height:81.5pt;z-index:-61768;mso-position-horizontal-relative:page">
            <v:imagedata r:id="rId35" o:title=""/>
            <w10:wrap anchorx="page"/>
          </v:shape>
        </w:pict>
      </w:r>
    </w:p>
    <w:p w14:paraId="4587F80E" w14:textId="77777777" w:rsidR="008E4705" w:rsidRPr="00DB5F81" w:rsidRDefault="008E4705">
      <w:pPr>
        <w:spacing w:before="9"/>
        <w:rPr>
          <w:rFonts w:eastAsia="Arial" w:cs="Arial"/>
          <w:sz w:val="31"/>
          <w:szCs w:val="31"/>
        </w:rPr>
      </w:pPr>
    </w:p>
    <w:p w14:paraId="0C441904" w14:textId="77777777" w:rsidR="008E4705" w:rsidRPr="00DB5F81" w:rsidRDefault="00000000">
      <w:pPr>
        <w:pStyle w:val="Nadpis2"/>
        <w:numPr>
          <w:ilvl w:val="0"/>
          <w:numId w:val="21"/>
        </w:numPr>
        <w:tabs>
          <w:tab w:val="left" w:pos="585"/>
        </w:tabs>
        <w:spacing w:line="271" w:lineRule="exact"/>
        <w:ind w:left="584" w:hanging="364"/>
        <w:rPr>
          <w:rFonts w:cs="Arial"/>
          <w:b w:val="0"/>
          <w:bCs w:val="0"/>
        </w:rPr>
      </w:pPr>
      <w:bookmarkStart w:id="0" w:name="4)AC_Operation"/>
      <w:bookmarkEnd w:id="0"/>
      <w:r>
        <w:t>Prevádzka so striedavým napätím</w:t>
      </w:r>
    </w:p>
    <w:p w14:paraId="2B805F75" w14:textId="77777777" w:rsidR="008E4705" w:rsidRPr="00DB5F81" w:rsidRDefault="00000000">
      <w:pPr>
        <w:pStyle w:val="Zkladntext"/>
        <w:spacing w:line="320" w:lineRule="exact"/>
        <w:rPr>
          <w:rFonts w:cs="Arial"/>
        </w:rPr>
      </w:pPr>
      <w:r>
        <w:rPr>
          <w:rFonts w:ascii="Cambria Math" w:hAnsi="Cambria Math"/>
        </w:rPr>
        <w:t>①</w:t>
      </w:r>
      <w:r>
        <w:t xml:space="preserve"> Naštartujte motor.</w:t>
      </w:r>
    </w:p>
    <w:p w14:paraId="76DADD66" w14:textId="77777777" w:rsidR="008E4705" w:rsidRPr="00DB5F81" w:rsidRDefault="00000000">
      <w:pPr>
        <w:pStyle w:val="Zkladntext"/>
        <w:spacing w:line="320" w:lineRule="exact"/>
        <w:rPr>
          <w:rFonts w:cs="Arial"/>
        </w:rPr>
      </w:pPr>
      <w:r>
        <w:rPr>
          <w:rFonts w:ascii="Cambria Math" w:hAnsi="Cambria Math"/>
        </w:rPr>
        <w:t>②</w:t>
      </w:r>
      <w:r>
        <w:t xml:space="preserve"> Nastavte istič do polohy zapnuté (ON).</w:t>
      </w:r>
    </w:p>
    <w:p w14:paraId="456C8059" w14:textId="77777777" w:rsidR="008E4705" w:rsidRPr="00DB5F81" w:rsidRDefault="00000000">
      <w:pPr>
        <w:pStyle w:val="Zkladntext"/>
        <w:spacing w:line="326" w:lineRule="exact"/>
        <w:rPr>
          <w:rFonts w:cs="Arial"/>
        </w:rPr>
      </w:pPr>
      <w:r>
        <w:rPr>
          <w:rFonts w:ascii="Cambria Math" w:hAnsi="Cambria Math"/>
        </w:rPr>
        <w:t>③</w:t>
      </w:r>
      <w:r>
        <w:t xml:space="preserve"> Pripojte spotrebič.</w:t>
      </w:r>
    </w:p>
    <w:p w14:paraId="6E84BE8E" w14:textId="77777777" w:rsidR="008E4705" w:rsidRPr="00DB5F81" w:rsidRDefault="00000000">
      <w:pPr>
        <w:pStyle w:val="Zkladntext"/>
        <w:spacing w:before="43"/>
        <w:rPr>
          <w:rFonts w:cs="Arial"/>
        </w:rPr>
      </w:pPr>
      <w:r>
        <w:t>Väčšina spotrebičov s motormi vyžaduje na spustenie vyšší výkon, než je ich elektrický menovitý výkon.</w:t>
      </w:r>
    </w:p>
    <w:p w14:paraId="758F40D3" w14:textId="77777777" w:rsidR="008E4705" w:rsidRPr="00DB5F81" w:rsidRDefault="00000000">
      <w:pPr>
        <w:pStyle w:val="Zkladntext"/>
        <w:spacing w:before="43" w:line="278" w:lineRule="auto"/>
        <w:ind w:right="301"/>
        <w:rPr>
          <w:rFonts w:cs="Arial"/>
        </w:rPr>
      </w:pPr>
      <w:r>
        <w:t>Neprekračujte limitnú hodnotu prúdu stanovenú pre každú zásuvku. Ak spôsobí preťažený obvod vypnutie ističa striedavého prúdu, znížte elektrické zaťaženie obvodu, počkajte niekoľko minút a potom obnovte funkciu ističa.</w:t>
      </w:r>
    </w:p>
    <w:p w14:paraId="13B6C695" w14:textId="77777777" w:rsidR="008E4705" w:rsidRPr="00DB5F81" w:rsidRDefault="008E4705">
      <w:pPr>
        <w:spacing w:before="4"/>
        <w:rPr>
          <w:rFonts w:eastAsia="Arial" w:cs="Arial"/>
          <w:sz w:val="27"/>
          <w:szCs w:val="27"/>
        </w:rPr>
      </w:pPr>
    </w:p>
    <w:p w14:paraId="65ECF334" w14:textId="77777777" w:rsidR="008E4705" w:rsidRPr="00DB5F81" w:rsidRDefault="00000000" w:rsidP="00DB5F81">
      <w:pPr>
        <w:pStyle w:val="Nadpis2"/>
        <w:numPr>
          <w:ilvl w:val="0"/>
          <w:numId w:val="21"/>
        </w:numPr>
        <w:tabs>
          <w:tab w:val="left" w:pos="520"/>
        </w:tabs>
        <w:spacing w:line="275" w:lineRule="auto"/>
        <w:ind w:right="60" w:hanging="360"/>
        <w:rPr>
          <w:rFonts w:cs="Arial"/>
          <w:b w:val="0"/>
          <w:bCs w:val="0"/>
        </w:rPr>
      </w:pPr>
      <w:bookmarkStart w:id="1" w:name="5)DC_OPERATION_(_If_available)"/>
      <w:bookmarkEnd w:id="1"/>
      <w:r>
        <w:t>Prevádzka s jednosmerným napätím (ak je možná) Svorky s jednosmerným napätím</w:t>
      </w:r>
    </w:p>
    <w:p w14:paraId="625F436E" w14:textId="1969611C" w:rsidR="008E4705" w:rsidRPr="00203829" w:rsidRDefault="00000000" w:rsidP="00203829">
      <w:pPr>
        <w:pStyle w:val="Zkladntext"/>
      </w:pPr>
      <w:r>
        <w:t>Tieto svorky s jednosmerným napätím sa môžu použiť IBA na nabíjanie akumulátorov s napájacím napätím 12 V pre vozidlá. Tieto svorky majú červenú farbu, ktorá označuje kladný pól (+) a čiernu farbu, ktorá označuje záporný pól (-). Akumulátor musí byť pripojený k svorkám generátora s jednosmerným napätím so správnou polaritou (kladná svorka akumulátora k červenej svorke generátora a záporná svorka akumulátora k čiernej svorke generátora).</w:t>
      </w:r>
    </w:p>
    <w:p w14:paraId="7BAACC7E" w14:textId="77777777" w:rsidR="008E4705" w:rsidRPr="00DB5F81" w:rsidRDefault="008E4705">
      <w:pPr>
        <w:spacing w:before="1"/>
        <w:rPr>
          <w:rFonts w:eastAsia="Arial" w:cs="Arial"/>
          <w:sz w:val="24"/>
          <w:szCs w:val="24"/>
        </w:rPr>
      </w:pPr>
    </w:p>
    <w:p w14:paraId="14B58AA9" w14:textId="38803072" w:rsidR="008E4705" w:rsidRPr="00CA7407" w:rsidRDefault="00000000" w:rsidP="00CA7407">
      <w:pPr>
        <w:pStyle w:val="Zkladntext"/>
        <w:tabs>
          <w:tab w:val="left" w:pos="6234"/>
        </w:tabs>
        <w:ind w:firstLine="1200"/>
        <w:rPr>
          <w:rFonts w:cs="Arial"/>
        </w:rPr>
      </w:pPr>
      <w:r>
        <w:t>S ističom jednosmerného obvodu</w:t>
      </w:r>
      <w:r>
        <w:tab/>
        <w:t>S jednosmernou poistkou</w:t>
      </w:r>
    </w:p>
    <w:p w14:paraId="43E718CB" w14:textId="77777777" w:rsidR="00CA7407" w:rsidRDefault="00CA7407" w:rsidP="003C330E"/>
    <w:p w14:paraId="4B88642B" w14:textId="5A4D1DDA" w:rsidR="00643711" w:rsidRPr="00DB5F81" w:rsidRDefault="00CA7407" w:rsidP="00CA7407">
      <w:pPr>
        <w:jc w:val="center"/>
      </w:pPr>
      <w:r>
        <w:rPr>
          <w:noProof/>
        </w:rPr>
        <w:drawing>
          <wp:inline distT="0" distB="0" distL="0" distR="0" wp14:anchorId="095FF14E" wp14:editId="6E96423E">
            <wp:extent cx="5380355" cy="169037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0355" cy="1690370"/>
                    </a:xfrm>
                    <a:prstGeom prst="rect">
                      <a:avLst/>
                    </a:prstGeom>
                    <a:noFill/>
                    <a:ln>
                      <a:noFill/>
                    </a:ln>
                  </pic:spPr>
                </pic:pic>
              </a:graphicData>
            </a:graphic>
          </wp:inline>
        </w:drawing>
      </w:r>
    </w:p>
    <w:p w14:paraId="2E641E47" w14:textId="77777777" w:rsidR="00643711" w:rsidRPr="00DB5F81" w:rsidRDefault="00643711">
      <w:pPr>
        <w:spacing w:before="9"/>
        <w:rPr>
          <w:rFonts w:eastAsia="Arial" w:cs="Arial"/>
          <w:sz w:val="23"/>
          <w:szCs w:val="23"/>
        </w:rPr>
      </w:pPr>
    </w:p>
    <w:p w14:paraId="5C5C2409" w14:textId="77777777" w:rsidR="008E4705" w:rsidRPr="00DB5F81" w:rsidRDefault="00000000">
      <w:pPr>
        <w:pStyle w:val="Nadpis2"/>
        <w:rPr>
          <w:rFonts w:cs="Arial"/>
          <w:b w:val="0"/>
          <w:bCs w:val="0"/>
        </w:rPr>
      </w:pPr>
      <w:r>
        <w:t>Istič jednosmerného obvodu</w:t>
      </w:r>
      <w:r>
        <w:tab/>
        <w:t>(Jednosmerná poistka)</w:t>
      </w:r>
    </w:p>
    <w:p w14:paraId="55DF586A" w14:textId="77777777" w:rsidR="008E4705" w:rsidRPr="00DB5F81" w:rsidRDefault="00000000">
      <w:pPr>
        <w:pStyle w:val="Zkladntext"/>
        <w:ind w:right="158"/>
        <w:rPr>
          <w:rFonts w:cs="Arial"/>
        </w:rPr>
      </w:pPr>
      <w:r>
        <w:t>Istič jednosmerného obvodu (alebo jednosmerná poistka) automaticky vypne jednosmerný obvod nabíjania akumulátora, ak je jednosmerný obvod preťažený, ak dôjde k problému s akumulátorom alebo ak nie je správne spojenie medzi akumulátorom a generátorom.</w:t>
      </w:r>
    </w:p>
    <w:p w14:paraId="744FD0F7" w14:textId="77777777" w:rsidR="008E4705" w:rsidRPr="00DB5F81" w:rsidRDefault="008E4705">
      <w:pPr>
        <w:rPr>
          <w:rFonts w:eastAsia="Arial" w:cs="Arial"/>
          <w:sz w:val="24"/>
          <w:szCs w:val="24"/>
        </w:rPr>
      </w:pPr>
    </w:p>
    <w:p w14:paraId="35109A9A" w14:textId="77777777" w:rsidR="008E4705" w:rsidRPr="00DB5F81" w:rsidRDefault="00000000">
      <w:pPr>
        <w:pStyle w:val="Zkladntext"/>
        <w:ind w:right="158"/>
        <w:rPr>
          <w:rFonts w:cs="Arial"/>
        </w:rPr>
      </w:pPr>
      <w:r>
        <w:t>Indikátor vnútri tlačidla ističa jednosmerného obvodu vyskočí, aby indikoval vypnutie ističa jednosmerného obvodu. Počkajte niekoľko minút a stlačte toto tlačidlo, aby ste obnovili funkciu ističa jednosmerného obvodu.</w:t>
      </w:r>
    </w:p>
    <w:p w14:paraId="5907DDFC" w14:textId="77777777" w:rsidR="008E4705" w:rsidRPr="00DB5F81" w:rsidRDefault="008E4705">
      <w:pPr>
        <w:rPr>
          <w:rFonts w:eastAsia="Arial" w:cs="Arial"/>
          <w:sz w:val="24"/>
          <w:szCs w:val="24"/>
        </w:rPr>
      </w:pPr>
    </w:p>
    <w:p w14:paraId="5AF0FF00" w14:textId="77777777" w:rsidR="00203829" w:rsidRDefault="00203829">
      <w:pPr>
        <w:pStyle w:val="Nadpis2"/>
      </w:pPr>
    </w:p>
    <w:p w14:paraId="49AD1DA9" w14:textId="75806D60" w:rsidR="008E4705" w:rsidRPr="00DB5F81" w:rsidRDefault="00000000">
      <w:pPr>
        <w:pStyle w:val="Nadpis2"/>
        <w:rPr>
          <w:rFonts w:cs="Arial"/>
          <w:b w:val="0"/>
          <w:bCs w:val="0"/>
        </w:rPr>
      </w:pPr>
      <w:r>
        <w:t>Pripojenie káblov akumulátora:</w:t>
      </w:r>
    </w:p>
    <w:p w14:paraId="1157AFF1" w14:textId="77777777" w:rsidR="008E4705" w:rsidRPr="00DB5F81" w:rsidRDefault="008E4705">
      <w:pPr>
        <w:rPr>
          <w:rFonts w:eastAsia="Arial" w:cs="Arial"/>
          <w:b/>
          <w:bCs/>
          <w:sz w:val="24"/>
          <w:szCs w:val="24"/>
        </w:rPr>
      </w:pPr>
    </w:p>
    <w:p w14:paraId="6C057854" w14:textId="77777777" w:rsidR="008E4705" w:rsidRPr="00DB5F81" w:rsidRDefault="00000000">
      <w:pPr>
        <w:pStyle w:val="Zkladntext"/>
        <w:numPr>
          <w:ilvl w:val="0"/>
          <w:numId w:val="19"/>
        </w:numPr>
        <w:tabs>
          <w:tab w:val="left" w:pos="501"/>
        </w:tabs>
        <w:ind w:right="336" w:firstLine="0"/>
        <w:rPr>
          <w:rFonts w:cs="Arial"/>
        </w:rPr>
      </w:pPr>
      <w:r>
        <w:t>Pred pripojením nabíjacích káblov k akumulátoru, ktorý je nainštalovaný vo vozidle, odpojte uzemňovací kábel akumulátora vozidla.</w:t>
      </w:r>
    </w:p>
    <w:p w14:paraId="28E62F2B" w14:textId="77777777" w:rsidR="008E4705" w:rsidRPr="00DB5F81" w:rsidRDefault="008E4705">
      <w:pPr>
        <w:spacing w:before="7"/>
        <w:rPr>
          <w:rFonts w:eastAsia="Arial" w:cs="Arial"/>
          <w:sz w:val="23"/>
          <w:szCs w:val="23"/>
        </w:rPr>
      </w:pPr>
    </w:p>
    <w:p w14:paraId="21AC59D1" w14:textId="77777777" w:rsidR="008E4705" w:rsidRPr="00DB5F81" w:rsidRDefault="00000000">
      <w:pPr>
        <w:spacing w:line="200" w:lineRule="atLeast"/>
        <w:ind w:left="102"/>
        <w:rPr>
          <w:rFonts w:eastAsia="Arial" w:cs="Arial"/>
          <w:sz w:val="20"/>
          <w:szCs w:val="20"/>
        </w:rPr>
      </w:pPr>
      <w:r>
        <w:rPr>
          <w:sz w:val="20"/>
          <w:szCs w:val="20"/>
        </w:rPr>
      </w:r>
      <w:r>
        <w:rPr>
          <w:sz w:val="20"/>
          <w:szCs w:val="20"/>
        </w:rPr>
        <w:pict w14:anchorId="6ADD2B6E">
          <v:group id="_x0000_s2723" style="width:86.85pt;height:16.75pt;mso-position-horizontal-relative:char;mso-position-vertical-relative:line" coordsize="1737,335">
            <v:group id="_x0000_s2733" style="position:absolute;left:13;top:12;width:1712;height:315" coordorigin="13,12" coordsize="1712,315">
              <v:shape id="_x0000_s2735" style="position:absolute;left:13;top:12;width:1712;height:315" coordorigin="13,12" coordsize="1712,315" path="m13,12r1712,l1725,327,13,327,13,12xe" fillcolor="silver" stroked="f">
                <v:path arrowok="t"/>
              </v:shape>
              <v:shape id="_x0000_s2734" type="#_x0000_t75" style="position:absolute;left:118;top:15;width:259;height:259">
                <v:imagedata r:id="rId33" o:title=""/>
              </v:shape>
            </v:group>
            <v:group id="_x0000_s2731" style="position:absolute;left:5;top:10;width:1727;height:2" coordorigin="5,10" coordsize="1727,2">
              <v:shape id="_x0000_s2732" style="position:absolute;left:5;top:10;width:1727;height:2" coordorigin="5,10" coordsize="1727,0" path="m5,10r1726,e" filled="f" strokeweight=".48pt">
                <v:path arrowok="t"/>
              </v:shape>
            </v:group>
            <v:group id="_x0000_s2729" style="position:absolute;left:5;top:330;width:1727;height:2" coordorigin="5,330" coordsize="1727,2">
              <v:shape id="_x0000_s2730" style="position:absolute;left:5;top:330;width:1727;height:2" coordorigin="5,330" coordsize="1727,0" path="m5,330r1726,e" filled="f" strokeweight=".48pt">
                <v:path arrowok="t"/>
              </v:shape>
            </v:group>
            <v:group id="_x0000_s2727" style="position:absolute;left:10;top:5;width:2;height:320" coordorigin="10,5" coordsize="2,320">
              <v:shape id="_x0000_s2728" style="position:absolute;left:10;top:5;width:2;height:320" coordorigin="10,5" coordsize="0,320" path="m10,5r,320e" filled="f" strokeweight=".48pt">
                <v:path arrowok="t"/>
              </v:shape>
            </v:group>
            <v:group id="_x0000_s2724" style="position:absolute;left:1727;top:5;width:2;height:320" coordorigin="1727,5" coordsize="2,320">
              <v:shape id="_x0000_s2726" style="position:absolute;left:1727;top:5;width:2;height:320" coordorigin="1727,5" coordsize="0,320" path="m1727,5r,320e" filled="f" strokeweight=".48pt">
                <v:path arrowok="t"/>
              </v:shape>
              <v:shape id="_x0000_s2725" type="#_x0000_t202" style="position:absolute;width:1737;height:335" filled="f" stroked="f">
                <v:textbox inset="0,0,0,0">
                  <w:txbxContent>
                    <w:p w14:paraId="100F8429" w14:textId="77777777" w:rsidR="008E4705" w:rsidRPr="00DB5F81" w:rsidRDefault="00000000">
                      <w:pPr>
                        <w:spacing w:before="47"/>
                        <w:ind w:left="444"/>
                        <w:rPr>
                          <w:rFonts w:eastAsia="Arial" w:cs="Arial"/>
                          <w:sz w:val="24"/>
                          <w:szCs w:val="24"/>
                        </w:rPr>
                      </w:pPr>
                      <w:r>
                        <w:rPr>
                          <w:b/>
                          <w:sz w:val="24"/>
                        </w:rPr>
                        <w:t>VAROVANIE</w:t>
                      </w:r>
                    </w:p>
                  </w:txbxContent>
                </v:textbox>
              </v:shape>
            </v:group>
            <w10:anchorlock/>
          </v:group>
        </w:pict>
      </w:r>
    </w:p>
    <w:p w14:paraId="6BFE6E8E" w14:textId="77777777" w:rsidR="008E4705" w:rsidRPr="00DB5F81" w:rsidRDefault="008E4705">
      <w:pPr>
        <w:spacing w:before="1"/>
        <w:rPr>
          <w:rFonts w:eastAsia="Arial" w:cs="Arial"/>
          <w:sz w:val="18"/>
          <w:szCs w:val="18"/>
        </w:rPr>
      </w:pPr>
    </w:p>
    <w:p w14:paraId="1AE4304E" w14:textId="77777777" w:rsidR="008E4705" w:rsidRPr="00DB5F81" w:rsidRDefault="00000000">
      <w:pPr>
        <w:pStyle w:val="Zkladntext"/>
        <w:spacing w:before="69"/>
        <w:ind w:right="158"/>
        <w:rPr>
          <w:rFonts w:cs="Arial"/>
        </w:rPr>
      </w:pPr>
      <w:r>
        <w:t>Tento akumulátor vytvára výbušné plyny. Nepribližujte sa s otvoreným plameňom, zdrojom iskrenia a zapálenými cigaretami. Pri nabíjaní alebo používaní akumulátorov zaistite zodpovedajúce odvetranie.</w:t>
      </w:r>
    </w:p>
    <w:p w14:paraId="3F1DD769" w14:textId="77777777" w:rsidR="008E4705" w:rsidRPr="00DB5F81" w:rsidRDefault="008E4705">
      <w:pPr>
        <w:rPr>
          <w:rFonts w:eastAsia="Arial" w:cs="Arial"/>
          <w:sz w:val="24"/>
          <w:szCs w:val="24"/>
        </w:rPr>
      </w:pPr>
    </w:p>
    <w:p w14:paraId="76DD9E06" w14:textId="77777777" w:rsidR="008E4705" w:rsidRPr="00DB5F81" w:rsidRDefault="00000000">
      <w:pPr>
        <w:pStyle w:val="Zkladntext"/>
        <w:numPr>
          <w:ilvl w:val="0"/>
          <w:numId w:val="19"/>
        </w:numPr>
        <w:tabs>
          <w:tab w:val="left" w:pos="501"/>
        </w:tabs>
        <w:ind w:left="500" w:hanging="280"/>
        <w:rPr>
          <w:rFonts w:cs="Arial"/>
        </w:rPr>
      </w:pPr>
      <w:r>
        <w:t>Pripojte kladný kábel akumulátora (+) ku kladnej svorke akumulátora (+).</w:t>
      </w:r>
    </w:p>
    <w:p w14:paraId="2F0445F1" w14:textId="77777777" w:rsidR="008E4705" w:rsidRPr="00DB5F81" w:rsidRDefault="008E4705">
      <w:pPr>
        <w:rPr>
          <w:rFonts w:eastAsia="Arial" w:cs="Arial"/>
          <w:sz w:val="24"/>
          <w:szCs w:val="24"/>
        </w:rPr>
      </w:pPr>
    </w:p>
    <w:p w14:paraId="51FBE878" w14:textId="77777777" w:rsidR="008E4705" w:rsidRPr="00DB5F81" w:rsidRDefault="00000000">
      <w:pPr>
        <w:pStyle w:val="Zkladntext"/>
        <w:numPr>
          <w:ilvl w:val="0"/>
          <w:numId w:val="19"/>
        </w:numPr>
        <w:tabs>
          <w:tab w:val="left" w:pos="501"/>
        </w:tabs>
        <w:ind w:left="500" w:hanging="280"/>
        <w:rPr>
          <w:rFonts w:cs="Arial"/>
        </w:rPr>
      </w:pPr>
      <w:r>
        <w:t>Pripojte druhý koniec kladného kábla akumulátora (+) ku generátoru.</w:t>
      </w:r>
    </w:p>
    <w:p w14:paraId="48122D18" w14:textId="77777777" w:rsidR="008E4705" w:rsidRPr="00DB5F81" w:rsidRDefault="008E4705">
      <w:pPr>
        <w:rPr>
          <w:rFonts w:eastAsia="Arial" w:cs="Arial"/>
          <w:sz w:val="24"/>
          <w:szCs w:val="24"/>
        </w:rPr>
      </w:pPr>
    </w:p>
    <w:p w14:paraId="7C58C1F7" w14:textId="77777777" w:rsidR="008E4705" w:rsidRPr="00DB5F81" w:rsidRDefault="00000000">
      <w:pPr>
        <w:pStyle w:val="Zkladntext"/>
        <w:numPr>
          <w:ilvl w:val="0"/>
          <w:numId w:val="19"/>
        </w:numPr>
        <w:tabs>
          <w:tab w:val="left" w:pos="501"/>
        </w:tabs>
        <w:ind w:left="500" w:hanging="280"/>
        <w:rPr>
          <w:rFonts w:cs="Arial"/>
        </w:rPr>
      </w:pPr>
      <w:r>
        <w:t>Pripojte záporný kábel akumulátora (-) k zápornej svorke akumulátora (-).</w:t>
      </w:r>
    </w:p>
    <w:p w14:paraId="74160F2C" w14:textId="77777777" w:rsidR="008E4705" w:rsidRPr="00DB5F81" w:rsidRDefault="008E4705">
      <w:pPr>
        <w:rPr>
          <w:rFonts w:eastAsia="Arial" w:cs="Arial"/>
          <w:sz w:val="24"/>
          <w:szCs w:val="24"/>
        </w:rPr>
      </w:pPr>
    </w:p>
    <w:p w14:paraId="0D51014D" w14:textId="77777777" w:rsidR="008E4705" w:rsidRPr="00DB5F81" w:rsidRDefault="00000000">
      <w:pPr>
        <w:pStyle w:val="Zkladntext"/>
        <w:numPr>
          <w:ilvl w:val="0"/>
          <w:numId w:val="19"/>
        </w:numPr>
        <w:tabs>
          <w:tab w:val="left" w:pos="501"/>
        </w:tabs>
        <w:ind w:left="500" w:hanging="280"/>
        <w:rPr>
          <w:rFonts w:cs="Arial"/>
        </w:rPr>
      </w:pPr>
      <w:r>
        <w:t>Pripojte druhý koniec záporného kábla akumulátora (-) ku generátoru.</w:t>
      </w:r>
    </w:p>
    <w:p w14:paraId="77AB9341" w14:textId="77777777" w:rsidR="008E4705" w:rsidRPr="00DB5F81" w:rsidRDefault="008E4705">
      <w:pPr>
        <w:rPr>
          <w:rFonts w:eastAsia="Arial" w:cs="Arial"/>
          <w:sz w:val="24"/>
          <w:szCs w:val="24"/>
        </w:rPr>
      </w:pPr>
    </w:p>
    <w:p w14:paraId="0C3D0BDE" w14:textId="77777777" w:rsidR="008E4705" w:rsidRPr="00DB5F81" w:rsidRDefault="00000000">
      <w:pPr>
        <w:pStyle w:val="Zkladntext"/>
        <w:numPr>
          <w:ilvl w:val="0"/>
          <w:numId w:val="19"/>
        </w:numPr>
        <w:tabs>
          <w:tab w:val="left" w:pos="501"/>
        </w:tabs>
        <w:ind w:left="500" w:hanging="280"/>
        <w:rPr>
          <w:rFonts w:cs="Arial"/>
        </w:rPr>
      </w:pPr>
      <w:r>
        <w:t>Naštartujte generátor.</w:t>
      </w:r>
    </w:p>
    <w:p w14:paraId="1CFD02D1" w14:textId="77777777" w:rsidR="008E4705" w:rsidRPr="00DB5F81" w:rsidRDefault="008E4705">
      <w:pPr>
        <w:spacing w:before="4"/>
        <w:rPr>
          <w:rFonts w:eastAsia="Arial" w:cs="Arial"/>
          <w:sz w:val="24"/>
          <w:szCs w:val="24"/>
        </w:rPr>
      </w:pPr>
    </w:p>
    <w:p w14:paraId="0EADBBF2" w14:textId="32FA1159" w:rsidR="008E4705" w:rsidRPr="00516EE8" w:rsidRDefault="00000000" w:rsidP="00516EE8">
      <w:pPr>
        <w:spacing w:line="200" w:lineRule="atLeast"/>
        <w:ind w:left="112"/>
        <w:rPr>
          <w:rFonts w:eastAsia="Arial" w:cs="Arial"/>
          <w:sz w:val="20"/>
          <w:szCs w:val="20"/>
        </w:rPr>
      </w:pPr>
      <w:r>
        <w:rPr>
          <w:sz w:val="20"/>
          <w:szCs w:val="20"/>
        </w:rPr>
      </w:r>
      <w:r>
        <w:rPr>
          <w:sz w:val="20"/>
          <w:szCs w:val="20"/>
        </w:rPr>
        <w:pict w14:anchorId="1572673D">
          <v:shape id="_x0000_s3315" type="#_x0000_t202" style="width:104.65pt;height:13.55pt;mso-left-percent:-10001;mso-top-percent:-10001;mso-position-horizontal:absolute;mso-position-horizontal-relative:char;mso-position-vertical:absolute;mso-position-vertical-relative:line;mso-left-percent:-10001;mso-top-percent:-10001" filled="f" strokeweight=".48pt">
            <v:textbox inset="0,0,0,0">
              <w:txbxContent>
                <w:p w14:paraId="49F6A690" w14:textId="77777777" w:rsidR="008E4705" w:rsidRPr="00DB5F81" w:rsidRDefault="00000000">
                  <w:pPr>
                    <w:spacing w:before="1" w:line="276" w:lineRule="exact"/>
                    <w:ind w:left="103"/>
                    <w:rPr>
                      <w:rFonts w:eastAsia="Arial" w:cs="Arial"/>
                      <w:sz w:val="24"/>
                      <w:szCs w:val="24"/>
                    </w:rPr>
                  </w:pPr>
                  <w:r>
                    <w:rPr>
                      <w:b/>
                      <w:sz w:val="24"/>
                    </w:rPr>
                    <w:t>POZNÁMKA</w:t>
                  </w:r>
                </w:p>
              </w:txbxContent>
            </v:textbox>
          </v:shape>
        </w:pict>
      </w:r>
    </w:p>
    <w:p w14:paraId="3A0FEEDB" w14:textId="77777777" w:rsidR="008E4705" w:rsidRPr="00DB5F81" w:rsidRDefault="00000000">
      <w:pPr>
        <w:pStyle w:val="Nadpis2"/>
        <w:spacing w:before="69"/>
        <w:ind w:right="158"/>
        <w:rPr>
          <w:rFonts w:cs="Arial"/>
          <w:b w:val="0"/>
          <w:bCs w:val="0"/>
        </w:rPr>
      </w:pPr>
      <w:r>
        <w:t>Neštartujte vozidlo, ak sú pripojené káble na nabíjanie akumulátora a ak je generátor v chode. Mohlo by dôjsť k poškodeniu vozidla alebo generátora.</w:t>
      </w:r>
    </w:p>
    <w:p w14:paraId="104B2D64" w14:textId="77777777" w:rsidR="008E4705" w:rsidRPr="00DB5F81" w:rsidRDefault="008E4705">
      <w:pPr>
        <w:spacing w:before="9"/>
        <w:rPr>
          <w:rFonts w:eastAsia="Arial" w:cs="Arial"/>
          <w:b/>
          <w:bCs/>
          <w:sz w:val="23"/>
          <w:szCs w:val="23"/>
        </w:rPr>
      </w:pPr>
    </w:p>
    <w:p w14:paraId="2F190309" w14:textId="77777777" w:rsidR="008E4705" w:rsidRPr="00DB5F81" w:rsidRDefault="00000000">
      <w:pPr>
        <w:pStyle w:val="Zkladntext"/>
        <w:rPr>
          <w:rFonts w:cs="Arial"/>
        </w:rPr>
      </w:pPr>
      <w:r>
        <w:t>Preťažený jednosmerný obvod spôsobí prepálenie jednosmernej poistky. V takom prípade vymeňte poistku.</w:t>
      </w:r>
    </w:p>
    <w:p w14:paraId="78AE9976" w14:textId="24CBDA8A" w:rsidR="008E4705" w:rsidRPr="00DB5F81" w:rsidRDefault="00000000" w:rsidP="00516EE8">
      <w:pPr>
        <w:pStyle w:val="Zkladntext"/>
        <w:spacing w:before="57" w:line="274" w:lineRule="exact"/>
        <w:ind w:right="222"/>
        <w:rPr>
          <w:rFonts w:cs="Arial"/>
        </w:rPr>
      </w:pPr>
      <w:r>
        <w:t>Preťažený jednosmerný obvod, nadmerný odber prúdu akumulátorom alebo problém s pripojením káblov spôsobí aktiváciu ističa jednosmerného obvodu (tlačidlo PUSH vyskočí). V takom prípade počkajte niekoľko minút a potom stlačením tlačidla obnovte funkciu ističa. Ak bude tento istič stále vypnutý, prerušte nabíjanie akumulátora a kontaktujte autorizovaného</w:t>
      </w:r>
      <w:r w:rsidR="00516EE8">
        <w:rPr>
          <w:rFonts w:cs="Arial"/>
        </w:rPr>
        <w:t xml:space="preserve"> </w:t>
      </w:r>
      <w:r>
        <w:t>predajcu.</w:t>
      </w:r>
    </w:p>
    <w:p w14:paraId="5234788B" w14:textId="77777777" w:rsidR="008E4705" w:rsidRPr="00DB5F81" w:rsidRDefault="008E4705">
      <w:pPr>
        <w:rPr>
          <w:rFonts w:eastAsia="Arial" w:cs="Arial"/>
          <w:sz w:val="24"/>
          <w:szCs w:val="24"/>
        </w:rPr>
      </w:pPr>
    </w:p>
    <w:p w14:paraId="42015519" w14:textId="77777777" w:rsidR="008E4705" w:rsidRPr="00DB5F81" w:rsidRDefault="00000000">
      <w:pPr>
        <w:pStyle w:val="Nadpis2"/>
        <w:rPr>
          <w:rFonts w:cs="Arial"/>
          <w:b w:val="0"/>
          <w:bCs w:val="0"/>
        </w:rPr>
      </w:pPr>
      <w:r>
        <w:t>Odpojenie káblov akumulátora:</w:t>
      </w:r>
    </w:p>
    <w:p w14:paraId="482A6970" w14:textId="77777777" w:rsidR="008E4705" w:rsidRPr="00DB5F81" w:rsidRDefault="008E4705">
      <w:pPr>
        <w:rPr>
          <w:rFonts w:eastAsia="Arial" w:cs="Arial"/>
          <w:b/>
          <w:bCs/>
          <w:sz w:val="24"/>
          <w:szCs w:val="24"/>
        </w:rPr>
      </w:pPr>
    </w:p>
    <w:p w14:paraId="1E1BC0DC" w14:textId="77777777" w:rsidR="008E4705" w:rsidRPr="00DB5F81" w:rsidRDefault="00000000">
      <w:pPr>
        <w:pStyle w:val="Zkladntext"/>
        <w:numPr>
          <w:ilvl w:val="0"/>
          <w:numId w:val="18"/>
        </w:numPr>
        <w:tabs>
          <w:tab w:val="left" w:pos="501"/>
        </w:tabs>
        <w:ind w:firstLine="0"/>
        <w:rPr>
          <w:rFonts w:cs="Arial"/>
        </w:rPr>
      </w:pPr>
      <w:r>
        <w:t>Zastavte motor.</w:t>
      </w:r>
    </w:p>
    <w:p w14:paraId="29C2833A" w14:textId="77777777" w:rsidR="008E4705" w:rsidRPr="00DB5F81" w:rsidRDefault="008E4705">
      <w:pPr>
        <w:rPr>
          <w:rFonts w:eastAsia="Arial" w:cs="Arial"/>
          <w:sz w:val="24"/>
          <w:szCs w:val="24"/>
        </w:rPr>
      </w:pPr>
    </w:p>
    <w:p w14:paraId="2631109A" w14:textId="77777777" w:rsidR="008E4705" w:rsidRPr="00DB5F81" w:rsidRDefault="00000000">
      <w:pPr>
        <w:pStyle w:val="Zkladntext"/>
        <w:numPr>
          <w:ilvl w:val="0"/>
          <w:numId w:val="18"/>
        </w:numPr>
        <w:tabs>
          <w:tab w:val="left" w:pos="501"/>
        </w:tabs>
        <w:ind w:left="500" w:hanging="280"/>
        <w:rPr>
          <w:rFonts w:cs="Arial"/>
        </w:rPr>
      </w:pPr>
      <w:r>
        <w:t>Odpojte záporný kábel akumulátora (-) od zápornej svorky (-) na generátore.</w:t>
      </w:r>
    </w:p>
    <w:p w14:paraId="4356B731" w14:textId="77777777" w:rsidR="008E4705" w:rsidRPr="00DB5F81" w:rsidRDefault="008E4705">
      <w:pPr>
        <w:rPr>
          <w:rFonts w:eastAsia="Arial" w:cs="Arial"/>
          <w:sz w:val="24"/>
          <w:szCs w:val="24"/>
        </w:rPr>
      </w:pPr>
    </w:p>
    <w:p w14:paraId="70BEA512" w14:textId="77777777" w:rsidR="008E4705" w:rsidRPr="00DB5F81" w:rsidRDefault="00000000" w:rsidP="00516EE8">
      <w:pPr>
        <w:pStyle w:val="Zkladntext"/>
        <w:numPr>
          <w:ilvl w:val="0"/>
          <w:numId w:val="18"/>
        </w:numPr>
        <w:tabs>
          <w:tab w:val="left" w:pos="501"/>
        </w:tabs>
        <w:ind w:right="42" w:firstLine="0"/>
        <w:rPr>
          <w:rFonts w:cs="Arial"/>
        </w:rPr>
      </w:pPr>
      <w:r>
        <w:t>Odpojte druhý koniec záporného kábla akumulátora (-) od zápornej svorky akumulátora (-).</w:t>
      </w:r>
    </w:p>
    <w:p w14:paraId="5CCF8E4F" w14:textId="77777777" w:rsidR="008E4705" w:rsidRPr="00DB5F81" w:rsidRDefault="008E4705">
      <w:pPr>
        <w:rPr>
          <w:rFonts w:eastAsia="Arial" w:cs="Arial"/>
          <w:sz w:val="24"/>
          <w:szCs w:val="24"/>
        </w:rPr>
      </w:pPr>
    </w:p>
    <w:p w14:paraId="219366C2" w14:textId="77777777" w:rsidR="008E4705" w:rsidRPr="00DB5F81" w:rsidRDefault="00000000">
      <w:pPr>
        <w:pStyle w:val="Zkladntext"/>
        <w:numPr>
          <w:ilvl w:val="0"/>
          <w:numId w:val="18"/>
        </w:numPr>
        <w:tabs>
          <w:tab w:val="left" w:pos="501"/>
        </w:tabs>
        <w:ind w:left="500" w:hanging="280"/>
        <w:rPr>
          <w:rFonts w:cs="Arial"/>
        </w:rPr>
      </w:pPr>
      <w:r>
        <w:t>Odpojte kladný kábel akumulátora (+) od kladnej svorky (+) na generátore.</w:t>
      </w:r>
    </w:p>
    <w:p w14:paraId="2ED9F632" w14:textId="77777777" w:rsidR="008E4705" w:rsidRPr="00DB5F81" w:rsidRDefault="008E4705">
      <w:pPr>
        <w:rPr>
          <w:rFonts w:eastAsia="Arial" w:cs="Arial"/>
          <w:sz w:val="24"/>
          <w:szCs w:val="24"/>
        </w:rPr>
      </w:pPr>
    </w:p>
    <w:p w14:paraId="7AC6AE35" w14:textId="77777777" w:rsidR="008E4705" w:rsidRPr="00DB5F81" w:rsidRDefault="00000000">
      <w:pPr>
        <w:pStyle w:val="Zkladntext"/>
        <w:numPr>
          <w:ilvl w:val="0"/>
          <w:numId w:val="18"/>
        </w:numPr>
        <w:tabs>
          <w:tab w:val="left" w:pos="501"/>
        </w:tabs>
        <w:ind w:left="500" w:hanging="280"/>
        <w:rPr>
          <w:rFonts w:cs="Arial"/>
        </w:rPr>
      </w:pPr>
      <w:r>
        <w:t>Odpojte druhý koniec kladného kábla akumulátora (+) od kladnej svorky akumulátora (+).</w:t>
      </w:r>
    </w:p>
    <w:p w14:paraId="3316237C" w14:textId="77777777" w:rsidR="008E4705" w:rsidRPr="00DB5F81" w:rsidRDefault="008E4705">
      <w:pPr>
        <w:rPr>
          <w:rFonts w:eastAsia="Arial" w:cs="Arial"/>
          <w:sz w:val="24"/>
          <w:szCs w:val="24"/>
        </w:rPr>
      </w:pPr>
    </w:p>
    <w:p w14:paraId="735C2C2D" w14:textId="77777777" w:rsidR="008E4705" w:rsidRPr="00DB5F81" w:rsidRDefault="00000000">
      <w:pPr>
        <w:pStyle w:val="Zkladntext"/>
        <w:numPr>
          <w:ilvl w:val="0"/>
          <w:numId w:val="18"/>
        </w:numPr>
        <w:tabs>
          <w:tab w:val="left" w:pos="501"/>
        </w:tabs>
        <w:ind w:left="500" w:hanging="280"/>
        <w:rPr>
          <w:rFonts w:cs="Arial"/>
        </w:rPr>
      </w:pPr>
      <w:r>
        <w:t>Pripojte uzemňovací kábel vozidla k zápornej svorke akumulátora (-).</w:t>
      </w:r>
    </w:p>
    <w:p w14:paraId="3217BC46" w14:textId="77777777" w:rsidR="008E4705" w:rsidRPr="00DB5F81" w:rsidRDefault="008E4705">
      <w:pPr>
        <w:rPr>
          <w:rFonts w:eastAsia="Arial" w:cs="Arial"/>
          <w:sz w:val="24"/>
          <w:szCs w:val="24"/>
        </w:rPr>
      </w:pPr>
    </w:p>
    <w:p w14:paraId="539EA212" w14:textId="77777777" w:rsidR="008E4705" w:rsidRPr="00DB5F81" w:rsidRDefault="00000000">
      <w:pPr>
        <w:pStyle w:val="Zkladntext"/>
        <w:numPr>
          <w:ilvl w:val="0"/>
          <w:numId w:val="18"/>
        </w:numPr>
        <w:tabs>
          <w:tab w:val="left" w:pos="501"/>
        </w:tabs>
        <w:ind w:left="500" w:hanging="280"/>
        <w:rPr>
          <w:rFonts w:cs="Arial"/>
        </w:rPr>
      </w:pPr>
      <w:r>
        <w:t>Znovu pripojte uzemňovací kábel vozidla.</w:t>
      </w:r>
    </w:p>
    <w:p w14:paraId="610110CC" w14:textId="77777777" w:rsidR="008E4705" w:rsidRPr="00DB5F81" w:rsidRDefault="008E4705">
      <w:pPr>
        <w:rPr>
          <w:rFonts w:eastAsia="Arial" w:cs="Arial"/>
          <w:sz w:val="24"/>
          <w:szCs w:val="24"/>
        </w:rPr>
      </w:pPr>
    </w:p>
    <w:p w14:paraId="519AE720" w14:textId="5C07D16C" w:rsidR="008E4705" w:rsidRPr="00DB5F81" w:rsidRDefault="00000000" w:rsidP="00516EE8">
      <w:pPr>
        <w:pStyle w:val="Nadpis2"/>
        <w:rPr>
          <w:rFonts w:cs="Arial"/>
          <w:b w:val="0"/>
          <w:bCs w:val="0"/>
        </w:rPr>
      </w:pPr>
      <w:r>
        <w:t>6) Prevádzka vo vyšších nadmorských výškach</w:t>
      </w:r>
    </w:p>
    <w:p w14:paraId="3EA19962" w14:textId="77777777" w:rsidR="008E4705" w:rsidRPr="00DB5F81" w:rsidRDefault="00000000">
      <w:pPr>
        <w:pStyle w:val="Zkladntext"/>
        <w:ind w:right="222"/>
        <w:rPr>
          <w:rFonts w:cs="Arial"/>
        </w:rPr>
      </w:pPr>
      <w:r>
        <w:t>Vo vysokých nadmorských výškach bude štandardná zmes paliva a vzduchu pre karburátor príliš bohatá. Výkon motora sa zníži a jeho spotreba sa zvýši.</w:t>
      </w:r>
    </w:p>
    <w:p w14:paraId="588612FA" w14:textId="77777777" w:rsidR="008E4705" w:rsidRPr="00DB5F81" w:rsidRDefault="008E4705">
      <w:pPr>
        <w:rPr>
          <w:rFonts w:eastAsia="Arial" w:cs="Arial"/>
          <w:sz w:val="24"/>
          <w:szCs w:val="24"/>
        </w:rPr>
      </w:pPr>
    </w:p>
    <w:p w14:paraId="2A92DA83" w14:textId="77777777" w:rsidR="008E4705" w:rsidRPr="00DB5F81" w:rsidRDefault="00000000">
      <w:pPr>
        <w:pStyle w:val="Zkladntext"/>
        <w:ind w:right="222"/>
        <w:rPr>
          <w:rFonts w:cs="Arial"/>
        </w:rPr>
      </w:pPr>
      <w:r>
        <w:t>Výkon vo vysokých nadmorských výškach je možné zlepšiť inštaláciou hlavnej dýzy karburátora s menším priemerom a prestavením skrutky bohatosti zmesi. Ak budete tento generátor stále používať v nadmorskej výške väčšej než 1 500 m (5 000 stôp), zverte vykonanie potrebných úprav karburátora autorizovanému servisu.</w:t>
      </w:r>
    </w:p>
    <w:p w14:paraId="5ED59753" w14:textId="77777777" w:rsidR="008E4705" w:rsidRPr="00DB5F81" w:rsidRDefault="008E4705">
      <w:pPr>
        <w:rPr>
          <w:rFonts w:eastAsia="Arial" w:cs="Arial"/>
          <w:sz w:val="24"/>
          <w:szCs w:val="24"/>
        </w:rPr>
      </w:pPr>
    </w:p>
    <w:p w14:paraId="431B2CC9" w14:textId="77777777" w:rsidR="008E4705" w:rsidRPr="00DB5F81" w:rsidRDefault="00000000">
      <w:pPr>
        <w:pStyle w:val="Zkladntext"/>
        <w:ind w:right="222"/>
        <w:rPr>
          <w:rFonts w:cs="Arial"/>
        </w:rPr>
      </w:pPr>
      <w:r>
        <w:t>I po vykonaní vhodných úprav karburátora bude po prekročení každých 300 metrov (1 000 stôp) nadmorskej výšky klesať výkon motora zhruba o 3,5 %. Bez vykonania uvedených úprav karburátora bude vplyv nadmorskej výšky na výkon ešte väčší.</w:t>
      </w:r>
    </w:p>
    <w:p w14:paraId="67EC1543" w14:textId="77777777" w:rsidR="008E4705" w:rsidRPr="00DB5F81" w:rsidRDefault="008E4705">
      <w:pPr>
        <w:spacing w:before="6"/>
        <w:rPr>
          <w:rFonts w:eastAsia="Arial" w:cs="Arial"/>
          <w:sz w:val="20"/>
          <w:szCs w:val="20"/>
        </w:rPr>
      </w:pPr>
    </w:p>
    <w:p w14:paraId="69EE66CA" w14:textId="7309DA47" w:rsidR="008E4705" w:rsidRPr="00516EE8" w:rsidRDefault="00000000" w:rsidP="00516EE8">
      <w:pPr>
        <w:spacing w:line="200" w:lineRule="atLeast"/>
        <w:ind w:left="112"/>
        <w:rPr>
          <w:rFonts w:eastAsia="Arial" w:cs="Arial"/>
          <w:sz w:val="20"/>
          <w:szCs w:val="20"/>
        </w:rPr>
      </w:pPr>
      <w:r>
        <w:rPr>
          <w:sz w:val="20"/>
          <w:szCs w:val="20"/>
        </w:rPr>
      </w:r>
      <w:r>
        <w:rPr>
          <w:sz w:val="20"/>
          <w:szCs w:val="20"/>
        </w:rPr>
        <w:pict w14:anchorId="57FB8071">
          <v:shape id="_x0000_s3314" type="#_x0000_t202" style="width:93.65pt;height:14.3pt;mso-left-percent:-10001;mso-top-percent:-10001;mso-position-horizontal:absolute;mso-position-horizontal-relative:char;mso-position-vertical:absolute;mso-position-vertical-relative:line;mso-left-percent:-10001;mso-top-percent:-10001" filled="f" strokeweight=".48pt">
            <v:textbox inset="0,0,0,0">
              <w:txbxContent>
                <w:p w14:paraId="18023723" w14:textId="77777777" w:rsidR="008E4705" w:rsidRPr="00DB5F81" w:rsidRDefault="00000000">
                  <w:pPr>
                    <w:spacing w:line="275" w:lineRule="exact"/>
                    <w:ind w:left="103"/>
                    <w:rPr>
                      <w:rFonts w:eastAsia="Arial" w:cs="Arial"/>
                      <w:sz w:val="24"/>
                      <w:szCs w:val="24"/>
                    </w:rPr>
                  </w:pPr>
                  <w:r>
                    <w:rPr>
                      <w:b/>
                      <w:sz w:val="24"/>
                    </w:rPr>
                    <w:t>POZNÁMKA</w:t>
                  </w:r>
                </w:p>
              </w:txbxContent>
            </v:textbox>
          </v:shape>
        </w:pict>
      </w:r>
    </w:p>
    <w:p w14:paraId="41E28C3D" w14:textId="2A0E58FF" w:rsidR="008E4705" w:rsidRDefault="00000000" w:rsidP="00516EE8">
      <w:pPr>
        <w:pStyle w:val="Nadpis2"/>
        <w:spacing w:before="69"/>
        <w:ind w:right="222"/>
      </w:pPr>
      <w:r>
        <w:t>Ak motor s dýzou pre vysokú nadmorskú výšku použijete v nižšej nadmorskej výške, chudobná zmes paliva a vzduchu zníži výkon a môže spôsobiť prehriatie a vážne poškodenie motora.</w:t>
      </w:r>
    </w:p>
    <w:p w14:paraId="0378EBC8" w14:textId="77777777" w:rsidR="00516EE8" w:rsidRPr="00DB5F81" w:rsidRDefault="00516EE8" w:rsidP="00516EE8">
      <w:pPr>
        <w:pStyle w:val="Nadpis2"/>
        <w:spacing w:before="69"/>
        <w:ind w:right="222"/>
        <w:rPr>
          <w:rFonts w:cs="Arial"/>
          <w:b w:val="0"/>
          <w:bCs w:val="0"/>
        </w:rPr>
      </w:pPr>
    </w:p>
    <w:p w14:paraId="2B2AE504" w14:textId="77777777" w:rsidR="008E4705" w:rsidRPr="00DB5F81" w:rsidRDefault="00000000">
      <w:pPr>
        <w:numPr>
          <w:ilvl w:val="0"/>
          <w:numId w:val="28"/>
        </w:numPr>
        <w:tabs>
          <w:tab w:val="left" w:pos="487"/>
        </w:tabs>
        <w:ind w:left="486" w:hanging="266"/>
        <w:jc w:val="left"/>
        <w:rPr>
          <w:rFonts w:eastAsia="Arial" w:cs="Arial"/>
          <w:sz w:val="24"/>
          <w:szCs w:val="24"/>
        </w:rPr>
      </w:pPr>
      <w:r>
        <w:rPr>
          <w:b/>
          <w:sz w:val="24"/>
        </w:rPr>
        <w:t>KONTROLY PRED POUŽITÍM</w:t>
      </w:r>
    </w:p>
    <w:p w14:paraId="27A090AA" w14:textId="77777777" w:rsidR="008E4705" w:rsidRPr="00DB5F81" w:rsidRDefault="008E4705">
      <w:pPr>
        <w:rPr>
          <w:rFonts w:eastAsia="Arial" w:cs="Arial"/>
          <w:b/>
          <w:bCs/>
          <w:sz w:val="24"/>
          <w:szCs w:val="24"/>
        </w:rPr>
      </w:pPr>
    </w:p>
    <w:p w14:paraId="55DA84CD" w14:textId="77777777" w:rsidR="008E4705" w:rsidRPr="00DB5F81" w:rsidRDefault="00000000">
      <w:pPr>
        <w:pStyle w:val="Zkladntext"/>
        <w:rPr>
          <w:rFonts w:cs="Arial"/>
        </w:rPr>
      </w:pPr>
      <w:r>
        <w:t>1) Motorový olej</w:t>
      </w:r>
    </w:p>
    <w:p w14:paraId="7FCEFBCB" w14:textId="77777777" w:rsidR="008E4705" w:rsidRDefault="008E4705">
      <w:pPr>
        <w:rPr>
          <w:rFonts w:cs="Arial"/>
        </w:rPr>
      </w:pPr>
    </w:p>
    <w:p w14:paraId="2A61F3F1" w14:textId="77777777" w:rsidR="008E4705" w:rsidRPr="00DB5F81" w:rsidRDefault="008E4705">
      <w:pPr>
        <w:spacing w:before="3"/>
        <w:rPr>
          <w:rFonts w:eastAsia="Arial" w:cs="Arial"/>
          <w:sz w:val="6"/>
          <w:szCs w:val="6"/>
        </w:rPr>
      </w:pPr>
    </w:p>
    <w:p w14:paraId="230CA8F4" w14:textId="3B8BB853" w:rsidR="008E4705" w:rsidRPr="00516EE8" w:rsidRDefault="00000000" w:rsidP="00516EE8">
      <w:pPr>
        <w:spacing w:line="200" w:lineRule="atLeast"/>
        <w:ind w:left="112"/>
        <w:rPr>
          <w:rFonts w:eastAsia="Arial" w:cs="Arial"/>
          <w:sz w:val="20"/>
          <w:szCs w:val="20"/>
        </w:rPr>
      </w:pPr>
      <w:r>
        <w:rPr>
          <w:sz w:val="20"/>
          <w:szCs w:val="20"/>
        </w:rPr>
      </w:r>
      <w:r>
        <w:rPr>
          <w:sz w:val="20"/>
          <w:szCs w:val="20"/>
        </w:rPr>
        <w:pict w14:anchorId="2699171C">
          <v:shape id="_x0000_s3313" type="#_x0000_t202" style="width:82.35pt;height:15.05pt;mso-left-percent:-10001;mso-top-percent:-10001;mso-position-horizontal:absolute;mso-position-horizontal-relative:char;mso-position-vertical:absolute;mso-position-vertical-relative:line;mso-left-percent:-10001;mso-top-percent:-10001" filled="f" strokeweight=".48pt">
            <v:textbox inset="0,0,0,0">
              <w:txbxContent>
                <w:p w14:paraId="20393E56" w14:textId="77777777" w:rsidR="008E4705" w:rsidRPr="00DB5F81" w:rsidRDefault="00000000">
                  <w:pPr>
                    <w:ind w:left="103"/>
                    <w:rPr>
                      <w:rFonts w:eastAsia="Arial" w:cs="Arial"/>
                      <w:sz w:val="24"/>
                      <w:szCs w:val="24"/>
                    </w:rPr>
                  </w:pPr>
                  <w:r>
                    <w:rPr>
                      <w:b/>
                      <w:sz w:val="24"/>
                    </w:rPr>
                    <w:t>POZNÁMKA</w:t>
                  </w:r>
                </w:p>
              </w:txbxContent>
            </v:textbox>
          </v:shape>
        </w:pict>
      </w:r>
    </w:p>
    <w:p w14:paraId="37BA5B1A" w14:textId="77777777" w:rsidR="008E4705" w:rsidRPr="00DB5F81" w:rsidRDefault="00000000">
      <w:pPr>
        <w:pStyle w:val="Nadpis2"/>
        <w:spacing w:before="69"/>
        <w:ind w:right="158"/>
        <w:rPr>
          <w:rFonts w:cs="Arial"/>
          <w:b w:val="0"/>
          <w:bCs w:val="0"/>
        </w:rPr>
      </w:pPr>
      <w:r>
        <w:t>Motorový olej je hlavným faktorom, ktorý ovplyvňuje výkon motora a jeho prevádzkovú životnosť. Motorové oleje pre dvojdobé motory bez detergentov spôsobia poškodenie motora a nesmú sa používať.</w:t>
      </w:r>
    </w:p>
    <w:p w14:paraId="0345D2B6" w14:textId="77777777" w:rsidR="008E4705" w:rsidRPr="00DB5F81" w:rsidRDefault="008E4705">
      <w:pPr>
        <w:rPr>
          <w:rFonts w:eastAsia="Arial" w:cs="Arial"/>
          <w:b/>
          <w:bCs/>
          <w:sz w:val="24"/>
          <w:szCs w:val="24"/>
        </w:rPr>
      </w:pPr>
    </w:p>
    <w:p w14:paraId="28B13090" w14:textId="77777777" w:rsidR="008E4705" w:rsidRPr="00DB5F81" w:rsidRDefault="00000000">
      <w:pPr>
        <w:pStyle w:val="Zkladntext"/>
        <w:ind w:right="130"/>
        <w:rPr>
          <w:rFonts w:cs="Arial"/>
        </w:rPr>
      </w:pPr>
      <w:r>
        <w:t>Kontrolujte množstvo motorového oleja PRED KAŽDÝM POUŽITÍM s generátorom postaveným na rovnom povrchu a so zastaveným motorom.</w:t>
      </w:r>
    </w:p>
    <w:p w14:paraId="45B7D82F" w14:textId="77777777" w:rsidR="005E44CC" w:rsidRPr="00DB5F81" w:rsidRDefault="005E44CC" w:rsidP="005E44CC">
      <w:pPr>
        <w:spacing w:line="200" w:lineRule="atLeast"/>
        <w:rPr>
          <w:rFonts w:eastAsia="Arial" w:cs="Arial"/>
          <w:sz w:val="20"/>
          <w:szCs w:val="20"/>
        </w:rPr>
      </w:pPr>
    </w:p>
    <w:p w14:paraId="5519F280" w14:textId="32A272B6" w:rsidR="008E4705" w:rsidRPr="00516EE8" w:rsidRDefault="00686034" w:rsidP="00516EE8">
      <w:pPr>
        <w:spacing w:line="200" w:lineRule="atLeast"/>
        <w:ind w:left="220"/>
        <w:jc w:val="center"/>
        <w:rPr>
          <w:rFonts w:eastAsia="Arial" w:cs="Arial"/>
          <w:sz w:val="20"/>
          <w:szCs w:val="20"/>
        </w:rPr>
      </w:pPr>
      <w:r>
        <w:rPr>
          <w:noProof/>
          <w:sz w:val="20"/>
          <w:szCs w:val="20"/>
        </w:rPr>
        <w:drawing>
          <wp:inline distT="0" distB="0" distL="0" distR="0" wp14:anchorId="39680921" wp14:editId="0569AEF4">
            <wp:extent cx="3381375" cy="220091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1375" cy="2200910"/>
                    </a:xfrm>
                    <a:prstGeom prst="rect">
                      <a:avLst/>
                    </a:prstGeom>
                    <a:noFill/>
                    <a:ln>
                      <a:noFill/>
                    </a:ln>
                  </pic:spPr>
                </pic:pic>
              </a:graphicData>
            </a:graphic>
          </wp:inline>
        </w:drawing>
      </w:r>
    </w:p>
    <w:p w14:paraId="5F78F4BC" w14:textId="77777777" w:rsidR="008E4705" w:rsidRPr="00DB5F81" w:rsidRDefault="00000000">
      <w:pPr>
        <w:pStyle w:val="Zkladntext"/>
        <w:ind w:right="472"/>
        <w:jc w:val="both"/>
        <w:rPr>
          <w:rFonts w:cs="Arial"/>
        </w:rPr>
      </w:pPr>
      <w:r>
        <w:t>Používajte olej pre štvordobé motory alebo zodpovedajúce kvalitné motorové oleje, ktoré spĺňajú požiadavky výrobcov automobilov pre servisné kategórie SG, SF/CC, CD. Motorové oleje s klasifikáciou SG, SF/CC, CD majú svoju klasifikáciu uvedenú na svojom obale.</w:t>
      </w:r>
    </w:p>
    <w:p w14:paraId="3E51C124" w14:textId="77777777" w:rsidR="008E4705" w:rsidRPr="00DB5F81" w:rsidRDefault="008E4705">
      <w:pPr>
        <w:rPr>
          <w:rFonts w:eastAsia="Arial" w:cs="Arial"/>
          <w:sz w:val="24"/>
          <w:szCs w:val="24"/>
        </w:rPr>
      </w:pPr>
    </w:p>
    <w:p w14:paraId="616B4AAF" w14:textId="77777777" w:rsidR="008E4705" w:rsidRPr="00DB5F81" w:rsidRDefault="00000000">
      <w:pPr>
        <w:pStyle w:val="Zkladntext"/>
        <w:ind w:right="336"/>
        <w:rPr>
          <w:rFonts w:cs="Arial"/>
        </w:rPr>
      </w:pPr>
      <w:r>
        <w:t>Na základné použitie v celom teplotnom rozsahu sa odporúča olej SAE 10W-30. Oleje s inou viskozitou uvedené v tejto tabuľke je možné použiť v prípade, ak je priemerná teplota vo vašom regióne v uvedenom rozsahu.</w:t>
      </w:r>
    </w:p>
    <w:p w14:paraId="6C1CF5C9" w14:textId="77777777" w:rsidR="008E4705" w:rsidRPr="00DB5F81" w:rsidRDefault="008E4705">
      <w:pPr>
        <w:rPr>
          <w:rFonts w:eastAsia="Arial" w:cs="Arial"/>
          <w:sz w:val="24"/>
          <w:szCs w:val="24"/>
        </w:rPr>
      </w:pPr>
    </w:p>
    <w:p w14:paraId="2E0E1489" w14:textId="77777777" w:rsidR="008E4705" w:rsidRPr="00DB5F81" w:rsidRDefault="00000000">
      <w:pPr>
        <w:pStyle w:val="Zkladntext"/>
        <w:numPr>
          <w:ilvl w:val="0"/>
          <w:numId w:val="17"/>
        </w:numPr>
        <w:tabs>
          <w:tab w:val="left" w:pos="487"/>
        </w:tabs>
        <w:ind w:hanging="266"/>
        <w:jc w:val="both"/>
        <w:rPr>
          <w:rFonts w:cs="Arial"/>
        </w:rPr>
      </w:pPr>
      <w:r>
        <w:t>Odstráňte viečko plniaceho otvoru a utrite odmerku oleja.</w:t>
      </w:r>
    </w:p>
    <w:p w14:paraId="6D3690A0" w14:textId="77777777" w:rsidR="008E4705" w:rsidRPr="00DB5F81" w:rsidRDefault="00000000">
      <w:pPr>
        <w:pStyle w:val="Zkladntext"/>
        <w:numPr>
          <w:ilvl w:val="0"/>
          <w:numId w:val="17"/>
        </w:numPr>
        <w:tabs>
          <w:tab w:val="left" w:pos="487"/>
        </w:tabs>
        <w:ind w:hanging="266"/>
        <w:jc w:val="both"/>
        <w:rPr>
          <w:rFonts w:cs="Arial"/>
        </w:rPr>
      </w:pPr>
      <w:r>
        <w:t>Skontrolujte množstvo oleja zasunutím odmerky do plniaceho otvoru bez toho, aby ste túto odmerku zaskrutkovali.</w:t>
      </w:r>
    </w:p>
    <w:p w14:paraId="5DC25E9D" w14:textId="7D734E70" w:rsidR="008E4705" w:rsidRPr="00516EE8" w:rsidRDefault="00000000" w:rsidP="00516EE8">
      <w:pPr>
        <w:pStyle w:val="Zkladntext"/>
        <w:numPr>
          <w:ilvl w:val="0"/>
          <w:numId w:val="17"/>
        </w:numPr>
        <w:tabs>
          <w:tab w:val="left" w:pos="487"/>
        </w:tabs>
        <w:ind w:hanging="266"/>
        <w:jc w:val="both"/>
        <w:rPr>
          <w:rFonts w:cs="Arial"/>
        </w:rPr>
      </w:pPr>
      <w:r>
        <w:t>Ak je množstvo oleja nedostatočné, doplňte odporúčaný olej po hornú značku na odmerke.</w:t>
      </w:r>
    </w:p>
    <w:p w14:paraId="400CDE0C" w14:textId="74185679" w:rsidR="00643711" w:rsidRPr="00DB5F81" w:rsidRDefault="00B47A26" w:rsidP="00B47A26">
      <w:pPr>
        <w:jc w:val="center"/>
      </w:pPr>
      <w:r>
        <w:rPr>
          <w:noProof/>
        </w:rPr>
        <w:drawing>
          <wp:inline distT="0" distB="0" distL="0" distR="0" wp14:anchorId="13D9C504" wp14:editId="033F3C71">
            <wp:extent cx="5252720" cy="199898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2720" cy="1998980"/>
                    </a:xfrm>
                    <a:prstGeom prst="rect">
                      <a:avLst/>
                    </a:prstGeom>
                    <a:noFill/>
                    <a:ln>
                      <a:noFill/>
                    </a:ln>
                  </pic:spPr>
                </pic:pic>
              </a:graphicData>
            </a:graphic>
          </wp:inline>
        </w:drawing>
      </w:r>
    </w:p>
    <w:p w14:paraId="52ED402E" w14:textId="77777777" w:rsidR="00203829" w:rsidRDefault="00203829">
      <w:pPr>
        <w:pStyle w:val="Nadpis2"/>
        <w:jc w:val="both"/>
      </w:pPr>
    </w:p>
    <w:p w14:paraId="1D5F08C6" w14:textId="799136B9" w:rsidR="008E4705" w:rsidRPr="00DB5F81" w:rsidRDefault="00000000">
      <w:pPr>
        <w:pStyle w:val="Nadpis2"/>
        <w:jc w:val="both"/>
        <w:rPr>
          <w:rFonts w:cs="Arial"/>
          <w:b w:val="0"/>
          <w:bCs w:val="0"/>
        </w:rPr>
      </w:pPr>
      <w:r>
        <w:t>2) Odporúčania týkajúce sa paliva</w:t>
      </w:r>
    </w:p>
    <w:p w14:paraId="61E04BC0" w14:textId="77777777" w:rsidR="008E4705" w:rsidRPr="00DB5F81" w:rsidRDefault="008E4705">
      <w:pPr>
        <w:rPr>
          <w:rFonts w:eastAsia="Arial" w:cs="Arial"/>
          <w:b/>
          <w:bCs/>
          <w:sz w:val="24"/>
          <w:szCs w:val="24"/>
        </w:rPr>
      </w:pPr>
    </w:p>
    <w:p w14:paraId="74C6EAF3" w14:textId="77777777" w:rsidR="008E4705" w:rsidRPr="00DB5F81" w:rsidRDefault="00000000">
      <w:pPr>
        <w:pStyle w:val="Zkladntext"/>
        <w:numPr>
          <w:ilvl w:val="0"/>
          <w:numId w:val="16"/>
        </w:numPr>
        <w:tabs>
          <w:tab w:val="left" w:pos="487"/>
        </w:tabs>
        <w:ind w:hanging="266"/>
        <w:jc w:val="both"/>
        <w:rPr>
          <w:rFonts w:cs="Arial"/>
        </w:rPr>
      </w:pPr>
      <w:r>
        <w:t>Kontrolujte ukazovateľ množstva paliva.</w:t>
      </w:r>
    </w:p>
    <w:p w14:paraId="0E306331" w14:textId="77777777" w:rsidR="008E4705" w:rsidRPr="00DB5F81" w:rsidRDefault="00000000">
      <w:pPr>
        <w:pStyle w:val="Zkladntext"/>
        <w:numPr>
          <w:ilvl w:val="0"/>
          <w:numId w:val="16"/>
        </w:numPr>
        <w:tabs>
          <w:tab w:val="left" w:pos="487"/>
        </w:tabs>
        <w:ind w:hanging="266"/>
        <w:jc w:val="both"/>
        <w:rPr>
          <w:rFonts w:cs="Arial"/>
        </w:rPr>
      </w:pPr>
      <w:r>
        <w:t>Ak je množstvo paliva nedostatočné, doplňte palivo do palivovej nádrže. Nedopĺňajte také množstvo paliva, aby jeho hladina presahovala horný okraj filtračného sitka paliva.</w:t>
      </w:r>
    </w:p>
    <w:p w14:paraId="715A0C77" w14:textId="77777777" w:rsidR="008E4705" w:rsidRPr="00DB5F81" w:rsidRDefault="008E4705">
      <w:pPr>
        <w:jc w:val="both"/>
        <w:rPr>
          <w:rFonts w:cs="Arial"/>
        </w:rPr>
        <w:sectPr w:rsidR="008E4705" w:rsidRPr="00DB5F81">
          <w:footerReference w:type="default" r:id="rId39"/>
          <w:pgSz w:w="11850" w:h="16790"/>
          <w:pgMar w:top="1340" w:right="780" w:bottom="1120" w:left="680" w:header="0" w:footer="923" w:gutter="0"/>
          <w:cols w:space="708"/>
        </w:sectPr>
      </w:pPr>
    </w:p>
    <w:p w14:paraId="269D1DE1" w14:textId="77777777" w:rsidR="008E4705" w:rsidRPr="00DB5F81" w:rsidRDefault="008E4705">
      <w:pPr>
        <w:spacing w:before="6"/>
        <w:rPr>
          <w:rFonts w:eastAsia="Arial" w:cs="Arial"/>
          <w:sz w:val="7"/>
          <w:szCs w:val="7"/>
        </w:rPr>
      </w:pPr>
    </w:p>
    <w:p w14:paraId="749002E6" w14:textId="77777777" w:rsidR="008E4705" w:rsidRPr="00DB5F81" w:rsidRDefault="00000000">
      <w:pPr>
        <w:spacing w:line="200" w:lineRule="atLeast"/>
        <w:ind w:left="102"/>
        <w:rPr>
          <w:rFonts w:eastAsia="Arial" w:cs="Arial"/>
          <w:sz w:val="20"/>
          <w:szCs w:val="20"/>
        </w:rPr>
      </w:pPr>
      <w:r>
        <w:rPr>
          <w:sz w:val="20"/>
          <w:szCs w:val="20"/>
        </w:rPr>
      </w:r>
      <w:r>
        <w:rPr>
          <w:sz w:val="20"/>
          <w:szCs w:val="20"/>
        </w:rPr>
        <w:pict w14:anchorId="0A96700E">
          <v:group id="_x0000_s2707" style="width:86.85pt;height:16.8pt;mso-position-horizontal-relative:char;mso-position-vertical-relative:line" coordsize="1737,336">
            <v:group id="_x0000_s2717" style="position:absolute;left:13;top:13;width:1712;height:315" coordorigin="13,13" coordsize="1712,315">
              <v:shape id="_x0000_s2719" style="position:absolute;left:13;top:13;width:1712;height:315" coordorigin="13,13" coordsize="1712,315" path="m13,13r1712,l1725,328,13,328,13,13xe" fillcolor="silver" stroked="f">
                <v:path arrowok="t"/>
              </v:shape>
              <v:shape id="_x0000_s2718" type="#_x0000_t75" style="position:absolute;left:118;top:16;width:259;height:259">
                <v:imagedata r:id="rId33" o:title=""/>
              </v:shape>
            </v:group>
            <v:group id="_x0000_s2715" style="position:absolute;left:5;top:10;width:1727;height:2" coordorigin="5,10" coordsize="1727,2">
              <v:shape id="_x0000_s2716" style="position:absolute;left:5;top:10;width:1727;height:2" coordorigin="5,10" coordsize="1727,0" path="m5,10r1726,e" filled="f" strokeweight=".48pt">
                <v:path arrowok="t"/>
              </v:shape>
            </v:group>
            <v:group id="_x0000_s2713" style="position:absolute;left:5;top:331;width:1727;height:2" coordorigin="5,331" coordsize="1727,2">
              <v:shape id="_x0000_s2714" style="position:absolute;left:5;top:331;width:1727;height:2" coordorigin="5,331" coordsize="1727,0" path="m5,331r1726,e" filled="f" strokeweight=".48pt">
                <v:path arrowok="t"/>
              </v:shape>
            </v:group>
            <v:group id="_x0000_s2711" style="position:absolute;left:10;top:5;width:2;height:321" coordorigin="10,5" coordsize="2,321">
              <v:shape id="_x0000_s2712" style="position:absolute;left:10;top:5;width:2;height:321" coordorigin="10,5" coordsize="0,321" path="m10,5r,321e" filled="f" strokeweight=".48pt">
                <v:path arrowok="t"/>
              </v:shape>
            </v:group>
            <v:group id="_x0000_s2708" style="position:absolute;left:1727;top:5;width:2;height:321" coordorigin="1727,5" coordsize="2,321">
              <v:shape id="_x0000_s2710" style="position:absolute;left:1727;top:5;width:2;height:321" coordorigin="1727,5" coordsize="0,321" path="m1727,5r,321e" filled="f" strokeweight=".48pt">
                <v:path arrowok="t"/>
              </v:shape>
              <v:shape id="_x0000_s2709" type="#_x0000_t202" style="position:absolute;width:1737;height:336" filled="f" stroked="f">
                <v:textbox inset="0,0,0,0">
                  <w:txbxContent>
                    <w:p w14:paraId="149A2C0C" w14:textId="77777777" w:rsidR="008E4705" w:rsidRPr="00DB5F81" w:rsidRDefault="00000000">
                      <w:pPr>
                        <w:spacing w:before="50"/>
                        <w:ind w:left="444"/>
                        <w:rPr>
                          <w:rFonts w:eastAsia="Arial" w:cs="Arial"/>
                          <w:sz w:val="24"/>
                          <w:szCs w:val="24"/>
                        </w:rPr>
                      </w:pPr>
                      <w:r>
                        <w:rPr>
                          <w:b/>
                          <w:sz w:val="24"/>
                        </w:rPr>
                        <w:t>VAROVANIE</w:t>
                      </w:r>
                    </w:p>
                  </w:txbxContent>
                </v:textbox>
              </v:shape>
            </v:group>
            <w10:anchorlock/>
          </v:group>
        </w:pict>
      </w:r>
    </w:p>
    <w:p w14:paraId="53CC1A4E" w14:textId="77777777" w:rsidR="008E4705" w:rsidRPr="00DB5F81" w:rsidRDefault="008E4705">
      <w:pPr>
        <w:spacing w:before="10"/>
        <w:rPr>
          <w:rFonts w:eastAsia="Arial" w:cs="Arial"/>
          <w:sz w:val="17"/>
          <w:szCs w:val="17"/>
        </w:rPr>
      </w:pPr>
    </w:p>
    <w:p w14:paraId="5819F9C7" w14:textId="77777777" w:rsidR="008E4705" w:rsidRPr="00DB5F81" w:rsidRDefault="00000000">
      <w:pPr>
        <w:pStyle w:val="Zkladntext"/>
        <w:numPr>
          <w:ilvl w:val="0"/>
          <w:numId w:val="15"/>
        </w:numPr>
        <w:tabs>
          <w:tab w:val="left" w:pos="369"/>
        </w:tabs>
        <w:spacing w:before="69"/>
        <w:ind w:firstLine="0"/>
        <w:rPr>
          <w:rFonts w:cs="Arial"/>
        </w:rPr>
      </w:pPr>
      <w:r>
        <w:t>Benzín je extrémne horľavý a v určitých podmienkach výbušný.</w:t>
      </w:r>
    </w:p>
    <w:p w14:paraId="77902028" w14:textId="77777777" w:rsidR="008E4705" w:rsidRPr="00DB5F81" w:rsidRDefault="00000000">
      <w:pPr>
        <w:pStyle w:val="Zkladntext"/>
        <w:numPr>
          <w:ilvl w:val="0"/>
          <w:numId w:val="15"/>
        </w:numPr>
        <w:tabs>
          <w:tab w:val="left" w:pos="369"/>
        </w:tabs>
        <w:ind w:right="502" w:firstLine="0"/>
        <w:rPr>
          <w:rFonts w:cs="Arial"/>
        </w:rPr>
      </w:pPr>
      <w:r>
        <w:t>Dopĺňajte palivo iba na dobre vetranom mieste a so zastaveným motorom. Počas tankovania a v miestach uskladnenia pohonných hmôt nefajčite a zabráňte prístupu s otvoreným ohňom alebo iskier.</w:t>
      </w:r>
    </w:p>
    <w:p w14:paraId="6F2E88B4" w14:textId="77777777" w:rsidR="008E4705" w:rsidRPr="00DB5F81" w:rsidRDefault="00000000">
      <w:pPr>
        <w:pStyle w:val="Zkladntext"/>
        <w:numPr>
          <w:ilvl w:val="0"/>
          <w:numId w:val="15"/>
        </w:numPr>
        <w:tabs>
          <w:tab w:val="left" w:pos="369"/>
        </w:tabs>
        <w:ind w:right="326" w:firstLine="0"/>
        <w:rPr>
          <w:rFonts w:cs="Arial"/>
        </w:rPr>
      </w:pPr>
      <w:r>
        <w:t>Palivovú nádrž neprepĺňajte (v hrdle palivovej nádrže nesmie byť palivo). Po doplnení paliva sa uistite, či je riadne zaistené a bezpečne uzavreté viečko palivovej nádrže. Dávajte pozor, aby pri doplňovaní paliva nedošlo k rozliatiu paliva. Rozliate palivo alebo jeho výpary sa môžu vznietiť. Ak dôjde k rozliatiu paliva, pred naštartovaním motora sa uistite, či je tento priestor suchý.</w:t>
      </w:r>
    </w:p>
    <w:p w14:paraId="673F4A10" w14:textId="77777777" w:rsidR="008E4705" w:rsidRPr="00DB5F81" w:rsidRDefault="00000000">
      <w:pPr>
        <w:pStyle w:val="Zkladntext"/>
        <w:numPr>
          <w:ilvl w:val="0"/>
          <w:numId w:val="15"/>
        </w:numPr>
        <w:tabs>
          <w:tab w:val="left" w:pos="369"/>
        </w:tabs>
        <w:ind w:left="368" w:hanging="148"/>
        <w:rPr>
          <w:rFonts w:cs="Arial"/>
        </w:rPr>
      </w:pPr>
      <w:r>
        <w:t>Zabráňte opakovanému či dlhšiemu kontaktu s pokožkou a vdychovaniu benzínových výparov.</w:t>
      </w:r>
    </w:p>
    <w:p w14:paraId="02093E94" w14:textId="77777777" w:rsidR="008E4705" w:rsidRPr="00DB5F81" w:rsidRDefault="00000000">
      <w:pPr>
        <w:pStyle w:val="Zkladntext"/>
        <w:numPr>
          <w:ilvl w:val="0"/>
          <w:numId w:val="15"/>
        </w:numPr>
        <w:tabs>
          <w:tab w:val="left" w:pos="369"/>
        </w:tabs>
        <w:ind w:left="368" w:hanging="148"/>
        <w:rPr>
          <w:rFonts w:cs="Arial"/>
        </w:rPr>
      </w:pPr>
      <w:r>
        <w:t>UDRŽUJTE PALIVO MIMO DOSAHU DETÍ.</w:t>
      </w:r>
    </w:p>
    <w:p w14:paraId="37B2636C" w14:textId="77777777" w:rsidR="008E4705" w:rsidRPr="00DB5F81" w:rsidRDefault="008E4705">
      <w:pPr>
        <w:spacing w:before="1"/>
        <w:rPr>
          <w:rFonts w:eastAsia="Arial" w:cs="Arial"/>
          <w:sz w:val="24"/>
          <w:szCs w:val="24"/>
        </w:rPr>
      </w:pPr>
    </w:p>
    <w:p w14:paraId="28AA2DC5" w14:textId="2DC7E6EA" w:rsidR="008E4705" w:rsidRPr="007D1B3E" w:rsidRDefault="007D1B3E" w:rsidP="007D1B3E">
      <w:pPr>
        <w:spacing w:line="200" w:lineRule="atLeast"/>
        <w:jc w:val="center"/>
        <w:rPr>
          <w:rFonts w:eastAsia="Arial" w:cs="Arial"/>
          <w:sz w:val="20"/>
          <w:szCs w:val="20"/>
        </w:rPr>
      </w:pPr>
      <w:r>
        <w:rPr>
          <w:rFonts w:eastAsia="Arial" w:cs="Arial"/>
          <w:noProof/>
          <w:sz w:val="20"/>
          <w:szCs w:val="20"/>
        </w:rPr>
        <w:drawing>
          <wp:inline distT="0" distB="0" distL="0" distR="0" wp14:anchorId="65794A67" wp14:editId="5187C23B">
            <wp:extent cx="4688840" cy="184975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8840" cy="1849755"/>
                    </a:xfrm>
                    <a:prstGeom prst="rect">
                      <a:avLst/>
                    </a:prstGeom>
                    <a:noFill/>
                    <a:ln>
                      <a:noFill/>
                    </a:ln>
                  </pic:spPr>
                </pic:pic>
              </a:graphicData>
            </a:graphic>
          </wp:inline>
        </w:drawing>
      </w:r>
    </w:p>
    <w:p w14:paraId="23AA9EEF" w14:textId="77777777" w:rsidR="008E4705" w:rsidRPr="00DB5F81" w:rsidRDefault="00000000">
      <w:pPr>
        <w:pStyle w:val="Zkladntext"/>
        <w:rPr>
          <w:rFonts w:cs="Arial"/>
        </w:rPr>
      </w:pPr>
      <w:r>
        <w:t>Používajte benzín s oktánovým číslom 86 alebo vyšším.</w:t>
      </w:r>
    </w:p>
    <w:p w14:paraId="639FEB6C" w14:textId="77777777" w:rsidR="008E4705" w:rsidRPr="00DB5F81" w:rsidRDefault="00000000">
      <w:pPr>
        <w:pStyle w:val="Zkladntext"/>
        <w:rPr>
          <w:rFonts w:cs="Arial"/>
        </w:rPr>
      </w:pPr>
      <w:r>
        <w:t>Odporúčame vám používať bezolovnatý benzín, pretože vytvára menej usadenín v motore a na zapaľovacej sviečke a predlžuje životnosť výfukového systému.</w:t>
      </w:r>
    </w:p>
    <w:p w14:paraId="09177BB5" w14:textId="77777777" w:rsidR="008E4705" w:rsidRPr="00DB5F81" w:rsidRDefault="00000000">
      <w:pPr>
        <w:pStyle w:val="Zkladntext"/>
        <w:ind w:right="189"/>
        <w:rPr>
          <w:rFonts w:cs="Arial"/>
        </w:rPr>
      </w:pPr>
      <w:r>
        <w:t>Nikdy nepoužívajte starý alebo kontaminovaný benzín a zmes oleja a benzínu. Zabráňte vnikaniu nečistôt alebo vody do palivovej nádrže.</w:t>
      </w:r>
    </w:p>
    <w:p w14:paraId="64F190B0" w14:textId="77777777" w:rsidR="008E4705" w:rsidRPr="00DB5F81" w:rsidRDefault="00000000">
      <w:pPr>
        <w:pStyle w:val="Zkladntext"/>
        <w:ind w:right="625"/>
        <w:rPr>
          <w:rFonts w:cs="Arial"/>
        </w:rPr>
      </w:pPr>
      <w:r>
        <w:t>Občas môžete počuť ľahké „klepanie motora“ alebo „zvonenie“ (kovové klepanie) pri prevádzke vo veľkom zaťažení. To nie je dôvod na obavy.</w:t>
      </w:r>
    </w:p>
    <w:p w14:paraId="2248AA26" w14:textId="77777777" w:rsidR="008E4705" w:rsidRPr="00DB5F81" w:rsidRDefault="00000000">
      <w:pPr>
        <w:pStyle w:val="Zkladntext"/>
        <w:ind w:right="189"/>
        <w:rPr>
          <w:rFonts w:cs="Arial"/>
        </w:rPr>
      </w:pPr>
      <w:r>
        <w:t>Ak dochádza ku klepaniu alebo zvoneniu motora pri stabilných otáčkach motora, v normálnej záťaži, zmeňte značku benzínu. Ak dochádza ku klepaniu alebo zvoneniu motora aj naďalej, kontaktujte autorizovaný servis.</w:t>
      </w:r>
    </w:p>
    <w:p w14:paraId="58B43118" w14:textId="77777777" w:rsidR="008E4705" w:rsidRPr="00DB5F81" w:rsidRDefault="008E4705">
      <w:pPr>
        <w:spacing w:before="5"/>
        <w:rPr>
          <w:rFonts w:eastAsia="Arial" w:cs="Arial"/>
          <w:sz w:val="24"/>
          <w:szCs w:val="24"/>
        </w:rPr>
      </w:pPr>
    </w:p>
    <w:p w14:paraId="13CC55E4" w14:textId="33C9979F" w:rsidR="008E4705" w:rsidRPr="00DB5F81" w:rsidRDefault="00000000">
      <w:pPr>
        <w:spacing w:line="200" w:lineRule="atLeast"/>
        <w:ind w:left="112"/>
        <w:rPr>
          <w:rFonts w:eastAsia="Arial" w:cs="Arial"/>
          <w:sz w:val="20"/>
          <w:szCs w:val="20"/>
        </w:rPr>
      </w:pPr>
      <w:r>
        <w:rPr>
          <w:sz w:val="20"/>
          <w:szCs w:val="20"/>
        </w:rPr>
      </w:r>
      <w:r>
        <w:rPr>
          <w:sz w:val="20"/>
          <w:szCs w:val="20"/>
        </w:rPr>
        <w:pict w14:anchorId="1EE475B7">
          <v:shape id="_x0000_s3312" type="#_x0000_t202" style="width:83.3pt;height:14.3pt;mso-left-percent:-10001;mso-top-percent:-10001;mso-position-horizontal:absolute;mso-position-horizontal-relative:char;mso-position-vertical:absolute;mso-position-vertical-relative:line;mso-left-percent:-10001;mso-top-percent:-10001" filled="f" strokeweight=".48pt">
            <v:textbox inset="0,0,0,0">
              <w:txbxContent>
                <w:p w14:paraId="6DD2E45F" w14:textId="77777777" w:rsidR="008E4705" w:rsidRPr="00DB5F81" w:rsidRDefault="00000000">
                  <w:pPr>
                    <w:spacing w:line="275" w:lineRule="exact"/>
                    <w:ind w:left="103"/>
                    <w:rPr>
                      <w:rFonts w:eastAsia="Arial" w:cs="Arial"/>
                      <w:sz w:val="24"/>
                      <w:szCs w:val="24"/>
                    </w:rPr>
                  </w:pPr>
                  <w:r>
                    <w:rPr>
                      <w:b/>
                      <w:sz w:val="24"/>
                    </w:rPr>
                    <w:t>POZNÁMKA</w:t>
                  </w:r>
                </w:p>
              </w:txbxContent>
            </v:textbox>
          </v:shape>
        </w:pict>
      </w:r>
    </w:p>
    <w:p w14:paraId="2107BC16" w14:textId="77777777" w:rsidR="008E4705" w:rsidRPr="00DB5F81" w:rsidRDefault="008E4705">
      <w:pPr>
        <w:spacing w:before="4"/>
        <w:rPr>
          <w:rFonts w:eastAsia="Arial" w:cs="Arial"/>
          <w:sz w:val="18"/>
          <w:szCs w:val="18"/>
        </w:rPr>
      </w:pPr>
    </w:p>
    <w:p w14:paraId="40C74A92" w14:textId="77777777" w:rsidR="008E4705" w:rsidRPr="00DB5F81" w:rsidRDefault="00000000">
      <w:pPr>
        <w:pStyle w:val="Nadpis2"/>
        <w:spacing w:before="69"/>
        <w:rPr>
          <w:rFonts w:cs="Arial"/>
          <w:b w:val="0"/>
          <w:bCs w:val="0"/>
        </w:rPr>
      </w:pPr>
      <w:r>
        <w:t>Prevádzka motora s trvalým klepaním alebo zvonením môže spôsobiť jeho poškodenie.</w:t>
      </w:r>
    </w:p>
    <w:p w14:paraId="38848DD1" w14:textId="77777777" w:rsidR="008E4705" w:rsidRPr="00DB5F81" w:rsidRDefault="008E4705">
      <w:pPr>
        <w:rPr>
          <w:rFonts w:eastAsia="Arial" w:cs="Arial"/>
          <w:b/>
          <w:bCs/>
          <w:sz w:val="24"/>
          <w:szCs w:val="24"/>
        </w:rPr>
      </w:pPr>
    </w:p>
    <w:p w14:paraId="50416F67" w14:textId="77777777" w:rsidR="008E4705" w:rsidRPr="00DB5F81" w:rsidRDefault="00000000">
      <w:pPr>
        <w:pStyle w:val="Zkladntext"/>
        <w:ind w:right="625"/>
        <w:rPr>
          <w:rFonts w:cs="Arial"/>
        </w:rPr>
      </w:pPr>
      <w:r>
        <w:t>Prevádzka motora s trvalým klepaním alebo zvonením je nesprávna a obmedzená záruka distribútora sa nevzťahuje na diely poškodené takým nesprávnym použitím.</w:t>
      </w:r>
    </w:p>
    <w:p w14:paraId="4DDC1B3D" w14:textId="77777777" w:rsidR="008E4705" w:rsidRPr="00DB5F81" w:rsidRDefault="008E4705">
      <w:pPr>
        <w:rPr>
          <w:rFonts w:eastAsia="Arial" w:cs="Arial"/>
          <w:sz w:val="24"/>
          <w:szCs w:val="24"/>
        </w:rPr>
      </w:pPr>
    </w:p>
    <w:p w14:paraId="100DD04D" w14:textId="77777777" w:rsidR="008E4705" w:rsidRPr="00DB5F81" w:rsidRDefault="00000000">
      <w:pPr>
        <w:pStyle w:val="Nadpis2"/>
        <w:rPr>
          <w:rFonts w:cs="Arial"/>
          <w:b w:val="0"/>
          <w:bCs w:val="0"/>
        </w:rPr>
      </w:pPr>
      <w:r>
        <w:t>Okysličené palivá</w:t>
      </w:r>
    </w:p>
    <w:p w14:paraId="7CFCC4FA" w14:textId="77777777" w:rsidR="008E4705" w:rsidRPr="00DB5F81" w:rsidRDefault="008E4705">
      <w:pPr>
        <w:rPr>
          <w:rFonts w:eastAsia="Arial" w:cs="Arial"/>
          <w:b/>
          <w:bCs/>
          <w:sz w:val="24"/>
          <w:szCs w:val="24"/>
        </w:rPr>
      </w:pPr>
    </w:p>
    <w:p w14:paraId="081DB511" w14:textId="77777777" w:rsidR="008E4705" w:rsidRPr="00DB5F81" w:rsidRDefault="00000000">
      <w:pPr>
        <w:pStyle w:val="Zkladntext"/>
        <w:rPr>
          <w:rFonts w:cs="Arial"/>
        </w:rPr>
      </w:pPr>
      <w:r>
        <w:t>Niektoré benzíny sú zmiešané s alkoholom alebo éterovou zložkou, aby sa zvýšilo ich oktánové číslo. Tieto benzíny sú súhrnne označované ako okysličené palivá. V niektorých častiach Spojených štátov amerických sa používajú okysličené palivá, aby bolo možné splniť štandardy čistoty vzduchu. Ak používate okysličené palivo, uistite sa, či je jeho oktánové číslo 86 alebo vyššie.</w:t>
      </w:r>
    </w:p>
    <w:p w14:paraId="66CC5914" w14:textId="77777777" w:rsidR="008E4705" w:rsidRDefault="008E4705">
      <w:pPr>
        <w:rPr>
          <w:rFonts w:cs="Arial"/>
        </w:rPr>
      </w:pPr>
    </w:p>
    <w:p w14:paraId="3610912A" w14:textId="77777777" w:rsidR="007D1B3E" w:rsidRDefault="007D1B3E" w:rsidP="00203829">
      <w:pPr>
        <w:pStyle w:val="Nadpis2"/>
        <w:spacing w:before="81"/>
        <w:ind w:left="0"/>
      </w:pPr>
    </w:p>
    <w:p w14:paraId="0CBB8FCF" w14:textId="68F264C4" w:rsidR="008E4705" w:rsidRPr="00DB5F81" w:rsidRDefault="00000000" w:rsidP="00203829">
      <w:pPr>
        <w:pStyle w:val="Nadpis2"/>
        <w:spacing w:before="81"/>
        <w:ind w:left="0"/>
        <w:rPr>
          <w:rFonts w:cs="Arial"/>
          <w:b w:val="0"/>
          <w:bCs w:val="0"/>
        </w:rPr>
      </w:pPr>
      <w:r>
        <w:lastRenderedPageBreak/>
        <w:t>Etanol (etyl alebo obilný lieh)</w:t>
      </w:r>
    </w:p>
    <w:p w14:paraId="1288A7C8" w14:textId="77777777" w:rsidR="008E4705" w:rsidRPr="00DB5F81" w:rsidRDefault="008E4705">
      <w:pPr>
        <w:rPr>
          <w:rFonts w:eastAsia="Arial" w:cs="Arial"/>
          <w:b/>
          <w:bCs/>
          <w:sz w:val="24"/>
          <w:szCs w:val="24"/>
        </w:rPr>
      </w:pPr>
    </w:p>
    <w:p w14:paraId="1F99643F" w14:textId="77777777" w:rsidR="008E4705" w:rsidRPr="00DB5F81" w:rsidRDefault="00000000">
      <w:pPr>
        <w:pStyle w:val="Zkladntext"/>
        <w:ind w:right="158"/>
        <w:rPr>
          <w:rFonts w:cs="Arial"/>
        </w:rPr>
      </w:pPr>
      <w:r>
        <w:t>Benzín obsahujúci viac než 10 % objemového množstva etanolu môže spôsobiť problémy so štartovaním a/alebo s výkonom. Benzín obsahujúci etanol sa môže predávať pod názvom „</w:t>
      </w:r>
      <w:proofErr w:type="spellStart"/>
      <w:r>
        <w:t>Gasohol</w:t>
      </w:r>
      <w:proofErr w:type="spellEnd"/>
      <w:r>
        <w:t>“.</w:t>
      </w:r>
    </w:p>
    <w:p w14:paraId="5AA78E64" w14:textId="77777777" w:rsidR="008E4705" w:rsidRPr="00DB5F81" w:rsidRDefault="008E4705">
      <w:pPr>
        <w:rPr>
          <w:rFonts w:eastAsia="Arial" w:cs="Arial"/>
          <w:sz w:val="24"/>
          <w:szCs w:val="24"/>
        </w:rPr>
      </w:pPr>
    </w:p>
    <w:p w14:paraId="690E736F" w14:textId="77777777" w:rsidR="008E4705" w:rsidRPr="00DB5F81" w:rsidRDefault="008E4705">
      <w:pPr>
        <w:rPr>
          <w:rFonts w:eastAsia="Arial" w:cs="Arial"/>
          <w:sz w:val="24"/>
          <w:szCs w:val="24"/>
        </w:rPr>
      </w:pPr>
    </w:p>
    <w:p w14:paraId="6A6F52BF" w14:textId="77777777" w:rsidR="008E4705" w:rsidRPr="00DB5F81" w:rsidRDefault="00000000">
      <w:pPr>
        <w:pStyle w:val="Nadpis2"/>
        <w:rPr>
          <w:rFonts w:cs="Arial"/>
          <w:b w:val="0"/>
          <w:bCs w:val="0"/>
        </w:rPr>
      </w:pPr>
      <w:proofErr w:type="spellStart"/>
      <w:r>
        <w:t>Metanol</w:t>
      </w:r>
      <w:proofErr w:type="spellEnd"/>
      <w:r>
        <w:t xml:space="preserve"> (</w:t>
      </w:r>
      <w:proofErr w:type="spellStart"/>
      <w:r>
        <w:t>metyl</w:t>
      </w:r>
      <w:proofErr w:type="spellEnd"/>
      <w:r>
        <w:t xml:space="preserve"> alebo drevný lieh)</w:t>
      </w:r>
    </w:p>
    <w:p w14:paraId="4BC65908" w14:textId="77777777" w:rsidR="008E4705" w:rsidRPr="00DB5F81" w:rsidRDefault="008E4705">
      <w:pPr>
        <w:rPr>
          <w:rFonts w:eastAsia="Arial" w:cs="Arial"/>
          <w:b/>
          <w:bCs/>
          <w:sz w:val="24"/>
          <w:szCs w:val="24"/>
        </w:rPr>
      </w:pPr>
    </w:p>
    <w:p w14:paraId="1352541D" w14:textId="77777777" w:rsidR="008E4705" w:rsidRPr="00DB5F81" w:rsidRDefault="00000000">
      <w:pPr>
        <w:pStyle w:val="Zkladntext"/>
        <w:ind w:right="158"/>
        <w:rPr>
          <w:rFonts w:cs="Arial"/>
        </w:rPr>
      </w:pPr>
      <w:r>
        <w:t xml:space="preserve">Benzín obsahujúci </w:t>
      </w:r>
      <w:proofErr w:type="spellStart"/>
      <w:r>
        <w:t>metanol</w:t>
      </w:r>
      <w:proofErr w:type="spellEnd"/>
      <w:r>
        <w:t xml:space="preserve"> musí obsahovať rozpúšťadlá a inhibítory korózie na ochranu palivového systému. Benzín obsahujúci viac než 5 % objemového množstva </w:t>
      </w:r>
      <w:proofErr w:type="spellStart"/>
      <w:r>
        <w:t>metanolu</w:t>
      </w:r>
      <w:proofErr w:type="spellEnd"/>
      <w:r>
        <w:t xml:space="preserve"> môže spôsobiť problémy so štartovaním a/alebo výkonom a môže poškodiť kovové, gumové a plastové časti vášho palivového systému.</w:t>
      </w:r>
    </w:p>
    <w:p w14:paraId="58718598" w14:textId="77777777" w:rsidR="008E4705" w:rsidRPr="00DB5F81" w:rsidRDefault="008E4705">
      <w:pPr>
        <w:rPr>
          <w:rFonts w:eastAsia="Arial" w:cs="Arial"/>
          <w:sz w:val="24"/>
          <w:szCs w:val="24"/>
        </w:rPr>
      </w:pPr>
    </w:p>
    <w:p w14:paraId="161F06BE" w14:textId="77777777" w:rsidR="008E4705" w:rsidRPr="00DB5F81" w:rsidRDefault="008E4705">
      <w:pPr>
        <w:rPr>
          <w:rFonts w:eastAsia="Arial" w:cs="Arial"/>
          <w:sz w:val="24"/>
          <w:szCs w:val="24"/>
        </w:rPr>
      </w:pPr>
    </w:p>
    <w:p w14:paraId="3F52576D" w14:textId="77777777" w:rsidR="008E4705" w:rsidRPr="00DB5F81" w:rsidRDefault="00000000">
      <w:pPr>
        <w:pStyle w:val="Nadpis2"/>
        <w:rPr>
          <w:rFonts w:cs="Arial"/>
          <w:b w:val="0"/>
          <w:bCs w:val="0"/>
        </w:rPr>
      </w:pPr>
      <w:r>
        <w:t>MTBE (</w:t>
      </w:r>
      <w:proofErr w:type="spellStart"/>
      <w:r>
        <w:t>metyl</w:t>
      </w:r>
      <w:proofErr w:type="spellEnd"/>
      <w:r>
        <w:t>-terc-</w:t>
      </w:r>
      <w:proofErr w:type="spellStart"/>
      <w:r>
        <w:t>butyléter</w:t>
      </w:r>
      <w:proofErr w:type="spellEnd"/>
      <w:r>
        <w:t>)</w:t>
      </w:r>
    </w:p>
    <w:p w14:paraId="54F0D779" w14:textId="77777777" w:rsidR="008E4705" w:rsidRPr="00DB5F81" w:rsidRDefault="008E4705">
      <w:pPr>
        <w:rPr>
          <w:rFonts w:eastAsia="Arial" w:cs="Arial"/>
          <w:b/>
          <w:bCs/>
          <w:sz w:val="24"/>
          <w:szCs w:val="24"/>
        </w:rPr>
      </w:pPr>
    </w:p>
    <w:p w14:paraId="368725DC" w14:textId="77777777" w:rsidR="008E4705" w:rsidRPr="00DB5F81" w:rsidRDefault="00000000">
      <w:pPr>
        <w:pStyle w:val="Zkladntext"/>
        <w:ind w:right="158"/>
        <w:rPr>
          <w:rFonts w:cs="Arial"/>
        </w:rPr>
      </w:pPr>
      <w:r>
        <w:t xml:space="preserve">Môžete používať benzín obsahujúci až 15 % objemové množstvo MTBE. Pred použitím okysličeného paliva sa pokúste overiť jeho zloženie. V niektorých štátoch (provinciách Kanady) je vyžadované, aby tieto informácia boli uvedené na čerpacích staniciach. Ak si všimnete akékoľvek nežiaduce prevádzkové príznaky, začnite používať bežný bezolovnatý benzín. Za poškodenie palivového systému alebo problémy s výkonom motora spôsobené použitím okysličeného paliva nenesieme žiadnu zodpovednosť  a nevzťahuje sa na </w:t>
      </w:r>
      <w:proofErr w:type="spellStart"/>
      <w:r>
        <w:t>ne</w:t>
      </w:r>
      <w:proofErr w:type="spellEnd"/>
      <w:r>
        <w:t xml:space="preserve"> záruka.</w:t>
      </w:r>
    </w:p>
    <w:p w14:paraId="79C427C9" w14:textId="77777777" w:rsidR="008E4705" w:rsidRPr="00DB5F81" w:rsidRDefault="008E4705">
      <w:pPr>
        <w:rPr>
          <w:rFonts w:eastAsia="Arial" w:cs="Arial"/>
          <w:sz w:val="20"/>
          <w:szCs w:val="20"/>
        </w:rPr>
      </w:pPr>
    </w:p>
    <w:p w14:paraId="75373311" w14:textId="77777777" w:rsidR="008E4705" w:rsidRPr="00DB5F81" w:rsidRDefault="008E4705">
      <w:pPr>
        <w:spacing w:before="6"/>
        <w:rPr>
          <w:rFonts w:eastAsia="Arial" w:cs="Arial"/>
          <w:sz w:val="28"/>
          <w:szCs w:val="28"/>
        </w:rPr>
      </w:pPr>
    </w:p>
    <w:p w14:paraId="61AF067D" w14:textId="511F261F" w:rsidR="008E4705" w:rsidRPr="00DB5F81" w:rsidRDefault="00000000">
      <w:pPr>
        <w:spacing w:line="200" w:lineRule="atLeast"/>
        <w:ind w:left="112"/>
        <w:rPr>
          <w:rFonts w:eastAsia="Arial" w:cs="Arial"/>
          <w:sz w:val="20"/>
          <w:szCs w:val="20"/>
        </w:rPr>
      </w:pPr>
      <w:r>
        <w:rPr>
          <w:sz w:val="20"/>
          <w:szCs w:val="20"/>
        </w:rPr>
      </w:r>
      <w:r>
        <w:rPr>
          <w:sz w:val="20"/>
          <w:szCs w:val="20"/>
        </w:rPr>
        <w:pict w14:anchorId="258CB841">
          <v:shape id="_x0000_s3311" type="#_x0000_t202" style="width:95.05pt;height:14.3pt;mso-left-percent:-10001;mso-top-percent:-10001;mso-position-horizontal:absolute;mso-position-horizontal-relative:char;mso-position-vertical:absolute;mso-position-vertical-relative:line;mso-left-percent:-10001;mso-top-percent:-10001" filled="f" strokeweight=".48pt">
            <v:textbox inset="0,0,0,0">
              <w:txbxContent>
                <w:p w14:paraId="066E1EC9" w14:textId="77777777" w:rsidR="008E4705" w:rsidRPr="00DB5F81" w:rsidRDefault="00000000">
                  <w:pPr>
                    <w:spacing w:before="1" w:line="275" w:lineRule="exact"/>
                    <w:ind w:left="103"/>
                    <w:rPr>
                      <w:rFonts w:eastAsia="Arial" w:cs="Arial"/>
                      <w:sz w:val="24"/>
                      <w:szCs w:val="24"/>
                    </w:rPr>
                  </w:pPr>
                  <w:r>
                    <w:rPr>
                      <w:b/>
                      <w:sz w:val="24"/>
                    </w:rPr>
                    <w:t>POZNÁMKA</w:t>
                  </w:r>
                </w:p>
              </w:txbxContent>
            </v:textbox>
          </v:shape>
        </w:pict>
      </w:r>
    </w:p>
    <w:p w14:paraId="1298D83B" w14:textId="77777777" w:rsidR="008E4705" w:rsidRPr="00DB5F81" w:rsidRDefault="008E4705">
      <w:pPr>
        <w:spacing w:before="5"/>
        <w:rPr>
          <w:rFonts w:eastAsia="Arial" w:cs="Arial"/>
          <w:sz w:val="18"/>
          <w:szCs w:val="18"/>
        </w:rPr>
      </w:pPr>
    </w:p>
    <w:p w14:paraId="0CAC1BB7" w14:textId="77777777" w:rsidR="008E4705" w:rsidRPr="00DB5F81" w:rsidRDefault="00000000">
      <w:pPr>
        <w:pStyle w:val="Nadpis2"/>
        <w:spacing w:before="69"/>
        <w:ind w:right="158"/>
        <w:rPr>
          <w:rFonts w:cs="Arial"/>
          <w:b w:val="0"/>
          <w:bCs w:val="0"/>
        </w:rPr>
      </w:pPr>
      <w:r>
        <w:t>Okysličené palivo môže poškodiť lakované povrchy a plasty. Dávajte pozor, aby pri plnení palivovej nádrže nedošlo k rozliatiu paliva. Na poškodenia spôsobené rozliatím paliva sa nevzťahuje záruka.</w:t>
      </w:r>
    </w:p>
    <w:p w14:paraId="41AFEB82" w14:textId="77777777" w:rsidR="008E4705" w:rsidRPr="00DB5F81" w:rsidRDefault="008E4705">
      <w:pPr>
        <w:rPr>
          <w:rFonts w:eastAsia="Arial" w:cs="Arial"/>
          <w:b/>
          <w:bCs/>
          <w:sz w:val="24"/>
          <w:szCs w:val="24"/>
        </w:rPr>
      </w:pPr>
    </w:p>
    <w:p w14:paraId="14EAC4A1" w14:textId="77777777" w:rsidR="008E4705" w:rsidRPr="00DB5F81" w:rsidRDefault="00000000">
      <w:pPr>
        <w:ind w:left="220"/>
        <w:rPr>
          <w:rFonts w:eastAsia="Arial" w:cs="Arial"/>
          <w:sz w:val="24"/>
          <w:szCs w:val="24"/>
        </w:rPr>
      </w:pPr>
      <w:r>
        <w:rPr>
          <w:b/>
          <w:sz w:val="24"/>
        </w:rPr>
        <w:t>6. ŠTARTOVANIE/ZASTAVENIE MOTORA</w:t>
      </w:r>
    </w:p>
    <w:p w14:paraId="0D860545" w14:textId="77777777" w:rsidR="008E4705" w:rsidRPr="00DB5F81" w:rsidRDefault="008E4705">
      <w:pPr>
        <w:rPr>
          <w:rFonts w:eastAsia="Arial" w:cs="Arial"/>
          <w:b/>
          <w:bCs/>
          <w:sz w:val="24"/>
          <w:szCs w:val="24"/>
        </w:rPr>
      </w:pPr>
    </w:p>
    <w:p w14:paraId="6984E50E" w14:textId="77777777" w:rsidR="008E4705" w:rsidRPr="00DB5F81" w:rsidRDefault="00000000">
      <w:pPr>
        <w:pStyle w:val="Zkladntext"/>
        <w:rPr>
          <w:rFonts w:cs="Arial"/>
        </w:rPr>
      </w:pPr>
      <w:r>
        <w:t>Štartovanie motora</w:t>
      </w:r>
    </w:p>
    <w:p w14:paraId="2A5444BF" w14:textId="77777777" w:rsidR="008E4705" w:rsidRPr="00DB5F81" w:rsidRDefault="008E4705">
      <w:pPr>
        <w:rPr>
          <w:rFonts w:eastAsia="Arial" w:cs="Arial"/>
          <w:sz w:val="24"/>
          <w:szCs w:val="24"/>
        </w:rPr>
      </w:pPr>
    </w:p>
    <w:p w14:paraId="7DDE141F" w14:textId="77777777" w:rsidR="008E4705" w:rsidRPr="00DB5F81" w:rsidRDefault="00000000">
      <w:pPr>
        <w:pStyle w:val="Zkladntext"/>
        <w:numPr>
          <w:ilvl w:val="0"/>
          <w:numId w:val="14"/>
        </w:numPr>
        <w:tabs>
          <w:tab w:val="left" w:pos="487"/>
        </w:tabs>
        <w:ind w:right="336" w:firstLine="0"/>
        <w:rPr>
          <w:rFonts w:cs="Arial"/>
        </w:rPr>
      </w:pPr>
      <w:r>
        <w:t>Uistite sa, či je istič striedavého obvodu v polohe vypnuté (OFF). Ak je k tomuto generátoru pripojené zaťaženie, môže dôjsť k problémom s jeho štartovaním.</w:t>
      </w:r>
    </w:p>
    <w:p w14:paraId="4BB6E711" w14:textId="77777777" w:rsidR="008E4705" w:rsidRPr="00DB5F81" w:rsidRDefault="008E4705">
      <w:pPr>
        <w:rPr>
          <w:rFonts w:eastAsia="Arial" w:cs="Arial"/>
          <w:sz w:val="24"/>
          <w:szCs w:val="24"/>
        </w:rPr>
      </w:pPr>
    </w:p>
    <w:p w14:paraId="42CB501E" w14:textId="77777777" w:rsidR="008E4705" w:rsidRPr="00DB5F81" w:rsidRDefault="00000000">
      <w:pPr>
        <w:pStyle w:val="Zkladntext"/>
        <w:numPr>
          <w:ilvl w:val="0"/>
          <w:numId w:val="14"/>
        </w:numPr>
        <w:tabs>
          <w:tab w:val="left" w:pos="487"/>
        </w:tabs>
        <w:ind w:left="486" w:hanging="266"/>
        <w:rPr>
          <w:rFonts w:cs="Arial"/>
        </w:rPr>
      </w:pPr>
      <w:r>
        <w:t>Nastavte páčku palivového ventilu do polohy otvorené (ON).</w:t>
      </w:r>
    </w:p>
    <w:p w14:paraId="0CCD59AE" w14:textId="77777777" w:rsidR="008E4705" w:rsidRPr="00DB5F81" w:rsidRDefault="008E4705">
      <w:pPr>
        <w:rPr>
          <w:rFonts w:eastAsia="Arial" w:cs="Arial"/>
          <w:sz w:val="24"/>
          <w:szCs w:val="24"/>
        </w:rPr>
      </w:pPr>
    </w:p>
    <w:p w14:paraId="3CF62654" w14:textId="77777777" w:rsidR="008E4705" w:rsidRPr="00DB5F81" w:rsidRDefault="00000000">
      <w:pPr>
        <w:pStyle w:val="Zkladntext"/>
        <w:numPr>
          <w:ilvl w:val="0"/>
          <w:numId w:val="14"/>
        </w:numPr>
        <w:tabs>
          <w:tab w:val="left" w:pos="487"/>
        </w:tabs>
        <w:ind w:right="734" w:firstLine="0"/>
        <w:rPr>
          <w:rFonts w:cs="Arial"/>
        </w:rPr>
      </w:pPr>
      <w:r>
        <w:t>Nastavte páčku sýtiča do polohy uzavreté (CLOSE) alebo vytiahnite ťahadlo sýtiča do polohy uzavreté (CLOSE).</w:t>
      </w:r>
    </w:p>
    <w:p w14:paraId="4A292E3F" w14:textId="77777777" w:rsidR="008E4705" w:rsidRPr="00DB5F81" w:rsidRDefault="008E4705">
      <w:pPr>
        <w:rPr>
          <w:rFonts w:eastAsia="Arial" w:cs="Arial"/>
          <w:sz w:val="24"/>
          <w:szCs w:val="24"/>
        </w:rPr>
      </w:pPr>
    </w:p>
    <w:p w14:paraId="28DFF68A" w14:textId="77777777" w:rsidR="008E4705" w:rsidRPr="00DB5F81" w:rsidRDefault="00000000">
      <w:pPr>
        <w:pStyle w:val="Zkladntext"/>
        <w:numPr>
          <w:ilvl w:val="0"/>
          <w:numId w:val="14"/>
        </w:numPr>
        <w:tabs>
          <w:tab w:val="left" w:pos="487"/>
        </w:tabs>
        <w:ind w:left="486" w:hanging="266"/>
        <w:rPr>
          <w:rFonts w:cs="Arial"/>
        </w:rPr>
      </w:pPr>
      <w:r>
        <w:t>Naštartujte motor.</w:t>
      </w:r>
    </w:p>
    <w:p w14:paraId="3301C2D5" w14:textId="77777777" w:rsidR="008E4705" w:rsidRPr="00DB5F81" w:rsidRDefault="008E4705">
      <w:pPr>
        <w:spacing w:before="9"/>
        <w:rPr>
          <w:rFonts w:eastAsia="Arial" w:cs="Arial"/>
          <w:sz w:val="23"/>
          <w:szCs w:val="23"/>
        </w:rPr>
      </w:pPr>
    </w:p>
    <w:p w14:paraId="659C2FC8" w14:textId="77777777" w:rsidR="008E4705" w:rsidRPr="00DB5F81" w:rsidRDefault="00000000">
      <w:pPr>
        <w:pStyle w:val="Nadpis2"/>
        <w:numPr>
          <w:ilvl w:val="0"/>
          <w:numId w:val="13"/>
        </w:numPr>
        <w:tabs>
          <w:tab w:val="left" w:pos="369"/>
        </w:tabs>
        <w:ind w:hanging="148"/>
        <w:rPr>
          <w:rFonts w:cs="Arial"/>
          <w:b w:val="0"/>
          <w:bCs w:val="0"/>
        </w:rPr>
      </w:pPr>
      <w:r>
        <w:t>S navíjacím štartérom:</w:t>
      </w:r>
    </w:p>
    <w:p w14:paraId="33E1F3A8" w14:textId="77777777" w:rsidR="008E4705" w:rsidRPr="00DB5F81" w:rsidRDefault="00000000">
      <w:pPr>
        <w:pStyle w:val="Zkladntext"/>
        <w:ind w:left="580"/>
        <w:rPr>
          <w:rFonts w:cs="Arial"/>
        </w:rPr>
      </w:pPr>
      <w:r>
        <w:t>Nastavte spínač zapaľovania motora do polohy zapnuté (ON).</w:t>
      </w:r>
    </w:p>
    <w:p w14:paraId="7E4D525D" w14:textId="77777777" w:rsidR="008E4705" w:rsidRPr="00DB5F81" w:rsidRDefault="00000000">
      <w:pPr>
        <w:pStyle w:val="Zkladntext"/>
        <w:ind w:left="580"/>
        <w:rPr>
          <w:rFonts w:cs="Arial"/>
        </w:rPr>
      </w:pPr>
      <w:r>
        <w:t>Ťahajte za rukoväť navíjacieho štartéra, pokým neucítite odpor, a potom rázne za túto rukoväť zatiahnite.</w:t>
      </w:r>
    </w:p>
    <w:p w14:paraId="6ED87486" w14:textId="349DC98E" w:rsidR="008E4705" w:rsidRDefault="008E4705">
      <w:pPr>
        <w:rPr>
          <w:rFonts w:cs="Arial"/>
        </w:rPr>
      </w:pPr>
    </w:p>
    <w:p w14:paraId="244A2980" w14:textId="4C26CFF7" w:rsidR="007D1B3E" w:rsidRDefault="007D1B3E">
      <w:pPr>
        <w:rPr>
          <w:rFonts w:cs="Arial"/>
        </w:rPr>
      </w:pPr>
    </w:p>
    <w:p w14:paraId="080526FA" w14:textId="77777777" w:rsidR="007D1B3E" w:rsidRDefault="007D1B3E">
      <w:pPr>
        <w:rPr>
          <w:rFonts w:cs="Arial"/>
        </w:rPr>
      </w:pPr>
    </w:p>
    <w:p w14:paraId="5FE6258D" w14:textId="77777777" w:rsidR="008E4705" w:rsidRPr="00DB5F81" w:rsidRDefault="008E4705">
      <w:pPr>
        <w:spacing w:before="7"/>
        <w:rPr>
          <w:rFonts w:eastAsia="Arial" w:cs="Arial"/>
          <w:sz w:val="6"/>
          <w:szCs w:val="6"/>
        </w:rPr>
      </w:pPr>
    </w:p>
    <w:p w14:paraId="1B3B84F1" w14:textId="36FBFF14" w:rsidR="008E4705" w:rsidRPr="00DB5F81" w:rsidRDefault="00000000">
      <w:pPr>
        <w:spacing w:line="200" w:lineRule="atLeast"/>
        <w:ind w:left="112"/>
        <w:rPr>
          <w:rFonts w:eastAsia="Arial" w:cs="Arial"/>
          <w:sz w:val="20"/>
          <w:szCs w:val="20"/>
        </w:rPr>
      </w:pPr>
      <w:r>
        <w:rPr>
          <w:sz w:val="20"/>
          <w:szCs w:val="20"/>
        </w:rPr>
      </w:r>
      <w:r>
        <w:rPr>
          <w:sz w:val="20"/>
          <w:szCs w:val="20"/>
        </w:rPr>
        <w:pict w14:anchorId="704E9222">
          <v:shape id="_x0000_s3310" type="#_x0000_t202" style="width:81.15pt;height:13.55pt;mso-left-percent:-10001;mso-top-percent:-10001;mso-position-horizontal:absolute;mso-position-horizontal-relative:char;mso-position-vertical:absolute;mso-position-vertical-relative:line;mso-left-percent:-10001;mso-top-percent:-10001" filled="f" strokeweight=".48pt">
            <v:textbox inset="0,0,0,0">
              <w:txbxContent>
                <w:p w14:paraId="0EFFD71D" w14:textId="77777777" w:rsidR="008E4705" w:rsidRPr="00DB5F81" w:rsidRDefault="00000000">
                  <w:pPr>
                    <w:ind w:left="103"/>
                    <w:rPr>
                      <w:rFonts w:eastAsia="Arial" w:cs="Arial"/>
                      <w:sz w:val="24"/>
                      <w:szCs w:val="24"/>
                    </w:rPr>
                  </w:pPr>
                  <w:r>
                    <w:rPr>
                      <w:b/>
                      <w:sz w:val="24"/>
                    </w:rPr>
                    <w:t>POZNÁMKA</w:t>
                  </w:r>
                </w:p>
              </w:txbxContent>
            </v:textbox>
          </v:shape>
        </w:pict>
      </w:r>
    </w:p>
    <w:p w14:paraId="5567C88C" w14:textId="77777777" w:rsidR="008E4705" w:rsidRPr="00DB5F81" w:rsidRDefault="008E4705">
      <w:pPr>
        <w:spacing w:before="4"/>
        <w:rPr>
          <w:rFonts w:eastAsia="Arial" w:cs="Arial"/>
          <w:sz w:val="18"/>
          <w:szCs w:val="18"/>
        </w:rPr>
      </w:pPr>
    </w:p>
    <w:p w14:paraId="09858924" w14:textId="77777777" w:rsidR="008E4705" w:rsidRPr="00DB5F81" w:rsidRDefault="00000000">
      <w:pPr>
        <w:pStyle w:val="Nadpis2"/>
        <w:spacing w:before="69"/>
        <w:ind w:right="138"/>
        <w:rPr>
          <w:rFonts w:cs="Arial"/>
          <w:b w:val="0"/>
          <w:bCs w:val="0"/>
        </w:rPr>
      </w:pPr>
      <w:r>
        <w:t>Zabráňte tomu, aby rukoväť štartéra prudko narazila do motora. Púšťajte rukoväť pomaly, aby ste zabránili poškodeniu štartéra alebo krytu.</w:t>
      </w:r>
    </w:p>
    <w:p w14:paraId="62EADB3B" w14:textId="77777777" w:rsidR="008E4705" w:rsidRPr="00DB5F81" w:rsidRDefault="008E4705">
      <w:pPr>
        <w:rPr>
          <w:rFonts w:eastAsia="Arial" w:cs="Arial"/>
          <w:b/>
          <w:bCs/>
          <w:sz w:val="24"/>
          <w:szCs w:val="24"/>
        </w:rPr>
      </w:pPr>
    </w:p>
    <w:p w14:paraId="66E94644" w14:textId="77777777" w:rsidR="008E4705" w:rsidRPr="00DB5F81" w:rsidRDefault="00000000">
      <w:pPr>
        <w:numPr>
          <w:ilvl w:val="0"/>
          <w:numId w:val="13"/>
        </w:numPr>
        <w:tabs>
          <w:tab w:val="left" w:pos="369"/>
        </w:tabs>
        <w:ind w:hanging="148"/>
        <w:rPr>
          <w:rFonts w:eastAsia="Arial" w:cs="Arial"/>
          <w:sz w:val="24"/>
          <w:szCs w:val="24"/>
        </w:rPr>
      </w:pPr>
      <w:r>
        <w:rPr>
          <w:b/>
          <w:sz w:val="24"/>
        </w:rPr>
        <w:t>S elektrickým štartérom: (Voliteľná súprava)</w:t>
      </w:r>
    </w:p>
    <w:p w14:paraId="1E3984C2" w14:textId="77777777" w:rsidR="008E4705" w:rsidRPr="00DB5F81" w:rsidRDefault="00000000">
      <w:pPr>
        <w:pStyle w:val="Zkladntext"/>
        <w:ind w:right="138"/>
        <w:rPr>
          <w:rFonts w:cs="Arial"/>
        </w:rPr>
      </w:pPr>
      <w:r>
        <w:t>Otočte spínač motora do polohy START a držte ho v tejto polohe 5 sekúnd alebo pokým nedôjde k naštartovaniu motora.</w:t>
      </w:r>
    </w:p>
    <w:p w14:paraId="1FA6C917" w14:textId="77777777" w:rsidR="008E4705" w:rsidRPr="00DB5F81" w:rsidRDefault="008E4705">
      <w:pPr>
        <w:rPr>
          <w:rFonts w:eastAsia="Arial" w:cs="Arial"/>
          <w:sz w:val="20"/>
          <w:szCs w:val="20"/>
        </w:rPr>
      </w:pPr>
    </w:p>
    <w:p w14:paraId="5C7D3D30" w14:textId="77777777" w:rsidR="008E4705" w:rsidRPr="00DB5F81" w:rsidRDefault="008E4705">
      <w:pPr>
        <w:spacing w:before="5"/>
        <w:rPr>
          <w:rFonts w:eastAsia="Arial" w:cs="Arial"/>
          <w:sz w:val="28"/>
          <w:szCs w:val="28"/>
        </w:rPr>
      </w:pPr>
    </w:p>
    <w:p w14:paraId="4BA13F5E" w14:textId="16DBABC1" w:rsidR="008E4705" w:rsidRPr="00DB5F81" w:rsidRDefault="00000000">
      <w:pPr>
        <w:spacing w:line="200" w:lineRule="atLeast"/>
        <w:ind w:left="112"/>
        <w:rPr>
          <w:rFonts w:eastAsia="Arial" w:cs="Arial"/>
          <w:sz w:val="20"/>
          <w:szCs w:val="20"/>
        </w:rPr>
      </w:pPr>
      <w:r>
        <w:rPr>
          <w:sz w:val="20"/>
          <w:szCs w:val="20"/>
        </w:rPr>
      </w:r>
      <w:r>
        <w:rPr>
          <w:sz w:val="20"/>
          <w:szCs w:val="20"/>
        </w:rPr>
        <w:pict w14:anchorId="3D9A1517">
          <v:shape id="_x0000_s3309" type="#_x0000_t202" style="width:96.3pt;height:14.3pt;mso-left-percent:-10001;mso-top-percent:-10001;mso-position-horizontal:absolute;mso-position-horizontal-relative:char;mso-position-vertical:absolute;mso-position-vertical-relative:line;mso-left-percent:-10001;mso-top-percent:-10001" filled="f" strokeweight=".48pt">
            <v:textbox inset="0,0,0,0">
              <w:txbxContent>
                <w:p w14:paraId="0BE335C5" w14:textId="77777777" w:rsidR="008E4705" w:rsidRPr="00DB5F81" w:rsidRDefault="00000000">
                  <w:pPr>
                    <w:spacing w:line="275" w:lineRule="exact"/>
                    <w:ind w:left="103"/>
                    <w:rPr>
                      <w:rFonts w:eastAsia="Arial" w:cs="Arial"/>
                      <w:sz w:val="24"/>
                      <w:szCs w:val="24"/>
                    </w:rPr>
                  </w:pPr>
                  <w:r>
                    <w:rPr>
                      <w:b/>
                      <w:sz w:val="24"/>
                    </w:rPr>
                    <w:t>POZNÁMKA</w:t>
                  </w:r>
                </w:p>
              </w:txbxContent>
            </v:textbox>
          </v:shape>
        </w:pict>
      </w:r>
    </w:p>
    <w:p w14:paraId="0408C654" w14:textId="77777777" w:rsidR="008E4705" w:rsidRPr="00DB5F81" w:rsidRDefault="008E4705">
      <w:pPr>
        <w:spacing w:before="4"/>
        <w:rPr>
          <w:rFonts w:eastAsia="Arial" w:cs="Arial"/>
          <w:sz w:val="18"/>
          <w:szCs w:val="18"/>
        </w:rPr>
      </w:pPr>
    </w:p>
    <w:p w14:paraId="5FAD3B70" w14:textId="77777777" w:rsidR="008E4705" w:rsidRPr="00DB5F81" w:rsidRDefault="00000000">
      <w:pPr>
        <w:pStyle w:val="Nadpis2"/>
        <w:spacing w:before="69"/>
        <w:ind w:right="217"/>
        <w:rPr>
          <w:rFonts w:cs="Arial"/>
          <w:b w:val="0"/>
          <w:bCs w:val="0"/>
        </w:rPr>
      </w:pPr>
      <w:r>
        <w:t>Ak bude motor štartéra v chode dlhšie než 5 sekúnd, môže dôjsť k poškodeniu tohto motora. Ak nedôjde k naštartovaniu motora, uvoľnite spínač a počkajte 10 sekúnd, kým znovu použijete štartér. Ak dôjde po určitom čase k poklesu otáčok štartéra, znamená to, že musíte nabiť batériu.</w:t>
      </w:r>
    </w:p>
    <w:p w14:paraId="13CE1700" w14:textId="77777777" w:rsidR="008E4705" w:rsidRPr="00DB5F81" w:rsidRDefault="008E4705">
      <w:pPr>
        <w:rPr>
          <w:rFonts w:eastAsia="Arial" w:cs="Arial"/>
          <w:b/>
          <w:bCs/>
          <w:sz w:val="24"/>
          <w:szCs w:val="24"/>
        </w:rPr>
      </w:pPr>
    </w:p>
    <w:p w14:paraId="64551046" w14:textId="77777777" w:rsidR="008E4705" w:rsidRPr="00DB5F81" w:rsidRDefault="00000000">
      <w:pPr>
        <w:pStyle w:val="Zkladntext"/>
        <w:rPr>
          <w:rFonts w:cs="Arial"/>
        </w:rPr>
      </w:pPr>
      <w:r>
        <w:t>Hneď ako dôjde k naštartovaniu motora, uvoľnite spínač motora a umožnite jeho návrat do polohy zapnuté (ON).</w:t>
      </w:r>
    </w:p>
    <w:p w14:paraId="2E5E2CE4" w14:textId="77777777" w:rsidR="008E4705" w:rsidRPr="00DB5F81" w:rsidRDefault="008E4705">
      <w:pPr>
        <w:rPr>
          <w:rFonts w:eastAsia="Arial" w:cs="Arial"/>
          <w:sz w:val="24"/>
          <w:szCs w:val="24"/>
        </w:rPr>
      </w:pPr>
    </w:p>
    <w:p w14:paraId="6DECEA09" w14:textId="77777777" w:rsidR="008E4705" w:rsidRPr="00DB5F81" w:rsidRDefault="00000000">
      <w:pPr>
        <w:pStyle w:val="Zkladntext"/>
        <w:rPr>
          <w:rFonts w:cs="Arial"/>
        </w:rPr>
      </w:pPr>
      <w:r>
        <w:t>1. Hneď ako dôjde k zahriatiu motora, nastavte páčku sýtiča alebo zatlačte ťahadlo sýtiča do polohy otvorené (OPEN).</w:t>
      </w:r>
    </w:p>
    <w:p w14:paraId="34DB58DA" w14:textId="77777777" w:rsidR="008E4705" w:rsidRPr="00DB5F81" w:rsidRDefault="008E4705">
      <w:pPr>
        <w:spacing w:before="2"/>
        <w:rPr>
          <w:rFonts w:eastAsia="Arial" w:cs="Arial"/>
          <w:sz w:val="24"/>
          <w:szCs w:val="24"/>
        </w:rPr>
      </w:pPr>
    </w:p>
    <w:p w14:paraId="5DEC6727" w14:textId="77777777" w:rsidR="008E4705" w:rsidRPr="00DB5F81" w:rsidRDefault="00000000" w:rsidP="00DB5F81">
      <w:pPr>
        <w:pStyle w:val="Nadpis2"/>
        <w:spacing w:line="550" w:lineRule="atLeast"/>
        <w:ind w:right="2775"/>
        <w:rPr>
          <w:rFonts w:cs="Arial"/>
          <w:b w:val="0"/>
          <w:bCs w:val="0"/>
        </w:rPr>
      </w:pPr>
      <w:r>
        <w:t>Zastavenie motora v krízovej situácii:</w:t>
      </w:r>
    </w:p>
    <w:p w14:paraId="513E39B4" w14:textId="77777777" w:rsidR="008E4705" w:rsidRPr="00DB5F81" w:rsidRDefault="00000000">
      <w:pPr>
        <w:pStyle w:val="Zkladntext"/>
        <w:rPr>
          <w:rFonts w:cs="Arial"/>
        </w:rPr>
      </w:pPr>
      <w:r>
        <w:t>Ak chcete motor vypnúť v krízovej situácii, nastavte spínač motora do polohy vypnuté (OFF).</w:t>
      </w:r>
    </w:p>
    <w:p w14:paraId="5B3895DE" w14:textId="77777777" w:rsidR="008E4705" w:rsidRPr="00DB5F81" w:rsidRDefault="008E4705">
      <w:pPr>
        <w:rPr>
          <w:rFonts w:eastAsia="Arial" w:cs="Arial"/>
          <w:sz w:val="24"/>
          <w:szCs w:val="24"/>
        </w:rPr>
      </w:pPr>
    </w:p>
    <w:p w14:paraId="24DA3992" w14:textId="77777777" w:rsidR="008E4705" w:rsidRPr="00DB5F81" w:rsidRDefault="00000000">
      <w:pPr>
        <w:pStyle w:val="Nadpis2"/>
        <w:rPr>
          <w:rFonts w:cs="Arial"/>
          <w:b w:val="0"/>
          <w:bCs w:val="0"/>
        </w:rPr>
      </w:pPr>
      <w:r>
        <w:t>V normálnej prevádzke:</w:t>
      </w:r>
    </w:p>
    <w:p w14:paraId="62DF5A4C" w14:textId="77777777" w:rsidR="008E4705" w:rsidRPr="00DB5F81" w:rsidRDefault="00000000">
      <w:pPr>
        <w:pStyle w:val="Zkladntext"/>
        <w:numPr>
          <w:ilvl w:val="0"/>
          <w:numId w:val="12"/>
        </w:numPr>
        <w:tabs>
          <w:tab w:val="left" w:pos="487"/>
        </w:tabs>
        <w:ind w:hanging="266"/>
        <w:rPr>
          <w:rFonts w:cs="Arial"/>
        </w:rPr>
      </w:pPr>
      <w:r>
        <w:t>Nastavte istič striedavého obvodu do polohy vypnuté (OFF). Odpojte nabíjacie káble akumulátora.</w:t>
      </w:r>
    </w:p>
    <w:p w14:paraId="2D9801A8" w14:textId="77777777" w:rsidR="008E4705" w:rsidRPr="00DB5F81" w:rsidRDefault="00000000">
      <w:pPr>
        <w:pStyle w:val="Zkladntext"/>
        <w:numPr>
          <w:ilvl w:val="0"/>
          <w:numId w:val="12"/>
        </w:numPr>
        <w:tabs>
          <w:tab w:val="left" w:pos="487"/>
        </w:tabs>
        <w:ind w:hanging="266"/>
        <w:rPr>
          <w:rFonts w:cs="Arial"/>
        </w:rPr>
      </w:pPr>
      <w:r>
        <w:t>Nastavte spínač zapaľovania motora do polohy vypnuté (OFF).</w:t>
      </w:r>
    </w:p>
    <w:p w14:paraId="3B846106" w14:textId="77777777" w:rsidR="008E4705" w:rsidRPr="00DB5F81" w:rsidRDefault="00000000">
      <w:pPr>
        <w:pStyle w:val="Zkladntext"/>
        <w:numPr>
          <w:ilvl w:val="0"/>
          <w:numId w:val="12"/>
        </w:numPr>
        <w:tabs>
          <w:tab w:val="left" w:pos="487"/>
        </w:tabs>
        <w:ind w:hanging="266"/>
        <w:rPr>
          <w:rFonts w:cs="Arial"/>
        </w:rPr>
      </w:pPr>
      <w:r>
        <w:t>Nastavte palivový ventil do polohy uzavreté (OFF).</w:t>
      </w:r>
    </w:p>
    <w:p w14:paraId="35427F40" w14:textId="77777777" w:rsidR="008E4705" w:rsidRPr="00DB5F81" w:rsidRDefault="008E4705">
      <w:pPr>
        <w:rPr>
          <w:rFonts w:eastAsia="Arial" w:cs="Arial"/>
          <w:sz w:val="24"/>
          <w:szCs w:val="24"/>
        </w:rPr>
      </w:pPr>
    </w:p>
    <w:p w14:paraId="531898BC" w14:textId="77777777" w:rsidR="008E4705" w:rsidRPr="00DB5F81" w:rsidRDefault="00000000">
      <w:pPr>
        <w:pStyle w:val="Nadpis2"/>
        <w:rPr>
          <w:rFonts w:cs="Arial"/>
          <w:b w:val="0"/>
          <w:bCs w:val="0"/>
        </w:rPr>
      </w:pPr>
      <w:r>
        <w:t>7. ÚDRŽBA</w:t>
      </w:r>
    </w:p>
    <w:p w14:paraId="71A84002" w14:textId="77777777" w:rsidR="008E4705" w:rsidRPr="00DB5F81" w:rsidRDefault="008E4705">
      <w:pPr>
        <w:rPr>
          <w:rFonts w:eastAsia="Arial" w:cs="Arial"/>
          <w:b/>
          <w:bCs/>
          <w:sz w:val="24"/>
          <w:szCs w:val="24"/>
        </w:rPr>
      </w:pPr>
    </w:p>
    <w:p w14:paraId="5EAC7327" w14:textId="77777777" w:rsidR="008E4705" w:rsidRPr="00DB5F81" w:rsidRDefault="00000000">
      <w:pPr>
        <w:pStyle w:val="Zkladntext"/>
        <w:ind w:right="138"/>
        <w:rPr>
          <w:rFonts w:cs="Arial"/>
        </w:rPr>
      </w:pPr>
      <w:r>
        <w:t>Kvalitná údržba je dôležitá z hľadiska bezpečnej, ekonomickej a bezporuchovej prevádzky. Taktiež pomôže k zníženiu znečistenia ovzdušia.</w:t>
      </w:r>
    </w:p>
    <w:p w14:paraId="18CA84B3" w14:textId="77777777" w:rsidR="008E4705" w:rsidRPr="00DB5F81" w:rsidRDefault="008E4705">
      <w:pPr>
        <w:spacing w:before="7"/>
        <w:rPr>
          <w:rFonts w:eastAsia="Arial" w:cs="Arial"/>
          <w:sz w:val="23"/>
          <w:szCs w:val="23"/>
        </w:rPr>
      </w:pPr>
    </w:p>
    <w:p w14:paraId="2C517F3A" w14:textId="77777777" w:rsidR="008E4705" w:rsidRPr="00DB5F81" w:rsidRDefault="00000000">
      <w:pPr>
        <w:spacing w:line="200" w:lineRule="atLeast"/>
        <w:ind w:left="102"/>
        <w:rPr>
          <w:rFonts w:eastAsia="Arial" w:cs="Arial"/>
          <w:sz w:val="20"/>
          <w:szCs w:val="20"/>
        </w:rPr>
      </w:pPr>
      <w:r>
        <w:rPr>
          <w:sz w:val="20"/>
          <w:szCs w:val="20"/>
        </w:rPr>
      </w:r>
      <w:r>
        <w:rPr>
          <w:sz w:val="20"/>
          <w:szCs w:val="20"/>
        </w:rPr>
        <w:pict w14:anchorId="24509985">
          <v:group id="_x0000_s2690" style="width:86.85pt;height:16.8pt;mso-position-horizontal-relative:char;mso-position-vertical-relative:line" coordsize="1737,336">
            <v:group id="_x0000_s2700" style="position:absolute;left:13;top:13;width:1712;height:315" coordorigin="13,13" coordsize="1712,315">
              <v:shape id="_x0000_s2702" style="position:absolute;left:13;top:13;width:1712;height:315" coordorigin="13,13" coordsize="1712,315" path="m13,13r1712,l1725,328,13,328,13,13xe" fillcolor="silver" stroked="f">
                <v:path arrowok="t"/>
              </v:shape>
              <v:shape id="_x0000_s2701" type="#_x0000_t75" style="position:absolute;left:118;top:15;width:259;height:259">
                <v:imagedata r:id="rId33" o:title=""/>
              </v:shape>
            </v:group>
            <v:group id="_x0000_s2698" style="position:absolute;left:5;top:10;width:1727;height:2" coordorigin="5,10" coordsize="1727,2">
              <v:shape id="_x0000_s2699" style="position:absolute;left:5;top:10;width:1727;height:2" coordorigin="5,10" coordsize="1727,0" path="m5,10r1726,e" filled="f" strokeweight=".48pt">
                <v:path arrowok="t"/>
              </v:shape>
            </v:group>
            <v:group id="_x0000_s2696" style="position:absolute;left:5;top:331;width:1727;height:2" coordorigin="5,331" coordsize="1727,2">
              <v:shape id="_x0000_s2697" style="position:absolute;left:5;top:331;width:1727;height:2" coordorigin="5,331" coordsize="1727,0" path="m5,331r1726,e" filled="f" strokeweight=".48pt">
                <v:path arrowok="t"/>
              </v:shape>
            </v:group>
            <v:group id="_x0000_s2694" style="position:absolute;left:10;top:5;width:2;height:321" coordorigin="10,5" coordsize="2,321">
              <v:shape id="_x0000_s2695" style="position:absolute;left:10;top:5;width:2;height:321" coordorigin="10,5" coordsize="0,321" path="m10,5r,321e" filled="f" strokeweight=".48pt">
                <v:path arrowok="t"/>
              </v:shape>
            </v:group>
            <v:group id="_x0000_s2691" style="position:absolute;left:1727;top:5;width:2;height:321" coordorigin="1727,5" coordsize="2,321">
              <v:shape id="_x0000_s2693" style="position:absolute;left:1727;top:5;width:2;height:321" coordorigin="1727,5" coordsize="0,321" path="m1727,5r,321e" filled="f" strokeweight=".48pt">
                <v:path arrowok="t"/>
              </v:shape>
              <v:shape id="_x0000_s2692" type="#_x0000_t202" style="position:absolute;width:1737;height:336" filled="f" stroked="f">
                <v:textbox inset="0,0,0,0">
                  <w:txbxContent>
                    <w:p w14:paraId="5EA84F6A" w14:textId="77777777" w:rsidR="008E4705" w:rsidRPr="00DB5F81" w:rsidRDefault="00000000">
                      <w:pPr>
                        <w:spacing w:before="50"/>
                        <w:ind w:left="444"/>
                        <w:rPr>
                          <w:rFonts w:eastAsia="Arial" w:cs="Arial"/>
                          <w:sz w:val="24"/>
                          <w:szCs w:val="24"/>
                        </w:rPr>
                      </w:pPr>
                      <w:r>
                        <w:rPr>
                          <w:b/>
                          <w:sz w:val="24"/>
                        </w:rPr>
                        <w:t>VAROVANIE</w:t>
                      </w:r>
                    </w:p>
                  </w:txbxContent>
                </v:textbox>
              </v:shape>
            </v:group>
            <w10:anchorlock/>
          </v:group>
        </w:pict>
      </w:r>
    </w:p>
    <w:p w14:paraId="4D8A9063" w14:textId="77777777" w:rsidR="008E4705" w:rsidRPr="00DB5F81" w:rsidRDefault="008E4705">
      <w:pPr>
        <w:spacing w:before="11"/>
        <w:rPr>
          <w:rFonts w:eastAsia="Arial" w:cs="Arial"/>
          <w:sz w:val="17"/>
          <w:szCs w:val="17"/>
        </w:rPr>
      </w:pPr>
    </w:p>
    <w:p w14:paraId="57D20845" w14:textId="77777777" w:rsidR="008E4705" w:rsidRPr="00DB5F81" w:rsidRDefault="00000000">
      <w:pPr>
        <w:pStyle w:val="Nadpis2"/>
        <w:spacing w:before="69"/>
        <w:ind w:right="138"/>
        <w:rPr>
          <w:rFonts w:cs="Arial"/>
          <w:b w:val="0"/>
          <w:bCs w:val="0"/>
        </w:rPr>
      </w:pPr>
      <w:r>
        <w:t>Výfukové plyny obsahujú jedovatý oxid uhoľnatý. Pred vykonávaním akejkoľvek údržby vypnite motor. Ak musí byť motor v chode, uistite sa, či je zaistené riadne vetranie.</w:t>
      </w:r>
    </w:p>
    <w:p w14:paraId="2F9424E5" w14:textId="77777777" w:rsidR="008E4705" w:rsidRPr="00DB5F81" w:rsidRDefault="008E4705">
      <w:pPr>
        <w:rPr>
          <w:rFonts w:eastAsia="Arial" w:cs="Arial"/>
          <w:b/>
          <w:bCs/>
          <w:sz w:val="24"/>
          <w:szCs w:val="24"/>
        </w:rPr>
      </w:pPr>
    </w:p>
    <w:p w14:paraId="61583942" w14:textId="77777777" w:rsidR="008E4705" w:rsidRPr="00DB5F81" w:rsidRDefault="00000000">
      <w:pPr>
        <w:pStyle w:val="Zkladntext"/>
        <w:ind w:right="138"/>
        <w:rPr>
          <w:rFonts w:cs="Arial"/>
        </w:rPr>
      </w:pPr>
      <w:r>
        <w:t>Pravidelná údržba a nastavenie motora sú veľmi dôležité z hľadiska zaistenia perfektného prevádzkového stavu generátora. Vykonávajte servis a kontrolu v intervaloch, ktoré sú uvedené v nižšie uvedenom pláne údržby.</w:t>
      </w:r>
    </w:p>
    <w:p w14:paraId="1099918A" w14:textId="77777777" w:rsidR="008E4705" w:rsidRPr="00DB5F81" w:rsidRDefault="008E4705">
      <w:pPr>
        <w:rPr>
          <w:rFonts w:cs="Arial"/>
        </w:rPr>
        <w:sectPr w:rsidR="008E4705" w:rsidRPr="00DB5F81">
          <w:pgSz w:w="11850" w:h="16790"/>
          <w:pgMar w:top="1060" w:right="740" w:bottom="1120" w:left="680" w:header="0" w:footer="923" w:gutter="0"/>
          <w:cols w:space="708"/>
        </w:sectPr>
      </w:pPr>
    </w:p>
    <w:p w14:paraId="6E711892" w14:textId="77777777" w:rsidR="008E4705" w:rsidRPr="00DB5F81" w:rsidRDefault="00000000">
      <w:pPr>
        <w:pStyle w:val="Nadpis2"/>
        <w:spacing w:before="51"/>
        <w:rPr>
          <w:rFonts w:cs="Arial"/>
          <w:b w:val="0"/>
          <w:bCs w:val="0"/>
        </w:rPr>
      </w:pPr>
      <w:r>
        <w:lastRenderedPageBreak/>
        <w:t>1) PLÁN ÚDRŽBY</w:t>
      </w:r>
    </w:p>
    <w:p w14:paraId="03C89726" w14:textId="77777777" w:rsidR="008E4705" w:rsidRPr="00DB5F81" w:rsidRDefault="008E4705">
      <w:pPr>
        <w:spacing w:before="11"/>
        <w:rPr>
          <w:rFonts w:eastAsia="Arial" w:cs="Arial"/>
          <w:b/>
          <w:bCs/>
          <w:sz w:val="23"/>
          <w:szCs w:val="23"/>
        </w:rPr>
      </w:pPr>
    </w:p>
    <w:tbl>
      <w:tblPr>
        <w:tblStyle w:val="TableNormal"/>
        <w:tblW w:w="0" w:type="auto"/>
        <w:tblInd w:w="107" w:type="dxa"/>
        <w:tblLayout w:type="fixed"/>
        <w:tblLook w:val="01E0" w:firstRow="1" w:lastRow="1" w:firstColumn="1" w:lastColumn="1" w:noHBand="0" w:noVBand="0"/>
      </w:tblPr>
      <w:tblGrid>
        <w:gridCol w:w="2628"/>
        <w:gridCol w:w="1800"/>
        <w:gridCol w:w="999"/>
        <w:gridCol w:w="1169"/>
        <w:gridCol w:w="1185"/>
        <w:gridCol w:w="1140"/>
        <w:gridCol w:w="1185"/>
      </w:tblGrid>
      <w:tr w:rsidR="008E4705" w:rsidRPr="00DB5F81" w14:paraId="30341793" w14:textId="77777777" w:rsidTr="00B51A14">
        <w:trPr>
          <w:trHeight w:hRule="exact" w:val="688"/>
        </w:trPr>
        <w:tc>
          <w:tcPr>
            <w:tcW w:w="4428" w:type="dxa"/>
            <w:gridSpan w:val="2"/>
            <w:tcBorders>
              <w:top w:val="single" w:sz="4" w:space="0" w:color="000000"/>
              <w:left w:val="single" w:sz="4" w:space="0" w:color="000000"/>
              <w:bottom w:val="single" w:sz="4" w:space="0" w:color="000000"/>
              <w:right w:val="single" w:sz="4" w:space="0" w:color="000000"/>
            </w:tcBorders>
          </w:tcPr>
          <w:p w14:paraId="415B34E4" w14:textId="77777777" w:rsidR="008E4705" w:rsidRPr="00962249" w:rsidRDefault="00000000" w:rsidP="00962249">
            <w:pPr>
              <w:pStyle w:val="TableParagraph"/>
              <w:rPr>
                <w:rFonts w:eastAsia="Arial" w:cs="Arial"/>
                <w:sz w:val="16"/>
                <w:szCs w:val="16"/>
              </w:rPr>
            </w:pPr>
            <w:r w:rsidRPr="00962249">
              <w:rPr>
                <w:sz w:val="16"/>
                <w:szCs w:val="16"/>
              </w:rPr>
              <w:t>PRAVIDELNÝ SERVISNÝ INTERVAL</w:t>
            </w:r>
          </w:p>
          <w:p w14:paraId="6308EF7C" w14:textId="77777777" w:rsidR="008E4705" w:rsidRPr="00962249" w:rsidRDefault="00000000" w:rsidP="00962249">
            <w:pPr>
              <w:pStyle w:val="TableParagraph"/>
              <w:rPr>
                <w:rFonts w:eastAsia="Arial" w:cs="Arial"/>
                <w:sz w:val="16"/>
                <w:szCs w:val="16"/>
              </w:rPr>
            </w:pPr>
            <w:r w:rsidRPr="00962249">
              <w:rPr>
                <w:sz w:val="16"/>
                <w:szCs w:val="16"/>
              </w:rPr>
              <w:t>Vykonávajte ju podľa aktuálnosti v každom uvedenom mesiaci alebo po uplynutí uvedeného počtu hodín.</w:t>
            </w:r>
          </w:p>
        </w:tc>
        <w:tc>
          <w:tcPr>
            <w:tcW w:w="999" w:type="dxa"/>
            <w:vMerge w:val="restart"/>
            <w:tcBorders>
              <w:top w:val="single" w:sz="4" w:space="0" w:color="000000"/>
              <w:left w:val="single" w:sz="4" w:space="0" w:color="000000"/>
              <w:right w:val="single" w:sz="4" w:space="0" w:color="000000"/>
            </w:tcBorders>
          </w:tcPr>
          <w:p w14:paraId="68D84E06" w14:textId="77777777" w:rsidR="008E4705" w:rsidRPr="00B51A14" w:rsidRDefault="00000000" w:rsidP="00962249">
            <w:pPr>
              <w:pStyle w:val="TableParagraph"/>
              <w:jc w:val="center"/>
              <w:rPr>
                <w:rFonts w:cs="Arial"/>
                <w:sz w:val="14"/>
                <w:szCs w:val="14"/>
              </w:rPr>
            </w:pPr>
            <w:r w:rsidRPr="00B51A14">
              <w:rPr>
                <w:sz w:val="14"/>
                <w:szCs w:val="14"/>
              </w:rPr>
              <w:t>Každé použitie</w:t>
            </w:r>
          </w:p>
        </w:tc>
        <w:tc>
          <w:tcPr>
            <w:tcW w:w="1169" w:type="dxa"/>
            <w:vMerge w:val="restart"/>
            <w:tcBorders>
              <w:top w:val="single" w:sz="4" w:space="0" w:color="000000"/>
              <w:left w:val="single" w:sz="4" w:space="0" w:color="000000"/>
              <w:right w:val="single" w:sz="4" w:space="0" w:color="000000"/>
            </w:tcBorders>
          </w:tcPr>
          <w:p w14:paraId="4D361E2F" w14:textId="3A1C4260" w:rsidR="008E4705" w:rsidRPr="00B51A14" w:rsidRDefault="00000000" w:rsidP="00962249">
            <w:pPr>
              <w:pStyle w:val="TableParagraph"/>
              <w:jc w:val="center"/>
              <w:rPr>
                <w:rFonts w:cs="Arial"/>
                <w:sz w:val="14"/>
                <w:szCs w:val="14"/>
              </w:rPr>
            </w:pPr>
            <w:r w:rsidRPr="00B51A14">
              <w:rPr>
                <w:sz w:val="14"/>
                <w:szCs w:val="14"/>
              </w:rPr>
              <w:t xml:space="preserve">Prvý mesiac alebo </w:t>
            </w:r>
            <w:r w:rsidR="00B51A14" w:rsidRPr="00B51A14">
              <w:rPr>
                <w:sz w:val="14"/>
                <w:szCs w:val="14"/>
              </w:rPr>
              <w:br/>
            </w:r>
            <w:r w:rsidRPr="00B51A14">
              <w:rPr>
                <w:sz w:val="14"/>
                <w:szCs w:val="14"/>
              </w:rPr>
              <w:t>20 prevádzkových</w:t>
            </w:r>
          </w:p>
          <w:p w14:paraId="3030E165" w14:textId="77777777" w:rsidR="008E4705" w:rsidRPr="00B51A14" w:rsidRDefault="00000000" w:rsidP="00962249">
            <w:pPr>
              <w:pStyle w:val="TableParagraph"/>
              <w:jc w:val="center"/>
              <w:rPr>
                <w:rFonts w:cs="Arial"/>
                <w:sz w:val="14"/>
                <w:szCs w:val="14"/>
              </w:rPr>
            </w:pPr>
            <w:r w:rsidRPr="00B51A14">
              <w:rPr>
                <w:sz w:val="14"/>
                <w:szCs w:val="14"/>
              </w:rPr>
              <w:t>hodín (3)</w:t>
            </w:r>
          </w:p>
        </w:tc>
        <w:tc>
          <w:tcPr>
            <w:tcW w:w="1185" w:type="dxa"/>
            <w:vMerge w:val="restart"/>
            <w:tcBorders>
              <w:top w:val="single" w:sz="4" w:space="0" w:color="000000"/>
              <w:left w:val="single" w:sz="4" w:space="0" w:color="000000"/>
              <w:right w:val="single" w:sz="4" w:space="0" w:color="000000"/>
            </w:tcBorders>
          </w:tcPr>
          <w:p w14:paraId="5E439DE1" w14:textId="77777777" w:rsidR="008E4705" w:rsidRPr="00B51A14" w:rsidRDefault="00000000" w:rsidP="00962249">
            <w:pPr>
              <w:pStyle w:val="TableParagraph"/>
              <w:jc w:val="center"/>
              <w:rPr>
                <w:rFonts w:cs="Arial"/>
                <w:sz w:val="14"/>
                <w:szCs w:val="14"/>
              </w:rPr>
            </w:pPr>
            <w:r w:rsidRPr="00B51A14">
              <w:rPr>
                <w:sz w:val="14"/>
                <w:szCs w:val="14"/>
              </w:rPr>
              <w:t>Každé 3 mesiace alebo 50 prevádzkových</w:t>
            </w:r>
          </w:p>
          <w:p w14:paraId="630CB7CC" w14:textId="77777777" w:rsidR="008E4705" w:rsidRPr="00B51A14" w:rsidRDefault="00000000" w:rsidP="00962249">
            <w:pPr>
              <w:pStyle w:val="TableParagraph"/>
              <w:jc w:val="center"/>
              <w:rPr>
                <w:rFonts w:cs="Arial"/>
                <w:sz w:val="14"/>
                <w:szCs w:val="14"/>
              </w:rPr>
            </w:pPr>
            <w:r w:rsidRPr="00B51A14">
              <w:rPr>
                <w:sz w:val="14"/>
                <w:szCs w:val="14"/>
              </w:rPr>
              <w:t>hodín (3)</w:t>
            </w:r>
          </w:p>
        </w:tc>
        <w:tc>
          <w:tcPr>
            <w:tcW w:w="1140" w:type="dxa"/>
            <w:vMerge w:val="restart"/>
            <w:tcBorders>
              <w:top w:val="single" w:sz="4" w:space="0" w:color="000000"/>
              <w:left w:val="single" w:sz="4" w:space="0" w:color="000000"/>
              <w:right w:val="single" w:sz="4" w:space="0" w:color="000000"/>
            </w:tcBorders>
          </w:tcPr>
          <w:p w14:paraId="79F3FEFF" w14:textId="77777777" w:rsidR="008E4705" w:rsidRPr="00B51A14" w:rsidRDefault="00000000" w:rsidP="00962249">
            <w:pPr>
              <w:pStyle w:val="TableParagraph"/>
              <w:jc w:val="center"/>
              <w:rPr>
                <w:rFonts w:cs="Arial"/>
                <w:sz w:val="14"/>
                <w:szCs w:val="14"/>
              </w:rPr>
            </w:pPr>
            <w:r w:rsidRPr="00B51A14">
              <w:rPr>
                <w:sz w:val="14"/>
                <w:szCs w:val="14"/>
              </w:rPr>
              <w:t>Každých 6 mesiacov alebo 100 prevádzkových</w:t>
            </w:r>
          </w:p>
          <w:p w14:paraId="208A8070" w14:textId="77777777" w:rsidR="008E4705" w:rsidRPr="00B51A14" w:rsidRDefault="00000000" w:rsidP="00962249">
            <w:pPr>
              <w:pStyle w:val="TableParagraph"/>
              <w:jc w:val="center"/>
              <w:rPr>
                <w:rFonts w:cs="Arial"/>
                <w:sz w:val="14"/>
                <w:szCs w:val="14"/>
              </w:rPr>
            </w:pPr>
            <w:r w:rsidRPr="00B51A14">
              <w:rPr>
                <w:sz w:val="14"/>
                <w:szCs w:val="14"/>
              </w:rPr>
              <w:t>hodín (3)</w:t>
            </w:r>
          </w:p>
        </w:tc>
        <w:tc>
          <w:tcPr>
            <w:tcW w:w="1185" w:type="dxa"/>
            <w:vMerge w:val="restart"/>
            <w:tcBorders>
              <w:top w:val="single" w:sz="4" w:space="0" w:color="000000"/>
              <w:left w:val="single" w:sz="4" w:space="0" w:color="000000"/>
              <w:right w:val="single" w:sz="4" w:space="0" w:color="000000"/>
            </w:tcBorders>
          </w:tcPr>
          <w:p w14:paraId="7C6E0FA4" w14:textId="77777777" w:rsidR="008E4705" w:rsidRPr="00B51A14" w:rsidRDefault="00000000" w:rsidP="00962249">
            <w:pPr>
              <w:pStyle w:val="TableParagraph"/>
              <w:jc w:val="center"/>
              <w:rPr>
                <w:rFonts w:cs="Arial"/>
                <w:sz w:val="14"/>
                <w:szCs w:val="14"/>
              </w:rPr>
            </w:pPr>
            <w:r w:rsidRPr="00B51A14">
              <w:rPr>
                <w:sz w:val="14"/>
                <w:szCs w:val="14"/>
              </w:rPr>
              <w:t>Každý rok alebo 300 prevádzkových hodín</w:t>
            </w:r>
          </w:p>
          <w:p w14:paraId="255B074F" w14:textId="77777777" w:rsidR="008E4705" w:rsidRPr="00B51A14" w:rsidRDefault="00000000" w:rsidP="00962249">
            <w:pPr>
              <w:pStyle w:val="TableParagraph"/>
              <w:jc w:val="center"/>
              <w:rPr>
                <w:rFonts w:cs="Arial"/>
                <w:sz w:val="14"/>
                <w:szCs w:val="14"/>
              </w:rPr>
            </w:pPr>
            <w:r w:rsidRPr="00B51A14">
              <w:rPr>
                <w:sz w:val="14"/>
                <w:szCs w:val="14"/>
              </w:rPr>
              <w:t>(3)</w:t>
            </w:r>
          </w:p>
        </w:tc>
      </w:tr>
      <w:tr w:rsidR="008E4705" w:rsidRPr="00DB5F81" w14:paraId="7C7AD486" w14:textId="77777777" w:rsidTr="00B51A14">
        <w:trPr>
          <w:trHeight w:hRule="exact" w:val="422"/>
        </w:trPr>
        <w:tc>
          <w:tcPr>
            <w:tcW w:w="4428" w:type="dxa"/>
            <w:gridSpan w:val="2"/>
            <w:tcBorders>
              <w:top w:val="single" w:sz="4" w:space="0" w:color="000000"/>
              <w:left w:val="single" w:sz="4" w:space="0" w:color="000000"/>
              <w:bottom w:val="single" w:sz="4" w:space="0" w:color="000000"/>
              <w:right w:val="single" w:sz="4" w:space="0" w:color="000000"/>
            </w:tcBorders>
          </w:tcPr>
          <w:p w14:paraId="59792CE1" w14:textId="77777777" w:rsidR="008E4705" w:rsidRPr="00962249" w:rsidRDefault="00000000" w:rsidP="00962249">
            <w:pPr>
              <w:pStyle w:val="TableParagraph"/>
              <w:rPr>
                <w:rFonts w:eastAsia="Arial" w:cs="Arial"/>
                <w:sz w:val="16"/>
                <w:szCs w:val="16"/>
              </w:rPr>
            </w:pPr>
            <w:r w:rsidRPr="00962249">
              <w:rPr>
                <w:sz w:val="16"/>
                <w:szCs w:val="16"/>
              </w:rPr>
              <w:t>POLOŽKA</w:t>
            </w:r>
          </w:p>
        </w:tc>
        <w:tc>
          <w:tcPr>
            <w:tcW w:w="999" w:type="dxa"/>
            <w:vMerge/>
            <w:tcBorders>
              <w:left w:val="single" w:sz="4" w:space="0" w:color="000000"/>
              <w:bottom w:val="single" w:sz="4" w:space="0" w:color="000000"/>
              <w:right w:val="single" w:sz="4" w:space="0" w:color="000000"/>
            </w:tcBorders>
          </w:tcPr>
          <w:p w14:paraId="18BBA2B6" w14:textId="77777777" w:rsidR="008E4705" w:rsidRPr="00962249" w:rsidRDefault="008E4705" w:rsidP="00962249">
            <w:pPr>
              <w:pStyle w:val="TableParagraph"/>
              <w:jc w:val="center"/>
              <w:rPr>
                <w:rFonts w:cs="Arial"/>
                <w:sz w:val="16"/>
                <w:szCs w:val="16"/>
              </w:rPr>
            </w:pPr>
          </w:p>
        </w:tc>
        <w:tc>
          <w:tcPr>
            <w:tcW w:w="1169" w:type="dxa"/>
            <w:vMerge/>
            <w:tcBorders>
              <w:left w:val="single" w:sz="4" w:space="0" w:color="000000"/>
              <w:bottom w:val="single" w:sz="4" w:space="0" w:color="000000"/>
              <w:right w:val="single" w:sz="4" w:space="0" w:color="000000"/>
            </w:tcBorders>
          </w:tcPr>
          <w:p w14:paraId="715DD3F7" w14:textId="77777777" w:rsidR="008E4705" w:rsidRPr="00962249" w:rsidRDefault="008E4705" w:rsidP="00962249">
            <w:pPr>
              <w:pStyle w:val="TableParagraph"/>
              <w:jc w:val="center"/>
              <w:rPr>
                <w:rFonts w:cs="Arial"/>
                <w:sz w:val="16"/>
                <w:szCs w:val="16"/>
              </w:rPr>
            </w:pPr>
          </w:p>
        </w:tc>
        <w:tc>
          <w:tcPr>
            <w:tcW w:w="1185" w:type="dxa"/>
            <w:vMerge/>
            <w:tcBorders>
              <w:left w:val="single" w:sz="4" w:space="0" w:color="000000"/>
              <w:bottom w:val="single" w:sz="4" w:space="0" w:color="000000"/>
              <w:right w:val="single" w:sz="4" w:space="0" w:color="000000"/>
            </w:tcBorders>
          </w:tcPr>
          <w:p w14:paraId="37999F3F" w14:textId="77777777" w:rsidR="008E4705" w:rsidRPr="00962249" w:rsidRDefault="008E4705" w:rsidP="00962249">
            <w:pPr>
              <w:pStyle w:val="TableParagraph"/>
              <w:jc w:val="center"/>
              <w:rPr>
                <w:rFonts w:cs="Arial"/>
                <w:sz w:val="16"/>
                <w:szCs w:val="16"/>
              </w:rPr>
            </w:pPr>
          </w:p>
        </w:tc>
        <w:tc>
          <w:tcPr>
            <w:tcW w:w="1140" w:type="dxa"/>
            <w:vMerge/>
            <w:tcBorders>
              <w:left w:val="single" w:sz="4" w:space="0" w:color="000000"/>
              <w:bottom w:val="single" w:sz="4" w:space="0" w:color="000000"/>
              <w:right w:val="single" w:sz="4" w:space="0" w:color="000000"/>
            </w:tcBorders>
          </w:tcPr>
          <w:p w14:paraId="1B7EF8C0" w14:textId="77777777" w:rsidR="008E4705" w:rsidRPr="00962249" w:rsidRDefault="008E4705" w:rsidP="00962249">
            <w:pPr>
              <w:pStyle w:val="TableParagraph"/>
              <w:jc w:val="center"/>
              <w:rPr>
                <w:rFonts w:cs="Arial"/>
                <w:sz w:val="16"/>
                <w:szCs w:val="16"/>
              </w:rPr>
            </w:pPr>
          </w:p>
        </w:tc>
        <w:tc>
          <w:tcPr>
            <w:tcW w:w="1185" w:type="dxa"/>
            <w:vMerge/>
            <w:tcBorders>
              <w:left w:val="single" w:sz="4" w:space="0" w:color="000000"/>
              <w:bottom w:val="single" w:sz="4" w:space="0" w:color="000000"/>
              <w:right w:val="single" w:sz="4" w:space="0" w:color="000000"/>
            </w:tcBorders>
          </w:tcPr>
          <w:p w14:paraId="71198E73" w14:textId="77777777" w:rsidR="008E4705" w:rsidRPr="00962249" w:rsidRDefault="008E4705" w:rsidP="00962249">
            <w:pPr>
              <w:jc w:val="center"/>
              <w:rPr>
                <w:rFonts w:cs="Arial"/>
                <w:sz w:val="16"/>
                <w:szCs w:val="16"/>
              </w:rPr>
            </w:pPr>
          </w:p>
        </w:tc>
      </w:tr>
      <w:tr w:rsidR="008E4705" w:rsidRPr="00DB5F81" w14:paraId="437EDDB0" w14:textId="77777777" w:rsidTr="00B51A14">
        <w:trPr>
          <w:trHeight w:hRule="exact" w:val="286"/>
        </w:trPr>
        <w:tc>
          <w:tcPr>
            <w:tcW w:w="2628" w:type="dxa"/>
            <w:vMerge w:val="restart"/>
            <w:tcBorders>
              <w:top w:val="single" w:sz="4" w:space="0" w:color="000000"/>
              <w:left w:val="single" w:sz="4" w:space="0" w:color="000000"/>
              <w:right w:val="single" w:sz="4" w:space="0" w:color="000000"/>
            </w:tcBorders>
          </w:tcPr>
          <w:p w14:paraId="0F381789" w14:textId="77777777" w:rsidR="008E4705" w:rsidRPr="00962249" w:rsidRDefault="00000000" w:rsidP="00962249">
            <w:pPr>
              <w:pStyle w:val="TableParagraph"/>
              <w:rPr>
                <w:rFonts w:eastAsia="Arial" w:cs="Arial"/>
                <w:sz w:val="16"/>
                <w:szCs w:val="16"/>
              </w:rPr>
            </w:pPr>
            <w:r w:rsidRPr="00962249">
              <w:rPr>
                <w:sz w:val="16"/>
                <w:szCs w:val="16"/>
              </w:rPr>
              <w:t>Motorový olej</w:t>
            </w:r>
          </w:p>
        </w:tc>
        <w:tc>
          <w:tcPr>
            <w:tcW w:w="1800" w:type="dxa"/>
            <w:tcBorders>
              <w:top w:val="single" w:sz="4" w:space="0" w:color="000000"/>
              <w:left w:val="single" w:sz="4" w:space="0" w:color="000000"/>
              <w:bottom w:val="single" w:sz="4" w:space="0" w:color="000000"/>
              <w:right w:val="single" w:sz="4" w:space="0" w:color="000000"/>
            </w:tcBorders>
          </w:tcPr>
          <w:p w14:paraId="75EBAA2C" w14:textId="77777777" w:rsidR="008E4705" w:rsidRPr="00962249" w:rsidRDefault="00000000" w:rsidP="00962249">
            <w:pPr>
              <w:pStyle w:val="TableParagraph"/>
              <w:rPr>
                <w:rFonts w:eastAsia="Arial" w:cs="Arial"/>
                <w:sz w:val="16"/>
                <w:szCs w:val="16"/>
              </w:rPr>
            </w:pPr>
            <w:r w:rsidRPr="00962249">
              <w:rPr>
                <w:sz w:val="16"/>
                <w:szCs w:val="16"/>
              </w:rPr>
              <w:t>Skontrolovať množstvo</w:t>
            </w:r>
          </w:p>
        </w:tc>
        <w:tc>
          <w:tcPr>
            <w:tcW w:w="999" w:type="dxa"/>
            <w:tcBorders>
              <w:top w:val="single" w:sz="4" w:space="0" w:color="000000"/>
              <w:left w:val="single" w:sz="4" w:space="0" w:color="000000"/>
              <w:bottom w:val="single" w:sz="4" w:space="0" w:color="000000"/>
              <w:right w:val="single" w:sz="4" w:space="0" w:color="000000"/>
            </w:tcBorders>
          </w:tcPr>
          <w:p w14:paraId="6CEC5E28" w14:textId="77777777" w:rsidR="008E4705" w:rsidRPr="00962249" w:rsidRDefault="00000000" w:rsidP="00962249">
            <w:pPr>
              <w:pStyle w:val="TableParagraph"/>
              <w:jc w:val="center"/>
              <w:rPr>
                <w:rFonts w:eastAsia="Arial" w:cs="Arial"/>
                <w:sz w:val="16"/>
                <w:szCs w:val="16"/>
              </w:rPr>
            </w:pPr>
            <w:r w:rsidRPr="00962249">
              <w:rPr>
                <w:sz w:val="16"/>
                <w:szCs w:val="16"/>
              </w:rPr>
              <w:t>o</w:t>
            </w:r>
          </w:p>
        </w:tc>
        <w:tc>
          <w:tcPr>
            <w:tcW w:w="1169" w:type="dxa"/>
            <w:tcBorders>
              <w:top w:val="single" w:sz="4" w:space="0" w:color="000000"/>
              <w:left w:val="single" w:sz="4" w:space="0" w:color="000000"/>
              <w:bottom w:val="single" w:sz="4" w:space="0" w:color="000000"/>
              <w:right w:val="single" w:sz="4" w:space="0" w:color="000000"/>
            </w:tcBorders>
          </w:tcPr>
          <w:p w14:paraId="42E50E41"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6860B8D7" w14:textId="77777777" w:rsidR="008E4705" w:rsidRPr="00962249" w:rsidRDefault="008E4705" w:rsidP="00962249">
            <w:pPr>
              <w:pStyle w:val="TableParagraph"/>
              <w:jc w:val="center"/>
              <w:rPr>
                <w:rFonts w:cs="Arial"/>
                <w:sz w:val="16"/>
                <w:szCs w:val="16"/>
              </w:rPr>
            </w:pPr>
          </w:p>
        </w:tc>
        <w:tc>
          <w:tcPr>
            <w:tcW w:w="1140" w:type="dxa"/>
            <w:tcBorders>
              <w:top w:val="single" w:sz="4" w:space="0" w:color="000000"/>
              <w:left w:val="single" w:sz="4" w:space="0" w:color="000000"/>
              <w:bottom w:val="single" w:sz="4" w:space="0" w:color="000000"/>
              <w:right w:val="single" w:sz="4" w:space="0" w:color="000000"/>
            </w:tcBorders>
          </w:tcPr>
          <w:p w14:paraId="619FF927"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51264055" w14:textId="77777777" w:rsidR="008E4705" w:rsidRPr="00962249" w:rsidRDefault="008E4705" w:rsidP="00962249">
            <w:pPr>
              <w:jc w:val="center"/>
              <w:rPr>
                <w:rFonts w:cs="Arial"/>
                <w:sz w:val="16"/>
                <w:szCs w:val="16"/>
              </w:rPr>
            </w:pPr>
          </w:p>
        </w:tc>
      </w:tr>
      <w:tr w:rsidR="008E4705" w:rsidRPr="00DB5F81" w14:paraId="3E7F0F28" w14:textId="77777777" w:rsidTr="00B51A14">
        <w:trPr>
          <w:trHeight w:hRule="exact" w:val="286"/>
        </w:trPr>
        <w:tc>
          <w:tcPr>
            <w:tcW w:w="2628" w:type="dxa"/>
            <w:vMerge/>
            <w:tcBorders>
              <w:left w:val="single" w:sz="4" w:space="0" w:color="000000"/>
              <w:bottom w:val="single" w:sz="4" w:space="0" w:color="000000"/>
              <w:right w:val="single" w:sz="4" w:space="0" w:color="000000"/>
            </w:tcBorders>
          </w:tcPr>
          <w:p w14:paraId="750B767C" w14:textId="77777777" w:rsidR="008E4705" w:rsidRPr="00962249" w:rsidRDefault="008E4705" w:rsidP="00962249">
            <w:pPr>
              <w:pStyle w:val="TableParagraph"/>
              <w:rPr>
                <w:rFonts w:cs="Arial"/>
                <w:sz w:val="16"/>
                <w:szCs w:val="16"/>
              </w:rPr>
            </w:pPr>
          </w:p>
        </w:tc>
        <w:tc>
          <w:tcPr>
            <w:tcW w:w="1800" w:type="dxa"/>
            <w:tcBorders>
              <w:top w:val="single" w:sz="4" w:space="0" w:color="000000"/>
              <w:left w:val="single" w:sz="4" w:space="0" w:color="000000"/>
              <w:bottom w:val="single" w:sz="4" w:space="0" w:color="000000"/>
              <w:right w:val="single" w:sz="4" w:space="0" w:color="000000"/>
            </w:tcBorders>
          </w:tcPr>
          <w:p w14:paraId="53CD732C" w14:textId="77777777" w:rsidR="008E4705" w:rsidRPr="00962249" w:rsidRDefault="00000000" w:rsidP="00962249">
            <w:pPr>
              <w:pStyle w:val="TableParagraph"/>
              <w:rPr>
                <w:rFonts w:eastAsia="Arial" w:cs="Arial"/>
                <w:sz w:val="16"/>
                <w:szCs w:val="16"/>
              </w:rPr>
            </w:pPr>
            <w:r w:rsidRPr="00962249">
              <w:rPr>
                <w:sz w:val="16"/>
                <w:szCs w:val="16"/>
              </w:rPr>
              <w:t>Vymeniť</w:t>
            </w:r>
          </w:p>
        </w:tc>
        <w:tc>
          <w:tcPr>
            <w:tcW w:w="999" w:type="dxa"/>
            <w:tcBorders>
              <w:top w:val="single" w:sz="4" w:space="0" w:color="000000"/>
              <w:left w:val="single" w:sz="4" w:space="0" w:color="000000"/>
              <w:bottom w:val="single" w:sz="4" w:space="0" w:color="000000"/>
              <w:right w:val="single" w:sz="4" w:space="0" w:color="000000"/>
            </w:tcBorders>
          </w:tcPr>
          <w:p w14:paraId="0BC85034" w14:textId="77777777" w:rsidR="008E4705" w:rsidRPr="00962249" w:rsidRDefault="008E4705" w:rsidP="00962249">
            <w:pPr>
              <w:pStyle w:val="TableParagraph"/>
              <w:jc w:val="center"/>
              <w:rPr>
                <w:rFonts w:cs="Arial"/>
                <w:sz w:val="16"/>
                <w:szCs w:val="16"/>
              </w:rPr>
            </w:pPr>
          </w:p>
        </w:tc>
        <w:tc>
          <w:tcPr>
            <w:tcW w:w="1169" w:type="dxa"/>
            <w:tcBorders>
              <w:top w:val="single" w:sz="4" w:space="0" w:color="000000"/>
              <w:left w:val="single" w:sz="4" w:space="0" w:color="000000"/>
              <w:bottom w:val="single" w:sz="4" w:space="0" w:color="000000"/>
              <w:right w:val="single" w:sz="4" w:space="0" w:color="000000"/>
            </w:tcBorders>
          </w:tcPr>
          <w:p w14:paraId="1EB99FFA" w14:textId="77777777" w:rsidR="008E4705" w:rsidRPr="00962249" w:rsidRDefault="00000000" w:rsidP="00962249">
            <w:pPr>
              <w:pStyle w:val="TableParagraph"/>
              <w:jc w:val="center"/>
              <w:rPr>
                <w:rFonts w:eastAsia="Arial" w:cs="Arial"/>
                <w:sz w:val="16"/>
                <w:szCs w:val="16"/>
              </w:rPr>
            </w:pPr>
            <w:r w:rsidRPr="00962249">
              <w:rPr>
                <w:sz w:val="16"/>
                <w:szCs w:val="16"/>
              </w:rPr>
              <w:t>o</w:t>
            </w:r>
          </w:p>
        </w:tc>
        <w:tc>
          <w:tcPr>
            <w:tcW w:w="1185" w:type="dxa"/>
            <w:tcBorders>
              <w:top w:val="single" w:sz="4" w:space="0" w:color="000000"/>
              <w:left w:val="single" w:sz="4" w:space="0" w:color="000000"/>
              <w:bottom w:val="single" w:sz="4" w:space="0" w:color="000000"/>
              <w:right w:val="single" w:sz="4" w:space="0" w:color="000000"/>
            </w:tcBorders>
          </w:tcPr>
          <w:p w14:paraId="523AFF6E" w14:textId="77777777" w:rsidR="008E4705" w:rsidRPr="00962249" w:rsidRDefault="008E4705" w:rsidP="00962249">
            <w:pPr>
              <w:pStyle w:val="TableParagraph"/>
              <w:jc w:val="center"/>
              <w:rPr>
                <w:rFonts w:cs="Arial"/>
                <w:sz w:val="16"/>
                <w:szCs w:val="16"/>
              </w:rPr>
            </w:pPr>
          </w:p>
        </w:tc>
        <w:tc>
          <w:tcPr>
            <w:tcW w:w="1140" w:type="dxa"/>
            <w:tcBorders>
              <w:top w:val="single" w:sz="4" w:space="0" w:color="000000"/>
              <w:left w:val="single" w:sz="4" w:space="0" w:color="000000"/>
              <w:bottom w:val="single" w:sz="4" w:space="0" w:color="000000"/>
              <w:right w:val="single" w:sz="4" w:space="0" w:color="000000"/>
            </w:tcBorders>
          </w:tcPr>
          <w:p w14:paraId="3C65EEFC" w14:textId="77777777" w:rsidR="008E4705" w:rsidRPr="00962249" w:rsidRDefault="00000000" w:rsidP="00962249">
            <w:pPr>
              <w:pStyle w:val="TableParagraph"/>
              <w:jc w:val="center"/>
              <w:rPr>
                <w:rFonts w:eastAsia="Arial" w:cs="Arial"/>
                <w:sz w:val="16"/>
                <w:szCs w:val="16"/>
              </w:rPr>
            </w:pPr>
            <w:r w:rsidRPr="00962249">
              <w:rPr>
                <w:sz w:val="16"/>
                <w:szCs w:val="16"/>
              </w:rPr>
              <w:t>o</w:t>
            </w:r>
          </w:p>
        </w:tc>
        <w:tc>
          <w:tcPr>
            <w:tcW w:w="1185" w:type="dxa"/>
            <w:tcBorders>
              <w:top w:val="single" w:sz="4" w:space="0" w:color="000000"/>
              <w:left w:val="single" w:sz="4" w:space="0" w:color="000000"/>
              <w:bottom w:val="single" w:sz="4" w:space="0" w:color="000000"/>
              <w:right w:val="single" w:sz="4" w:space="0" w:color="000000"/>
            </w:tcBorders>
          </w:tcPr>
          <w:p w14:paraId="2D8E1316" w14:textId="77777777" w:rsidR="008E4705" w:rsidRPr="00962249" w:rsidRDefault="008E4705" w:rsidP="00962249">
            <w:pPr>
              <w:jc w:val="center"/>
              <w:rPr>
                <w:rFonts w:cs="Arial"/>
                <w:sz w:val="16"/>
                <w:szCs w:val="16"/>
              </w:rPr>
            </w:pPr>
          </w:p>
        </w:tc>
      </w:tr>
      <w:tr w:rsidR="008E4705" w:rsidRPr="00DB5F81" w14:paraId="2312621E" w14:textId="77777777" w:rsidTr="00B51A14">
        <w:trPr>
          <w:trHeight w:hRule="exact" w:val="286"/>
        </w:trPr>
        <w:tc>
          <w:tcPr>
            <w:tcW w:w="2628" w:type="dxa"/>
            <w:vMerge w:val="restart"/>
            <w:tcBorders>
              <w:top w:val="single" w:sz="4" w:space="0" w:color="000000"/>
              <w:left w:val="single" w:sz="4" w:space="0" w:color="000000"/>
              <w:right w:val="single" w:sz="4" w:space="0" w:color="000000"/>
            </w:tcBorders>
          </w:tcPr>
          <w:p w14:paraId="2B75350B" w14:textId="77777777" w:rsidR="008E4705" w:rsidRPr="00962249" w:rsidRDefault="00000000" w:rsidP="00962249">
            <w:pPr>
              <w:pStyle w:val="TableParagraph"/>
              <w:rPr>
                <w:rFonts w:eastAsia="Arial" w:cs="Arial"/>
                <w:sz w:val="16"/>
                <w:szCs w:val="16"/>
              </w:rPr>
            </w:pPr>
            <w:r w:rsidRPr="00962249">
              <w:rPr>
                <w:sz w:val="16"/>
                <w:szCs w:val="16"/>
              </w:rPr>
              <w:t>Vzduchový filter</w:t>
            </w:r>
          </w:p>
        </w:tc>
        <w:tc>
          <w:tcPr>
            <w:tcW w:w="1800" w:type="dxa"/>
            <w:tcBorders>
              <w:top w:val="single" w:sz="4" w:space="0" w:color="000000"/>
              <w:left w:val="single" w:sz="4" w:space="0" w:color="000000"/>
              <w:bottom w:val="single" w:sz="4" w:space="0" w:color="000000"/>
              <w:right w:val="single" w:sz="4" w:space="0" w:color="000000"/>
            </w:tcBorders>
          </w:tcPr>
          <w:p w14:paraId="4A80B3B9" w14:textId="77777777" w:rsidR="008E4705" w:rsidRPr="00962249" w:rsidRDefault="00000000" w:rsidP="00962249">
            <w:pPr>
              <w:pStyle w:val="TableParagraph"/>
              <w:rPr>
                <w:rFonts w:eastAsia="Arial" w:cs="Arial"/>
                <w:sz w:val="16"/>
                <w:szCs w:val="16"/>
              </w:rPr>
            </w:pPr>
            <w:r w:rsidRPr="00962249">
              <w:rPr>
                <w:sz w:val="16"/>
                <w:szCs w:val="16"/>
              </w:rPr>
              <w:t>Skontrolovať</w:t>
            </w:r>
          </w:p>
        </w:tc>
        <w:tc>
          <w:tcPr>
            <w:tcW w:w="999" w:type="dxa"/>
            <w:tcBorders>
              <w:top w:val="single" w:sz="4" w:space="0" w:color="000000"/>
              <w:left w:val="single" w:sz="4" w:space="0" w:color="000000"/>
              <w:bottom w:val="single" w:sz="4" w:space="0" w:color="000000"/>
              <w:right w:val="single" w:sz="4" w:space="0" w:color="000000"/>
            </w:tcBorders>
          </w:tcPr>
          <w:p w14:paraId="467B9A0C" w14:textId="77777777" w:rsidR="008E4705" w:rsidRPr="00962249" w:rsidRDefault="00000000" w:rsidP="00962249">
            <w:pPr>
              <w:pStyle w:val="TableParagraph"/>
              <w:jc w:val="center"/>
              <w:rPr>
                <w:rFonts w:eastAsia="Arial" w:cs="Arial"/>
                <w:sz w:val="16"/>
                <w:szCs w:val="16"/>
              </w:rPr>
            </w:pPr>
            <w:r w:rsidRPr="00962249">
              <w:rPr>
                <w:sz w:val="16"/>
                <w:szCs w:val="16"/>
              </w:rPr>
              <w:t>o</w:t>
            </w:r>
          </w:p>
        </w:tc>
        <w:tc>
          <w:tcPr>
            <w:tcW w:w="1169" w:type="dxa"/>
            <w:tcBorders>
              <w:top w:val="single" w:sz="4" w:space="0" w:color="000000"/>
              <w:left w:val="single" w:sz="4" w:space="0" w:color="000000"/>
              <w:bottom w:val="single" w:sz="4" w:space="0" w:color="000000"/>
              <w:right w:val="single" w:sz="4" w:space="0" w:color="000000"/>
            </w:tcBorders>
          </w:tcPr>
          <w:p w14:paraId="0ED19009"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188F5C4C" w14:textId="77777777" w:rsidR="008E4705" w:rsidRPr="00962249" w:rsidRDefault="008E4705" w:rsidP="00962249">
            <w:pPr>
              <w:pStyle w:val="TableParagraph"/>
              <w:jc w:val="center"/>
              <w:rPr>
                <w:rFonts w:cs="Arial"/>
                <w:sz w:val="16"/>
                <w:szCs w:val="16"/>
              </w:rPr>
            </w:pPr>
          </w:p>
        </w:tc>
        <w:tc>
          <w:tcPr>
            <w:tcW w:w="1140" w:type="dxa"/>
            <w:tcBorders>
              <w:top w:val="single" w:sz="4" w:space="0" w:color="000000"/>
              <w:left w:val="single" w:sz="4" w:space="0" w:color="000000"/>
              <w:bottom w:val="single" w:sz="4" w:space="0" w:color="000000"/>
              <w:right w:val="single" w:sz="4" w:space="0" w:color="000000"/>
            </w:tcBorders>
          </w:tcPr>
          <w:p w14:paraId="4ED49DD5"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4DB7E67F" w14:textId="77777777" w:rsidR="008E4705" w:rsidRPr="00962249" w:rsidRDefault="008E4705" w:rsidP="00962249">
            <w:pPr>
              <w:jc w:val="center"/>
              <w:rPr>
                <w:rFonts w:cs="Arial"/>
                <w:sz w:val="16"/>
                <w:szCs w:val="16"/>
              </w:rPr>
            </w:pPr>
          </w:p>
        </w:tc>
      </w:tr>
      <w:tr w:rsidR="008E4705" w:rsidRPr="00DB5F81" w14:paraId="23E6100E" w14:textId="77777777" w:rsidTr="00B51A14">
        <w:trPr>
          <w:trHeight w:hRule="exact" w:val="286"/>
        </w:trPr>
        <w:tc>
          <w:tcPr>
            <w:tcW w:w="2628" w:type="dxa"/>
            <w:vMerge/>
            <w:tcBorders>
              <w:left w:val="single" w:sz="4" w:space="0" w:color="000000"/>
              <w:bottom w:val="single" w:sz="4" w:space="0" w:color="000000"/>
              <w:right w:val="single" w:sz="4" w:space="0" w:color="000000"/>
            </w:tcBorders>
          </w:tcPr>
          <w:p w14:paraId="134AD36C" w14:textId="77777777" w:rsidR="008E4705" w:rsidRPr="00962249" w:rsidRDefault="008E4705" w:rsidP="00962249">
            <w:pPr>
              <w:pStyle w:val="TableParagraph"/>
              <w:rPr>
                <w:rFonts w:cs="Arial"/>
                <w:sz w:val="16"/>
                <w:szCs w:val="16"/>
              </w:rPr>
            </w:pPr>
          </w:p>
        </w:tc>
        <w:tc>
          <w:tcPr>
            <w:tcW w:w="1800" w:type="dxa"/>
            <w:tcBorders>
              <w:top w:val="single" w:sz="4" w:space="0" w:color="000000"/>
              <w:left w:val="single" w:sz="4" w:space="0" w:color="000000"/>
              <w:bottom w:val="single" w:sz="4" w:space="0" w:color="000000"/>
              <w:right w:val="single" w:sz="4" w:space="0" w:color="000000"/>
            </w:tcBorders>
          </w:tcPr>
          <w:p w14:paraId="389D8464" w14:textId="77777777" w:rsidR="008E4705" w:rsidRPr="00962249" w:rsidRDefault="00000000" w:rsidP="00962249">
            <w:pPr>
              <w:pStyle w:val="TableParagraph"/>
              <w:rPr>
                <w:rFonts w:eastAsia="Arial" w:cs="Arial"/>
                <w:sz w:val="16"/>
                <w:szCs w:val="16"/>
              </w:rPr>
            </w:pPr>
            <w:r w:rsidRPr="00962249">
              <w:rPr>
                <w:sz w:val="16"/>
                <w:szCs w:val="16"/>
              </w:rPr>
              <w:t>Vyčistiť</w:t>
            </w:r>
          </w:p>
        </w:tc>
        <w:tc>
          <w:tcPr>
            <w:tcW w:w="999" w:type="dxa"/>
            <w:tcBorders>
              <w:top w:val="single" w:sz="4" w:space="0" w:color="000000"/>
              <w:left w:val="single" w:sz="4" w:space="0" w:color="000000"/>
              <w:bottom w:val="single" w:sz="4" w:space="0" w:color="000000"/>
              <w:right w:val="single" w:sz="4" w:space="0" w:color="000000"/>
            </w:tcBorders>
          </w:tcPr>
          <w:p w14:paraId="0DECC5F9" w14:textId="77777777" w:rsidR="008E4705" w:rsidRPr="00962249" w:rsidRDefault="008E4705" w:rsidP="00962249">
            <w:pPr>
              <w:pStyle w:val="TableParagraph"/>
              <w:jc w:val="center"/>
              <w:rPr>
                <w:rFonts w:cs="Arial"/>
                <w:sz w:val="16"/>
                <w:szCs w:val="16"/>
              </w:rPr>
            </w:pPr>
          </w:p>
        </w:tc>
        <w:tc>
          <w:tcPr>
            <w:tcW w:w="1169" w:type="dxa"/>
            <w:tcBorders>
              <w:top w:val="single" w:sz="4" w:space="0" w:color="000000"/>
              <w:left w:val="single" w:sz="4" w:space="0" w:color="000000"/>
              <w:bottom w:val="single" w:sz="4" w:space="0" w:color="000000"/>
              <w:right w:val="single" w:sz="4" w:space="0" w:color="000000"/>
            </w:tcBorders>
          </w:tcPr>
          <w:p w14:paraId="4F73AC89"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23AEDDC3" w14:textId="77777777" w:rsidR="008E4705" w:rsidRPr="00962249" w:rsidRDefault="00000000" w:rsidP="00962249">
            <w:pPr>
              <w:pStyle w:val="TableParagraph"/>
              <w:jc w:val="center"/>
              <w:rPr>
                <w:rFonts w:eastAsia="Arial" w:cs="Arial"/>
                <w:sz w:val="16"/>
                <w:szCs w:val="16"/>
              </w:rPr>
            </w:pPr>
            <w:r w:rsidRPr="00962249">
              <w:rPr>
                <w:sz w:val="16"/>
                <w:szCs w:val="16"/>
              </w:rPr>
              <w:t>o (1)</w:t>
            </w:r>
          </w:p>
        </w:tc>
        <w:tc>
          <w:tcPr>
            <w:tcW w:w="1140" w:type="dxa"/>
            <w:tcBorders>
              <w:top w:val="single" w:sz="4" w:space="0" w:color="000000"/>
              <w:left w:val="single" w:sz="4" w:space="0" w:color="000000"/>
              <w:bottom w:val="single" w:sz="4" w:space="0" w:color="000000"/>
              <w:right w:val="single" w:sz="4" w:space="0" w:color="000000"/>
            </w:tcBorders>
          </w:tcPr>
          <w:p w14:paraId="067E3B17"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33AD8C24" w14:textId="77777777" w:rsidR="008E4705" w:rsidRPr="00962249" w:rsidRDefault="008E4705" w:rsidP="00962249">
            <w:pPr>
              <w:jc w:val="center"/>
              <w:rPr>
                <w:rFonts w:cs="Arial"/>
                <w:sz w:val="16"/>
                <w:szCs w:val="16"/>
              </w:rPr>
            </w:pPr>
          </w:p>
        </w:tc>
      </w:tr>
      <w:tr w:rsidR="008E4705" w:rsidRPr="00DB5F81" w14:paraId="2C8CD189" w14:textId="77777777" w:rsidTr="00B51A14">
        <w:trPr>
          <w:trHeight w:hRule="exact" w:val="286"/>
        </w:trPr>
        <w:tc>
          <w:tcPr>
            <w:tcW w:w="2628" w:type="dxa"/>
            <w:tcBorders>
              <w:top w:val="single" w:sz="4" w:space="0" w:color="000000"/>
              <w:left w:val="single" w:sz="4" w:space="0" w:color="000000"/>
              <w:bottom w:val="single" w:sz="4" w:space="0" w:color="000000"/>
              <w:right w:val="single" w:sz="4" w:space="0" w:color="000000"/>
            </w:tcBorders>
          </w:tcPr>
          <w:p w14:paraId="4C02ADCB" w14:textId="77777777" w:rsidR="008E4705" w:rsidRPr="00962249" w:rsidRDefault="00000000" w:rsidP="00962249">
            <w:pPr>
              <w:pStyle w:val="TableParagraph"/>
              <w:rPr>
                <w:rFonts w:eastAsia="Arial" w:cs="Arial"/>
                <w:sz w:val="16"/>
                <w:szCs w:val="16"/>
              </w:rPr>
            </w:pPr>
            <w:r w:rsidRPr="00962249">
              <w:rPr>
                <w:sz w:val="16"/>
                <w:szCs w:val="16"/>
              </w:rPr>
              <w:t>Odkaľovacia nádobka</w:t>
            </w:r>
          </w:p>
        </w:tc>
        <w:tc>
          <w:tcPr>
            <w:tcW w:w="1800" w:type="dxa"/>
            <w:tcBorders>
              <w:top w:val="single" w:sz="4" w:space="0" w:color="000000"/>
              <w:left w:val="single" w:sz="4" w:space="0" w:color="000000"/>
              <w:bottom w:val="single" w:sz="4" w:space="0" w:color="000000"/>
              <w:right w:val="single" w:sz="4" w:space="0" w:color="000000"/>
            </w:tcBorders>
          </w:tcPr>
          <w:p w14:paraId="1DD2343E" w14:textId="77777777" w:rsidR="008E4705" w:rsidRPr="00962249" w:rsidRDefault="00000000" w:rsidP="00962249">
            <w:pPr>
              <w:pStyle w:val="TableParagraph"/>
              <w:rPr>
                <w:rFonts w:eastAsia="Arial" w:cs="Arial"/>
                <w:sz w:val="16"/>
                <w:szCs w:val="16"/>
              </w:rPr>
            </w:pPr>
            <w:r w:rsidRPr="00962249">
              <w:rPr>
                <w:sz w:val="16"/>
                <w:szCs w:val="16"/>
              </w:rPr>
              <w:t>Vyčistiť</w:t>
            </w:r>
          </w:p>
        </w:tc>
        <w:tc>
          <w:tcPr>
            <w:tcW w:w="999" w:type="dxa"/>
            <w:tcBorders>
              <w:top w:val="single" w:sz="4" w:space="0" w:color="000000"/>
              <w:left w:val="single" w:sz="4" w:space="0" w:color="000000"/>
              <w:bottom w:val="single" w:sz="4" w:space="0" w:color="000000"/>
              <w:right w:val="single" w:sz="4" w:space="0" w:color="000000"/>
            </w:tcBorders>
          </w:tcPr>
          <w:p w14:paraId="242AECCA" w14:textId="77777777" w:rsidR="008E4705" w:rsidRPr="00962249" w:rsidRDefault="008E4705" w:rsidP="00962249">
            <w:pPr>
              <w:pStyle w:val="TableParagraph"/>
              <w:jc w:val="center"/>
              <w:rPr>
                <w:rFonts w:cs="Arial"/>
                <w:sz w:val="16"/>
                <w:szCs w:val="16"/>
              </w:rPr>
            </w:pPr>
          </w:p>
        </w:tc>
        <w:tc>
          <w:tcPr>
            <w:tcW w:w="1169" w:type="dxa"/>
            <w:tcBorders>
              <w:top w:val="single" w:sz="4" w:space="0" w:color="000000"/>
              <w:left w:val="single" w:sz="4" w:space="0" w:color="000000"/>
              <w:bottom w:val="single" w:sz="4" w:space="0" w:color="000000"/>
              <w:right w:val="single" w:sz="4" w:space="0" w:color="000000"/>
            </w:tcBorders>
          </w:tcPr>
          <w:p w14:paraId="1DCAD90D"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09F58F22" w14:textId="77777777" w:rsidR="008E4705" w:rsidRPr="00962249" w:rsidRDefault="008E4705" w:rsidP="00962249">
            <w:pPr>
              <w:pStyle w:val="TableParagraph"/>
              <w:jc w:val="center"/>
              <w:rPr>
                <w:rFonts w:cs="Arial"/>
                <w:sz w:val="16"/>
                <w:szCs w:val="16"/>
              </w:rPr>
            </w:pPr>
          </w:p>
        </w:tc>
        <w:tc>
          <w:tcPr>
            <w:tcW w:w="1140" w:type="dxa"/>
            <w:tcBorders>
              <w:top w:val="single" w:sz="4" w:space="0" w:color="000000"/>
              <w:left w:val="single" w:sz="4" w:space="0" w:color="000000"/>
              <w:bottom w:val="single" w:sz="4" w:space="0" w:color="000000"/>
              <w:right w:val="single" w:sz="4" w:space="0" w:color="000000"/>
            </w:tcBorders>
          </w:tcPr>
          <w:p w14:paraId="2C80C2CD" w14:textId="77777777" w:rsidR="008E4705" w:rsidRPr="00962249" w:rsidRDefault="00000000" w:rsidP="00962249">
            <w:pPr>
              <w:pStyle w:val="TableParagraph"/>
              <w:jc w:val="center"/>
              <w:rPr>
                <w:rFonts w:eastAsia="Arial" w:cs="Arial"/>
                <w:sz w:val="16"/>
                <w:szCs w:val="16"/>
              </w:rPr>
            </w:pPr>
            <w:r w:rsidRPr="00962249">
              <w:rPr>
                <w:sz w:val="16"/>
                <w:szCs w:val="16"/>
              </w:rPr>
              <w:t>o</w:t>
            </w:r>
          </w:p>
        </w:tc>
        <w:tc>
          <w:tcPr>
            <w:tcW w:w="1185" w:type="dxa"/>
            <w:tcBorders>
              <w:top w:val="single" w:sz="4" w:space="0" w:color="000000"/>
              <w:left w:val="single" w:sz="4" w:space="0" w:color="000000"/>
              <w:bottom w:val="single" w:sz="4" w:space="0" w:color="000000"/>
              <w:right w:val="single" w:sz="4" w:space="0" w:color="000000"/>
            </w:tcBorders>
          </w:tcPr>
          <w:p w14:paraId="62BDF5D5" w14:textId="77777777" w:rsidR="008E4705" w:rsidRPr="00962249" w:rsidRDefault="008E4705" w:rsidP="00962249">
            <w:pPr>
              <w:jc w:val="center"/>
              <w:rPr>
                <w:rFonts w:cs="Arial"/>
                <w:sz w:val="16"/>
                <w:szCs w:val="16"/>
              </w:rPr>
            </w:pPr>
          </w:p>
        </w:tc>
      </w:tr>
      <w:tr w:rsidR="008E4705" w:rsidRPr="00DB5F81" w14:paraId="4A16391D" w14:textId="77777777" w:rsidTr="00B51A14">
        <w:trPr>
          <w:trHeight w:hRule="exact" w:val="286"/>
        </w:trPr>
        <w:tc>
          <w:tcPr>
            <w:tcW w:w="2628" w:type="dxa"/>
            <w:tcBorders>
              <w:top w:val="single" w:sz="4" w:space="0" w:color="000000"/>
              <w:left w:val="single" w:sz="4" w:space="0" w:color="000000"/>
              <w:bottom w:val="single" w:sz="4" w:space="0" w:color="000000"/>
              <w:right w:val="single" w:sz="4" w:space="0" w:color="000000"/>
            </w:tcBorders>
          </w:tcPr>
          <w:p w14:paraId="314F307D" w14:textId="77777777" w:rsidR="008E4705" w:rsidRPr="00962249" w:rsidRDefault="00000000" w:rsidP="00962249">
            <w:pPr>
              <w:pStyle w:val="TableParagraph"/>
              <w:rPr>
                <w:rFonts w:eastAsia="Arial" w:cs="Arial"/>
                <w:sz w:val="16"/>
                <w:szCs w:val="16"/>
              </w:rPr>
            </w:pPr>
            <w:r w:rsidRPr="00962249">
              <w:rPr>
                <w:sz w:val="16"/>
                <w:szCs w:val="16"/>
              </w:rPr>
              <w:t>Zapaľovacia sviečka</w:t>
            </w:r>
          </w:p>
        </w:tc>
        <w:tc>
          <w:tcPr>
            <w:tcW w:w="1800" w:type="dxa"/>
            <w:tcBorders>
              <w:top w:val="single" w:sz="4" w:space="0" w:color="000000"/>
              <w:left w:val="single" w:sz="4" w:space="0" w:color="000000"/>
              <w:bottom w:val="single" w:sz="4" w:space="0" w:color="000000"/>
              <w:right w:val="single" w:sz="4" w:space="0" w:color="000000"/>
            </w:tcBorders>
          </w:tcPr>
          <w:p w14:paraId="4603FC55" w14:textId="77777777" w:rsidR="008E4705" w:rsidRPr="00962249" w:rsidRDefault="00000000" w:rsidP="00962249">
            <w:pPr>
              <w:pStyle w:val="TableParagraph"/>
              <w:rPr>
                <w:rFonts w:eastAsia="Arial" w:cs="Arial"/>
                <w:sz w:val="16"/>
                <w:szCs w:val="16"/>
              </w:rPr>
            </w:pPr>
            <w:r w:rsidRPr="00962249">
              <w:rPr>
                <w:sz w:val="16"/>
                <w:szCs w:val="16"/>
              </w:rPr>
              <w:t>Skontrolovať – vyčistiť</w:t>
            </w:r>
          </w:p>
        </w:tc>
        <w:tc>
          <w:tcPr>
            <w:tcW w:w="999" w:type="dxa"/>
            <w:tcBorders>
              <w:top w:val="single" w:sz="4" w:space="0" w:color="000000"/>
              <w:left w:val="single" w:sz="4" w:space="0" w:color="000000"/>
              <w:bottom w:val="single" w:sz="4" w:space="0" w:color="000000"/>
              <w:right w:val="single" w:sz="4" w:space="0" w:color="000000"/>
            </w:tcBorders>
          </w:tcPr>
          <w:p w14:paraId="21F42950" w14:textId="77777777" w:rsidR="008E4705" w:rsidRPr="00962249" w:rsidRDefault="008E4705" w:rsidP="00962249">
            <w:pPr>
              <w:pStyle w:val="TableParagraph"/>
              <w:jc w:val="center"/>
              <w:rPr>
                <w:rFonts w:cs="Arial"/>
                <w:sz w:val="16"/>
                <w:szCs w:val="16"/>
              </w:rPr>
            </w:pPr>
          </w:p>
        </w:tc>
        <w:tc>
          <w:tcPr>
            <w:tcW w:w="1169" w:type="dxa"/>
            <w:tcBorders>
              <w:top w:val="single" w:sz="4" w:space="0" w:color="000000"/>
              <w:left w:val="single" w:sz="4" w:space="0" w:color="000000"/>
              <w:bottom w:val="single" w:sz="4" w:space="0" w:color="000000"/>
              <w:right w:val="single" w:sz="4" w:space="0" w:color="000000"/>
            </w:tcBorders>
          </w:tcPr>
          <w:p w14:paraId="2EE1B323"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23A20DB9" w14:textId="77777777" w:rsidR="008E4705" w:rsidRPr="00962249" w:rsidRDefault="008E4705" w:rsidP="00962249">
            <w:pPr>
              <w:pStyle w:val="TableParagraph"/>
              <w:jc w:val="center"/>
              <w:rPr>
                <w:rFonts w:cs="Arial"/>
                <w:sz w:val="16"/>
                <w:szCs w:val="16"/>
              </w:rPr>
            </w:pPr>
          </w:p>
        </w:tc>
        <w:tc>
          <w:tcPr>
            <w:tcW w:w="1140" w:type="dxa"/>
            <w:tcBorders>
              <w:top w:val="single" w:sz="4" w:space="0" w:color="000000"/>
              <w:left w:val="single" w:sz="4" w:space="0" w:color="000000"/>
              <w:bottom w:val="single" w:sz="4" w:space="0" w:color="000000"/>
              <w:right w:val="single" w:sz="4" w:space="0" w:color="000000"/>
            </w:tcBorders>
          </w:tcPr>
          <w:p w14:paraId="1AF53B0A" w14:textId="77777777" w:rsidR="008E4705" w:rsidRPr="00962249" w:rsidRDefault="00000000" w:rsidP="00962249">
            <w:pPr>
              <w:pStyle w:val="TableParagraph"/>
              <w:jc w:val="center"/>
              <w:rPr>
                <w:rFonts w:eastAsia="Arial" w:cs="Arial"/>
                <w:sz w:val="16"/>
                <w:szCs w:val="16"/>
              </w:rPr>
            </w:pPr>
            <w:r w:rsidRPr="00962249">
              <w:rPr>
                <w:sz w:val="16"/>
                <w:szCs w:val="16"/>
              </w:rPr>
              <w:t>o</w:t>
            </w:r>
          </w:p>
        </w:tc>
        <w:tc>
          <w:tcPr>
            <w:tcW w:w="1185" w:type="dxa"/>
            <w:tcBorders>
              <w:top w:val="single" w:sz="4" w:space="0" w:color="000000"/>
              <w:left w:val="single" w:sz="4" w:space="0" w:color="000000"/>
              <w:bottom w:val="single" w:sz="4" w:space="0" w:color="000000"/>
              <w:right w:val="single" w:sz="4" w:space="0" w:color="000000"/>
            </w:tcBorders>
          </w:tcPr>
          <w:p w14:paraId="4CE6B763" w14:textId="77777777" w:rsidR="008E4705" w:rsidRPr="00962249" w:rsidRDefault="008E4705" w:rsidP="00962249">
            <w:pPr>
              <w:jc w:val="center"/>
              <w:rPr>
                <w:rFonts w:cs="Arial"/>
                <w:sz w:val="16"/>
                <w:szCs w:val="16"/>
              </w:rPr>
            </w:pPr>
          </w:p>
        </w:tc>
      </w:tr>
      <w:tr w:rsidR="008E4705" w:rsidRPr="00DB5F81" w14:paraId="419F93C5" w14:textId="77777777" w:rsidTr="00B51A14">
        <w:trPr>
          <w:trHeight w:hRule="exact" w:val="286"/>
        </w:trPr>
        <w:tc>
          <w:tcPr>
            <w:tcW w:w="2628" w:type="dxa"/>
            <w:tcBorders>
              <w:top w:val="single" w:sz="4" w:space="0" w:color="000000"/>
              <w:left w:val="single" w:sz="4" w:space="0" w:color="000000"/>
              <w:bottom w:val="single" w:sz="4" w:space="0" w:color="000000"/>
              <w:right w:val="single" w:sz="4" w:space="0" w:color="000000"/>
            </w:tcBorders>
          </w:tcPr>
          <w:p w14:paraId="5199F9CE" w14:textId="77777777" w:rsidR="008E4705" w:rsidRPr="00962249" w:rsidRDefault="00000000" w:rsidP="00962249">
            <w:pPr>
              <w:pStyle w:val="TableParagraph"/>
              <w:rPr>
                <w:rFonts w:eastAsia="Arial" w:cs="Arial"/>
                <w:sz w:val="16"/>
                <w:szCs w:val="16"/>
              </w:rPr>
            </w:pPr>
            <w:r w:rsidRPr="00962249">
              <w:rPr>
                <w:sz w:val="16"/>
                <w:szCs w:val="16"/>
              </w:rPr>
              <w:t>Lapač iskier</w:t>
            </w:r>
          </w:p>
        </w:tc>
        <w:tc>
          <w:tcPr>
            <w:tcW w:w="1800" w:type="dxa"/>
            <w:tcBorders>
              <w:top w:val="single" w:sz="4" w:space="0" w:color="000000"/>
              <w:left w:val="single" w:sz="4" w:space="0" w:color="000000"/>
              <w:bottom w:val="single" w:sz="4" w:space="0" w:color="000000"/>
              <w:right w:val="single" w:sz="4" w:space="0" w:color="000000"/>
            </w:tcBorders>
          </w:tcPr>
          <w:p w14:paraId="1B113FBC" w14:textId="77777777" w:rsidR="008E4705" w:rsidRPr="00962249" w:rsidRDefault="00000000" w:rsidP="00962249">
            <w:pPr>
              <w:pStyle w:val="TableParagraph"/>
              <w:rPr>
                <w:rFonts w:eastAsia="Arial" w:cs="Arial"/>
                <w:sz w:val="16"/>
                <w:szCs w:val="16"/>
              </w:rPr>
            </w:pPr>
            <w:r w:rsidRPr="00962249">
              <w:rPr>
                <w:sz w:val="16"/>
                <w:szCs w:val="16"/>
              </w:rPr>
              <w:t>Vyčistiť</w:t>
            </w:r>
          </w:p>
        </w:tc>
        <w:tc>
          <w:tcPr>
            <w:tcW w:w="999" w:type="dxa"/>
            <w:tcBorders>
              <w:top w:val="single" w:sz="4" w:space="0" w:color="000000"/>
              <w:left w:val="single" w:sz="4" w:space="0" w:color="000000"/>
              <w:bottom w:val="single" w:sz="4" w:space="0" w:color="000000"/>
              <w:right w:val="single" w:sz="4" w:space="0" w:color="000000"/>
            </w:tcBorders>
          </w:tcPr>
          <w:p w14:paraId="7FC6D859" w14:textId="77777777" w:rsidR="008E4705" w:rsidRPr="00962249" w:rsidRDefault="008E4705" w:rsidP="00962249">
            <w:pPr>
              <w:pStyle w:val="TableParagraph"/>
              <w:jc w:val="center"/>
              <w:rPr>
                <w:rFonts w:cs="Arial"/>
                <w:sz w:val="16"/>
                <w:szCs w:val="16"/>
              </w:rPr>
            </w:pPr>
          </w:p>
        </w:tc>
        <w:tc>
          <w:tcPr>
            <w:tcW w:w="1169" w:type="dxa"/>
            <w:tcBorders>
              <w:top w:val="single" w:sz="4" w:space="0" w:color="000000"/>
              <w:left w:val="single" w:sz="4" w:space="0" w:color="000000"/>
              <w:bottom w:val="single" w:sz="4" w:space="0" w:color="000000"/>
              <w:right w:val="single" w:sz="4" w:space="0" w:color="000000"/>
            </w:tcBorders>
          </w:tcPr>
          <w:p w14:paraId="0A66D25C"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25A0C8FF" w14:textId="77777777" w:rsidR="008E4705" w:rsidRPr="00962249" w:rsidRDefault="008E4705" w:rsidP="00962249">
            <w:pPr>
              <w:pStyle w:val="TableParagraph"/>
              <w:jc w:val="center"/>
              <w:rPr>
                <w:rFonts w:cs="Arial"/>
                <w:sz w:val="16"/>
                <w:szCs w:val="16"/>
              </w:rPr>
            </w:pPr>
          </w:p>
        </w:tc>
        <w:tc>
          <w:tcPr>
            <w:tcW w:w="1140" w:type="dxa"/>
            <w:tcBorders>
              <w:top w:val="single" w:sz="4" w:space="0" w:color="000000"/>
              <w:left w:val="single" w:sz="4" w:space="0" w:color="000000"/>
              <w:bottom w:val="single" w:sz="4" w:space="0" w:color="000000"/>
              <w:right w:val="single" w:sz="4" w:space="0" w:color="000000"/>
            </w:tcBorders>
          </w:tcPr>
          <w:p w14:paraId="244BB39B" w14:textId="77777777" w:rsidR="008E4705" w:rsidRPr="00962249" w:rsidRDefault="00000000" w:rsidP="00962249">
            <w:pPr>
              <w:pStyle w:val="TableParagraph"/>
              <w:jc w:val="center"/>
              <w:rPr>
                <w:rFonts w:eastAsia="Arial" w:cs="Arial"/>
                <w:sz w:val="16"/>
                <w:szCs w:val="16"/>
              </w:rPr>
            </w:pPr>
            <w:r w:rsidRPr="00962249">
              <w:rPr>
                <w:sz w:val="16"/>
                <w:szCs w:val="16"/>
              </w:rPr>
              <w:t>o</w:t>
            </w:r>
          </w:p>
        </w:tc>
        <w:tc>
          <w:tcPr>
            <w:tcW w:w="1185" w:type="dxa"/>
            <w:tcBorders>
              <w:top w:val="single" w:sz="4" w:space="0" w:color="000000"/>
              <w:left w:val="single" w:sz="4" w:space="0" w:color="000000"/>
              <w:bottom w:val="single" w:sz="4" w:space="0" w:color="000000"/>
              <w:right w:val="single" w:sz="4" w:space="0" w:color="000000"/>
            </w:tcBorders>
          </w:tcPr>
          <w:p w14:paraId="07361A67" w14:textId="77777777" w:rsidR="008E4705" w:rsidRPr="00962249" w:rsidRDefault="008E4705" w:rsidP="00962249">
            <w:pPr>
              <w:jc w:val="center"/>
              <w:rPr>
                <w:rFonts w:cs="Arial"/>
                <w:sz w:val="16"/>
                <w:szCs w:val="16"/>
              </w:rPr>
            </w:pPr>
          </w:p>
        </w:tc>
      </w:tr>
      <w:tr w:rsidR="008E4705" w:rsidRPr="00DB5F81" w14:paraId="6A342979" w14:textId="77777777" w:rsidTr="00B51A14">
        <w:trPr>
          <w:trHeight w:hRule="exact" w:val="286"/>
        </w:trPr>
        <w:tc>
          <w:tcPr>
            <w:tcW w:w="2628" w:type="dxa"/>
            <w:tcBorders>
              <w:top w:val="single" w:sz="4" w:space="0" w:color="000000"/>
              <w:left w:val="single" w:sz="4" w:space="0" w:color="000000"/>
              <w:bottom w:val="single" w:sz="4" w:space="0" w:color="000000"/>
              <w:right w:val="single" w:sz="4" w:space="0" w:color="000000"/>
            </w:tcBorders>
          </w:tcPr>
          <w:p w14:paraId="21F4C8CE" w14:textId="77777777" w:rsidR="008E4705" w:rsidRPr="00962249" w:rsidRDefault="00000000" w:rsidP="00962249">
            <w:pPr>
              <w:pStyle w:val="TableParagraph"/>
              <w:rPr>
                <w:rFonts w:eastAsia="Arial" w:cs="Arial"/>
                <w:sz w:val="16"/>
                <w:szCs w:val="16"/>
              </w:rPr>
            </w:pPr>
            <w:r w:rsidRPr="00962249">
              <w:rPr>
                <w:sz w:val="16"/>
                <w:szCs w:val="16"/>
              </w:rPr>
              <w:t>Vôľa ventilov</w:t>
            </w:r>
          </w:p>
        </w:tc>
        <w:tc>
          <w:tcPr>
            <w:tcW w:w="1800" w:type="dxa"/>
            <w:tcBorders>
              <w:top w:val="single" w:sz="4" w:space="0" w:color="000000"/>
              <w:left w:val="single" w:sz="4" w:space="0" w:color="000000"/>
              <w:bottom w:val="single" w:sz="4" w:space="0" w:color="000000"/>
              <w:right w:val="single" w:sz="4" w:space="0" w:color="000000"/>
            </w:tcBorders>
          </w:tcPr>
          <w:p w14:paraId="46C85151" w14:textId="77777777" w:rsidR="008E4705" w:rsidRPr="00962249" w:rsidRDefault="00000000" w:rsidP="00962249">
            <w:pPr>
              <w:pStyle w:val="TableParagraph"/>
              <w:rPr>
                <w:rFonts w:eastAsia="Arial" w:cs="Arial"/>
                <w:sz w:val="16"/>
                <w:szCs w:val="16"/>
              </w:rPr>
            </w:pPr>
            <w:r w:rsidRPr="00962249">
              <w:rPr>
                <w:sz w:val="16"/>
                <w:szCs w:val="16"/>
              </w:rPr>
              <w:t>Skontrolovať – nastaviť</w:t>
            </w:r>
          </w:p>
        </w:tc>
        <w:tc>
          <w:tcPr>
            <w:tcW w:w="999" w:type="dxa"/>
            <w:tcBorders>
              <w:top w:val="single" w:sz="4" w:space="0" w:color="000000"/>
              <w:left w:val="single" w:sz="4" w:space="0" w:color="000000"/>
              <w:bottom w:val="single" w:sz="4" w:space="0" w:color="000000"/>
              <w:right w:val="single" w:sz="4" w:space="0" w:color="000000"/>
            </w:tcBorders>
          </w:tcPr>
          <w:p w14:paraId="0DE45909" w14:textId="77777777" w:rsidR="008E4705" w:rsidRPr="00962249" w:rsidRDefault="008E4705" w:rsidP="00962249">
            <w:pPr>
              <w:pStyle w:val="TableParagraph"/>
              <w:jc w:val="center"/>
              <w:rPr>
                <w:rFonts w:cs="Arial"/>
                <w:sz w:val="16"/>
                <w:szCs w:val="16"/>
              </w:rPr>
            </w:pPr>
          </w:p>
        </w:tc>
        <w:tc>
          <w:tcPr>
            <w:tcW w:w="1169" w:type="dxa"/>
            <w:tcBorders>
              <w:top w:val="single" w:sz="4" w:space="0" w:color="000000"/>
              <w:left w:val="single" w:sz="4" w:space="0" w:color="000000"/>
              <w:bottom w:val="single" w:sz="4" w:space="0" w:color="000000"/>
              <w:right w:val="single" w:sz="4" w:space="0" w:color="000000"/>
            </w:tcBorders>
          </w:tcPr>
          <w:p w14:paraId="0C386220"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6A190D69" w14:textId="77777777" w:rsidR="008E4705" w:rsidRPr="00962249" w:rsidRDefault="008E4705" w:rsidP="00962249">
            <w:pPr>
              <w:pStyle w:val="TableParagraph"/>
              <w:jc w:val="center"/>
              <w:rPr>
                <w:rFonts w:cs="Arial"/>
                <w:sz w:val="16"/>
                <w:szCs w:val="16"/>
              </w:rPr>
            </w:pPr>
          </w:p>
        </w:tc>
        <w:tc>
          <w:tcPr>
            <w:tcW w:w="1140" w:type="dxa"/>
            <w:tcBorders>
              <w:top w:val="single" w:sz="4" w:space="0" w:color="000000"/>
              <w:left w:val="single" w:sz="4" w:space="0" w:color="000000"/>
              <w:bottom w:val="single" w:sz="4" w:space="0" w:color="000000"/>
              <w:right w:val="single" w:sz="4" w:space="0" w:color="000000"/>
            </w:tcBorders>
          </w:tcPr>
          <w:p w14:paraId="5E24604A"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348EED58" w14:textId="77777777" w:rsidR="008E4705" w:rsidRPr="00962249" w:rsidRDefault="00000000" w:rsidP="00962249">
            <w:pPr>
              <w:pStyle w:val="TableParagraph"/>
              <w:spacing w:line="275" w:lineRule="exact"/>
              <w:ind w:left="374"/>
              <w:jc w:val="center"/>
              <w:rPr>
                <w:rFonts w:eastAsia="Arial" w:cs="Arial"/>
                <w:sz w:val="16"/>
                <w:szCs w:val="16"/>
              </w:rPr>
            </w:pPr>
            <w:r w:rsidRPr="00962249">
              <w:rPr>
                <w:sz w:val="16"/>
                <w:szCs w:val="16"/>
              </w:rPr>
              <w:t>o (2)</w:t>
            </w:r>
          </w:p>
        </w:tc>
      </w:tr>
      <w:tr w:rsidR="008E4705" w:rsidRPr="00DB5F81" w14:paraId="6A42BA6D" w14:textId="77777777" w:rsidTr="00B51A14">
        <w:trPr>
          <w:trHeight w:hRule="exact" w:val="286"/>
        </w:trPr>
        <w:tc>
          <w:tcPr>
            <w:tcW w:w="2628" w:type="dxa"/>
            <w:tcBorders>
              <w:top w:val="single" w:sz="4" w:space="0" w:color="000000"/>
              <w:left w:val="single" w:sz="4" w:space="0" w:color="000000"/>
              <w:bottom w:val="single" w:sz="4" w:space="0" w:color="000000"/>
              <w:right w:val="single" w:sz="4" w:space="0" w:color="000000"/>
            </w:tcBorders>
          </w:tcPr>
          <w:p w14:paraId="6E28055C" w14:textId="77777777" w:rsidR="008E4705" w:rsidRPr="00962249" w:rsidRDefault="00000000" w:rsidP="00962249">
            <w:pPr>
              <w:pStyle w:val="TableParagraph"/>
              <w:rPr>
                <w:rFonts w:eastAsia="Arial" w:cs="Arial"/>
                <w:sz w:val="16"/>
                <w:szCs w:val="16"/>
              </w:rPr>
            </w:pPr>
            <w:r w:rsidRPr="00962249">
              <w:rPr>
                <w:sz w:val="16"/>
                <w:szCs w:val="16"/>
              </w:rPr>
              <w:t>Palivová nádrž a filtračné sitko</w:t>
            </w:r>
          </w:p>
        </w:tc>
        <w:tc>
          <w:tcPr>
            <w:tcW w:w="1800" w:type="dxa"/>
            <w:tcBorders>
              <w:top w:val="single" w:sz="4" w:space="0" w:color="000000"/>
              <w:left w:val="single" w:sz="4" w:space="0" w:color="000000"/>
              <w:bottom w:val="single" w:sz="4" w:space="0" w:color="000000"/>
              <w:right w:val="single" w:sz="4" w:space="0" w:color="000000"/>
            </w:tcBorders>
          </w:tcPr>
          <w:p w14:paraId="106284AC" w14:textId="77777777" w:rsidR="008E4705" w:rsidRPr="00962249" w:rsidRDefault="00000000" w:rsidP="00962249">
            <w:pPr>
              <w:pStyle w:val="TableParagraph"/>
              <w:rPr>
                <w:rFonts w:eastAsia="Arial" w:cs="Arial"/>
                <w:sz w:val="16"/>
                <w:szCs w:val="16"/>
              </w:rPr>
            </w:pPr>
            <w:r w:rsidRPr="00962249">
              <w:rPr>
                <w:sz w:val="16"/>
                <w:szCs w:val="16"/>
              </w:rPr>
              <w:t>Vyčistiť</w:t>
            </w:r>
          </w:p>
        </w:tc>
        <w:tc>
          <w:tcPr>
            <w:tcW w:w="999" w:type="dxa"/>
            <w:tcBorders>
              <w:top w:val="single" w:sz="4" w:space="0" w:color="000000"/>
              <w:left w:val="single" w:sz="4" w:space="0" w:color="000000"/>
              <w:bottom w:val="single" w:sz="4" w:space="0" w:color="000000"/>
              <w:right w:val="single" w:sz="4" w:space="0" w:color="000000"/>
            </w:tcBorders>
          </w:tcPr>
          <w:p w14:paraId="2E8883D7" w14:textId="77777777" w:rsidR="008E4705" w:rsidRPr="00962249" w:rsidRDefault="008E4705" w:rsidP="00962249">
            <w:pPr>
              <w:pStyle w:val="TableParagraph"/>
              <w:jc w:val="center"/>
              <w:rPr>
                <w:rFonts w:cs="Arial"/>
                <w:sz w:val="16"/>
                <w:szCs w:val="16"/>
              </w:rPr>
            </w:pPr>
          </w:p>
        </w:tc>
        <w:tc>
          <w:tcPr>
            <w:tcW w:w="1169" w:type="dxa"/>
            <w:tcBorders>
              <w:top w:val="single" w:sz="4" w:space="0" w:color="000000"/>
              <w:left w:val="single" w:sz="4" w:space="0" w:color="000000"/>
              <w:bottom w:val="single" w:sz="4" w:space="0" w:color="000000"/>
              <w:right w:val="single" w:sz="4" w:space="0" w:color="000000"/>
            </w:tcBorders>
          </w:tcPr>
          <w:p w14:paraId="4636A247"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38FC4919" w14:textId="77777777" w:rsidR="008E4705" w:rsidRPr="00962249" w:rsidRDefault="008E4705" w:rsidP="00962249">
            <w:pPr>
              <w:pStyle w:val="TableParagraph"/>
              <w:jc w:val="center"/>
              <w:rPr>
                <w:rFonts w:cs="Arial"/>
                <w:sz w:val="16"/>
                <w:szCs w:val="16"/>
              </w:rPr>
            </w:pPr>
          </w:p>
        </w:tc>
        <w:tc>
          <w:tcPr>
            <w:tcW w:w="1140" w:type="dxa"/>
            <w:tcBorders>
              <w:top w:val="single" w:sz="4" w:space="0" w:color="000000"/>
              <w:left w:val="single" w:sz="4" w:space="0" w:color="000000"/>
              <w:bottom w:val="single" w:sz="4" w:space="0" w:color="000000"/>
              <w:right w:val="single" w:sz="4" w:space="0" w:color="000000"/>
            </w:tcBorders>
          </w:tcPr>
          <w:p w14:paraId="418D0C9D" w14:textId="77777777" w:rsidR="008E4705" w:rsidRPr="00962249" w:rsidRDefault="008E4705" w:rsidP="00962249">
            <w:pPr>
              <w:pStyle w:val="TableParagraph"/>
              <w:jc w:val="center"/>
              <w:rPr>
                <w:rFonts w:cs="Arial"/>
                <w:sz w:val="16"/>
                <w:szCs w:val="16"/>
              </w:rPr>
            </w:pPr>
          </w:p>
        </w:tc>
        <w:tc>
          <w:tcPr>
            <w:tcW w:w="1185" w:type="dxa"/>
            <w:tcBorders>
              <w:top w:val="single" w:sz="4" w:space="0" w:color="000000"/>
              <w:left w:val="single" w:sz="4" w:space="0" w:color="000000"/>
              <w:bottom w:val="single" w:sz="4" w:space="0" w:color="000000"/>
              <w:right w:val="single" w:sz="4" w:space="0" w:color="000000"/>
            </w:tcBorders>
          </w:tcPr>
          <w:p w14:paraId="5B29B647" w14:textId="77777777" w:rsidR="008E4705" w:rsidRPr="00962249" w:rsidRDefault="00000000" w:rsidP="00962249">
            <w:pPr>
              <w:pStyle w:val="TableParagraph"/>
              <w:spacing w:line="275" w:lineRule="exact"/>
              <w:ind w:left="374"/>
              <w:jc w:val="center"/>
              <w:rPr>
                <w:rFonts w:eastAsia="Arial" w:cs="Arial"/>
                <w:sz w:val="16"/>
                <w:szCs w:val="16"/>
              </w:rPr>
            </w:pPr>
            <w:r w:rsidRPr="00962249">
              <w:rPr>
                <w:sz w:val="16"/>
                <w:szCs w:val="16"/>
              </w:rPr>
              <w:t>o (2)</w:t>
            </w:r>
          </w:p>
        </w:tc>
      </w:tr>
      <w:tr w:rsidR="008E4705" w:rsidRPr="00DB5F81" w14:paraId="46CD509D" w14:textId="77777777">
        <w:trPr>
          <w:trHeight w:hRule="exact" w:val="286"/>
        </w:trPr>
        <w:tc>
          <w:tcPr>
            <w:tcW w:w="2628" w:type="dxa"/>
            <w:tcBorders>
              <w:top w:val="single" w:sz="4" w:space="0" w:color="000000"/>
              <w:left w:val="single" w:sz="4" w:space="0" w:color="000000"/>
              <w:bottom w:val="single" w:sz="4" w:space="0" w:color="000000"/>
              <w:right w:val="single" w:sz="4" w:space="0" w:color="000000"/>
            </w:tcBorders>
          </w:tcPr>
          <w:p w14:paraId="1CF6D25F" w14:textId="77777777" w:rsidR="008E4705" w:rsidRPr="00962249" w:rsidRDefault="00000000" w:rsidP="00962249">
            <w:pPr>
              <w:pStyle w:val="TableParagraph"/>
              <w:rPr>
                <w:rFonts w:eastAsia="Arial" w:cs="Arial"/>
                <w:sz w:val="16"/>
                <w:szCs w:val="16"/>
              </w:rPr>
            </w:pPr>
            <w:r w:rsidRPr="00962249">
              <w:rPr>
                <w:sz w:val="16"/>
                <w:szCs w:val="16"/>
              </w:rPr>
              <w:t>Palivové potrubie</w:t>
            </w:r>
          </w:p>
        </w:tc>
        <w:tc>
          <w:tcPr>
            <w:tcW w:w="1800" w:type="dxa"/>
            <w:tcBorders>
              <w:top w:val="single" w:sz="4" w:space="0" w:color="000000"/>
              <w:left w:val="single" w:sz="4" w:space="0" w:color="000000"/>
              <w:bottom w:val="single" w:sz="4" w:space="0" w:color="000000"/>
              <w:right w:val="single" w:sz="4" w:space="0" w:color="000000"/>
            </w:tcBorders>
          </w:tcPr>
          <w:p w14:paraId="43F15A22" w14:textId="77777777" w:rsidR="008E4705" w:rsidRPr="00962249" w:rsidRDefault="00000000" w:rsidP="00962249">
            <w:pPr>
              <w:pStyle w:val="TableParagraph"/>
              <w:rPr>
                <w:rFonts w:eastAsia="Arial" w:cs="Arial"/>
                <w:sz w:val="16"/>
                <w:szCs w:val="16"/>
              </w:rPr>
            </w:pPr>
            <w:r w:rsidRPr="00962249">
              <w:rPr>
                <w:sz w:val="16"/>
                <w:szCs w:val="16"/>
              </w:rPr>
              <w:t>Skontrolovať</w:t>
            </w:r>
          </w:p>
        </w:tc>
        <w:tc>
          <w:tcPr>
            <w:tcW w:w="5678" w:type="dxa"/>
            <w:gridSpan w:val="5"/>
            <w:tcBorders>
              <w:top w:val="single" w:sz="4" w:space="0" w:color="000000"/>
              <w:left w:val="single" w:sz="4" w:space="0" w:color="000000"/>
              <w:bottom w:val="single" w:sz="4" w:space="0" w:color="000000"/>
              <w:right w:val="single" w:sz="4" w:space="0" w:color="000000"/>
            </w:tcBorders>
          </w:tcPr>
          <w:p w14:paraId="1D1B991B" w14:textId="77777777" w:rsidR="008E4705" w:rsidRPr="00962249" w:rsidRDefault="00000000" w:rsidP="00962249">
            <w:pPr>
              <w:pStyle w:val="TableParagraph"/>
              <w:jc w:val="center"/>
              <w:rPr>
                <w:rFonts w:eastAsia="Arial" w:cs="Arial"/>
                <w:sz w:val="16"/>
                <w:szCs w:val="16"/>
              </w:rPr>
            </w:pPr>
            <w:r w:rsidRPr="00962249">
              <w:rPr>
                <w:sz w:val="16"/>
                <w:szCs w:val="16"/>
              </w:rPr>
              <w:t>Každé 2 roky (v prípade potreby vymeniť) (2)</w:t>
            </w:r>
          </w:p>
        </w:tc>
      </w:tr>
    </w:tbl>
    <w:p w14:paraId="4D9A6C87" w14:textId="77777777" w:rsidR="008E4705" w:rsidRPr="00DB5F81" w:rsidRDefault="008E4705">
      <w:pPr>
        <w:spacing w:before="11"/>
        <w:rPr>
          <w:rFonts w:eastAsia="Arial" w:cs="Arial"/>
          <w:b/>
          <w:bCs/>
          <w:sz w:val="17"/>
          <w:szCs w:val="17"/>
        </w:rPr>
      </w:pPr>
    </w:p>
    <w:p w14:paraId="38425A8C" w14:textId="77777777" w:rsidR="008E4705" w:rsidRPr="00DB5F81" w:rsidRDefault="00000000">
      <w:pPr>
        <w:pStyle w:val="Zkladntext"/>
        <w:numPr>
          <w:ilvl w:val="0"/>
          <w:numId w:val="11"/>
        </w:numPr>
        <w:tabs>
          <w:tab w:val="left" w:pos="501"/>
        </w:tabs>
        <w:spacing w:before="69"/>
        <w:ind w:firstLine="0"/>
        <w:rPr>
          <w:rFonts w:cs="Arial"/>
        </w:rPr>
      </w:pPr>
      <w:r>
        <w:t>Ak sa motor používa v prašnom prostredí, vykonávajte údržbu v kratších intervaloch.</w:t>
      </w:r>
    </w:p>
    <w:p w14:paraId="64988F17" w14:textId="77777777" w:rsidR="008E4705" w:rsidRPr="00DB5F81" w:rsidRDefault="00000000">
      <w:pPr>
        <w:pStyle w:val="Zkladntext"/>
        <w:numPr>
          <w:ilvl w:val="0"/>
          <w:numId w:val="11"/>
        </w:numPr>
        <w:tabs>
          <w:tab w:val="left" w:pos="501"/>
        </w:tabs>
        <w:ind w:right="440" w:firstLine="0"/>
        <w:rPr>
          <w:rFonts w:cs="Arial"/>
        </w:rPr>
      </w:pPr>
      <w:r>
        <w:t>Ak nemáte zodpovedajúce náradie a ak nie ste mechanicky zruční, musí servis týchto položiek vykonávať autorizovaný servis,.</w:t>
      </w:r>
    </w:p>
    <w:p w14:paraId="4BB64437" w14:textId="77777777" w:rsidR="008E4705" w:rsidRPr="00DB5F81" w:rsidRDefault="00000000">
      <w:pPr>
        <w:pStyle w:val="Zkladntext"/>
        <w:ind w:right="158"/>
        <w:rPr>
          <w:rFonts w:cs="Arial"/>
        </w:rPr>
      </w:pPr>
      <w:r>
        <w:t>(3) Pri komerčnom použití robte záznam prevádzkových hodín, aby ste mohli určiť presné intervaly údržby.</w:t>
      </w:r>
    </w:p>
    <w:p w14:paraId="2A63CA2C" w14:textId="77777777" w:rsidR="008E4705" w:rsidRPr="00DB5F81" w:rsidRDefault="008E4705">
      <w:pPr>
        <w:spacing w:before="6"/>
        <w:rPr>
          <w:rFonts w:eastAsia="Arial" w:cs="Arial"/>
          <w:sz w:val="23"/>
          <w:szCs w:val="23"/>
        </w:rPr>
      </w:pPr>
    </w:p>
    <w:p w14:paraId="7D4A8529" w14:textId="54186114" w:rsidR="008E4705" w:rsidRPr="00B51A14" w:rsidRDefault="00000000" w:rsidP="00B51A14">
      <w:pPr>
        <w:spacing w:line="200" w:lineRule="atLeast"/>
        <w:ind w:left="102"/>
        <w:rPr>
          <w:rFonts w:eastAsia="Arial" w:cs="Arial"/>
          <w:sz w:val="20"/>
          <w:szCs w:val="20"/>
        </w:rPr>
      </w:pPr>
      <w:r>
        <w:rPr>
          <w:sz w:val="20"/>
          <w:szCs w:val="20"/>
        </w:rPr>
      </w:r>
      <w:r>
        <w:rPr>
          <w:sz w:val="20"/>
          <w:szCs w:val="20"/>
        </w:rPr>
        <w:pict w14:anchorId="7E05836B">
          <v:group id="_x0000_s2677" style="width:86.85pt;height:16.8pt;mso-position-horizontal-relative:char;mso-position-vertical-relative:line" coordsize="1737,336">
            <v:group id="_x0000_s2687" style="position:absolute;left:13;top:13;width:1712;height:315" coordorigin="13,13" coordsize="1712,315">
              <v:shape id="_x0000_s2689" style="position:absolute;left:13;top:13;width:1712;height:315" coordorigin="13,13" coordsize="1712,315" path="m13,13r1712,l1725,328,13,328,13,13xe" fillcolor="silver" stroked="f">
                <v:path arrowok="t"/>
              </v:shape>
              <v:shape id="_x0000_s2688" type="#_x0000_t75" style="position:absolute;left:118;top:14;width:259;height:259">
                <v:imagedata r:id="rId33" o:title=""/>
              </v:shape>
            </v:group>
            <v:group id="_x0000_s2685" style="position:absolute;left:5;top:10;width:1727;height:2" coordorigin="5,10" coordsize="1727,2">
              <v:shape id="_x0000_s2686" style="position:absolute;left:5;top:10;width:1727;height:2" coordorigin="5,10" coordsize="1727,0" path="m5,10r1726,e" filled="f" strokeweight=".48pt">
                <v:path arrowok="t"/>
              </v:shape>
            </v:group>
            <v:group id="_x0000_s2683" style="position:absolute;left:5;top:331;width:1727;height:2" coordorigin="5,331" coordsize="1727,2">
              <v:shape id="_x0000_s2684" style="position:absolute;left:5;top:331;width:1727;height:2" coordorigin="5,331" coordsize="1727,0" path="m5,331r1726,e" filled="f" strokeweight=".48pt">
                <v:path arrowok="t"/>
              </v:shape>
            </v:group>
            <v:group id="_x0000_s2681" style="position:absolute;left:10;top:5;width:2;height:321" coordorigin="10,5" coordsize="2,321">
              <v:shape id="_x0000_s2682" style="position:absolute;left:10;top:5;width:2;height:321" coordorigin="10,5" coordsize="0,321" path="m10,5r,321e" filled="f" strokeweight=".48pt">
                <v:path arrowok="t"/>
              </v:shape>
            </v:group>
            <v:group id="_x0000_s2678" style="position:absolute;left:1727;top:5;width:2;height:321" coordorigin="1727,5" coordsize="2,321">
              <v:shape id="_x0000_s2680" style="position:absolute;left:1727;top:5;width:2;height:321" coordorigin="1727,5" coordsize="0,321" path="m1727,5r,321e" filled="f" strokeweight=".48pt">
                <v:path arrowok="t"/>
              </v:shape>
              <v:shape id="_x0000_s2679" type="#_x0000_t202" style="position:absolute;width:1737;height:336" filled="f" stroked="f">
                <v:textbox inset="0,0,0,0">
                  <w:txbxContent>
                    <w:p w14:paraId="3EF6CEFA" w14:textId="77777777" w:rsidR="008E4705" w:rsidRPr="00DB5F81" w:rsidRDefault="00000000">
                      <w:pPr>
                        <w:spacing w:before="49"/>
                        <w:ind w:left="444"/>
                        <w:rPr>
                          <w:rFonts w:eastAsia="Arial" w:cs="Arial"/>
                          <w:sz w:val="24"/>
                          <w:szCs w:val="24"/>
                        </w:rPr>
                      </w:pPr>
                      <w:r>
                        <w:rPr>
                          <w:b/>
                          <w:sz w:val="24"/>
                        </w:rPr>
                        <w:t>VAROVANIE</w:t>
                      </w:r>
                    </w:p>
                  </w:txbxContent>
                </v:textbox>
              </v:shape>
            </v:group>
            <w10:anchorlock/>
          </v:group>
        </w:pict>
      </w:r>
    </w:p>
    <w:p w14:paraId="2EE3623E" w14:textId="77777777" w:rsidR="008E4705" w:rsidRPr="00DB5F81" w:rsidRDefault="00000000">
      <w:pPr>
        <w:pStyle w:val="Nadpis2"/>
        <w:spacing w:before="69"/>
        <w:ind w:right="158"/>
        <w:rPr>
          <w:rFonts w:cs="Arial"/>
          <w:b w:val="0"/>
          <w:bCs w:val="0"/>
        </w:rPr>
      </w:pPr>
      <w:r>
        <w:t>Nesprávna údržba alebo neodstránenie problému pred použitím tohto stroja môže spôsobiť poruchu, ktorá môže byť príčinou spôsobenia vážneho alebo smrteľného zranenia. Vždy dodržujte kontroly a odporúčania údržby podľa plánu uvedeného v tomto návode na použitie.</w:t>
      </w:r>
    </w:p>
    <w:p w14:paraId="643CB12C" w14:textId="77777777" w:rsidR="008E4705" w:rsidRPr="00DB5F81" w:rsidRDefault="008E4705">
      <w:pPr>
        <w:rPr>
          <w:rFonts w:eastAsia="Arial" w:cs="Arial"/>
          <w:b/>
          <w:bCs/>
          <w:sz w:val="24"/>
          <w:szCs w:val="24"/>
        </w:rPr>
      </w:pPr>
    </w:p>
    <w:p w14:paraId="0765DE39" w14:textId="77777777" w:rsidR="008E4705" w:rsidRPr="00DB5F81" w:rsidRDefault="00000000">
      <w:pPr>
        <w:pStyle w:val="Zkladntext"/>
        <w:ind w:right="130"/>
        <w:rPr>
          <w:rFonts w:cs="Arial"/>
        </w:rPr>
      </w:pPr>
      <w:r>
        <w:t>Plán údržby sa vzťahuje na normálne prevádzkové podmienky. Ak prevádzkujete tento generátor v neobvyklých podmienkach, ako je trvalé veľké zaťaženie alebo prevádzka pri vysokej teplote, alebo ak ho používate vo vlhkých alebo prašných podmienkach, poraďte sa s autorizovaným servisom o odporúčaniach, ktoré sa vzťahujú na vaše individuálne potreby a použitie.</w:t>
      </w:r>
    </w:p>
    <w:p w14:paraId="6A0AE022" w14:textId="77777777" w:rsidR="008E4705" w:rsidRPr="00DB5F81" w:rsidRDefault="008E4705">
      <w:pPr>
        <w:rPr>
          <w:rFonts w:eastAsia="Arial" w:cs="Arial"/>
          <w:sz w:val="24"/>
          <w:szCs w:val="24"/>
        </w:rPr>
      </w:pPr>
    </w:p>
    <w:p w14:paraId="3E4577BB" w14:textId="77777777" w:rsidR="008E4705" w:rsidRPr="00DB5F81" w:rsidRDefault="00000000">
      <w:pPr>
        <w:pStyle w:val="Nadpis2"/>
        <w:numPr>
          <w:ilvl w:val="0"/>
          <w:numId w:val="10"/>
        </w:numPr>
        <w:tabs>
          <w:tab w:val="left" w:pos="501"/>
        </w:tabs>
        <w:ind w:hanging="280"/>
        <w:rPr>
          <w:rFonts w:cs="Arial"/>
          <w:b w:val="0"/>
          <w:bCs w:val="0"/>
        </w:rPr>
      </w:pPr>
      <w:r>
        <w:t>Súprava náradia</w:t>
      </w:r>
    </w:p>
    <w:p w14:paraId="0A0F12AF" w14:textId="77777777" w:rsidR="008E4705" w:rsidRPr="00DB5F81" w:rsidRDefault="008E4705">
      <w:pPr>
        <w:rPr>
          <w:rFonts w:eastAsia="Arial" w:cs="Arial"/>
          <w:b/>
          <w:bCs/>
          <w:sz w:val="24"/>
          <w:szCs w:val="24"/>
        </w:rPr>
      </w:pPr>
    </w:p>
    <w:p w14:paraId="0F6486D0" w14:textId="61F4C44D" w:rsidR="007D1B3E" w:rsidRPr="007D1B3E" w:rsidRDefault="00000000" w:rsidP="007D1B3E">
      <w:pPr>
        <w:pStyle w:val="Zkladntext"/>
        <w:ind w:right="158"/>
        <w:rPr>
          <w:rFonts w:cs="Arial"/>
        </w:rPr>
      </w:pPr>
      <w:r>
        <w:t>Náradie dodávané s týmto generátorom vám pomôže vykonávať postupy údržby vlastníkom uvedené na nasledujúcej strane. Vždy dbajte na to, aby bola táto súprava náradia v blízkosti generátora.</w:t>
      </w:r>
    </w:p>
    <w:p w14:paraId="6C3E94A5" w14:textId="061BA634" w:rsidR="00643711" w:rsidRPr="00DB5F81" w:rsidRDefault="007D1B3E" w:rsidP="007D1B3E">
      <w:pPr>
        <w:jc w:val="center"/>
        <w:rPr>
          <w:rFonts w:eastAsia="Arial"/>
        </w:rPr>
      </w:pPr>
      <w:r>
        <w:rPr>
          <w:noProof/>
        </w:rPr>
        <w:drawing>
          <wp:inline distT="0" distB="0" distL="0" distR="0" wp14:anchorId="670FB6FD" wp14:editId="41EB8552">
            <wp:extent cx="4455160" cy="159512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5160" cy="1595120"/>
                    </a:xfrm>
                    <a:prstGeom prst="rect">
                      <a:avLst/>
                    </a:prstGeom>
                    <a:noFill/>
                    <a:ln>
                      <a:noFill/>
                    </a:ln>
                  </pic:spPr>
                </pic:pic>
              </a:graphicData>
            </a:graphic>
          </wp:inline>
        </w:drawing>
      </w:r>
    </w:p>
    <w:p w14:paraId="3476C51B" w14:textId="77777777" w:rsidR="008E4705" w:rsidRPr="00DB5F81" w:rsidRDefault="008E4705">
      <w:pPr>
        <w:spacing w:before="7"/>
        <w:rPr>
          <w:rFonts w:eastAsia="Arial" w:cs="Arial"/>
          <w:sz w:val="21"/>
          <w:szCs w:val="21"/>
        </w:rPr>
      </w:pPr>
    </w:p>
    <w:p w14:paraId="4B745D52" w14:textId="77777777" w:rsidR="008E4705" w:rsidRPr="00DB5F81" w:rsidRDefault="00000000">
      <w:pPr>
        <w:pStyle w:val="Zkladntext"/>
        <w:spacing w:before="69"/>
        <w:rPr>
          <w:rFonts w:cs="Arial"/>
        </w:rPr>
      </w:pPr>
      <w:r>
        <w:t>POZNÁMKA: Obrázky sa môžu líšiť v závislosti od typu.</w:t>
      </w:r>
    </w:p>
    <w:p w14:paraId="394149D4" w14:textId="77777777" w:rsidR="008E4705" w:rsidRDefault="008E4705">
      <w:pPr>
        <w:rPr>
          <w:rFonts w:cs="Arial"/>
        </w:rPr>
      </w:pPr>
    </w:p>
    <w:p w14:paraId="3979C929" w14:textId="77777777" w:rsidR="00203829" w:rsidRDefault="00203829">
      <w:pPr>
        <w:rPr>
          <w:rFonts w:cs="Arial"/>
        </w:rPr>
      </w:pPr>
    </w:p>
    <w:p w14:paraId="3AC0742B" w14:textId="77777777" w:rsidR="008E4705" w:rsidRPr="00DB5F81" w:rsidRDefault="00000000">
      <w:pPr>
        <w:pStyle w:val="Nadpis2"/>
        <w:numPr>
          <w:ilvl w:val="0"/>
          <w:numId w:val="10"/>
        </w:numPr>
        <w:tabs>
          <w:tab w:val="left" w:pos="501"/>
        </w:tabs>
        <w:spacing w:before="45"/>
        <w:ind w:hanging="280"/>
        <w:rPr>
          <w:rFonts w:cs="Arial"/>
          <w:b w:val="0"/>
          <w:bCs w:val="0"/>
        </w:rPr>
      </w:pPr>
      <w:r>
        <w:t>Výmena motorového oleja</w:t>
      </w:r>
    </w:p>
    <w:p w14:paraId="04355850" w14:textId="77777777" w:rsidR="008E4705" w:rsidRPr="00DB5F81" w:rsidRDefault="00000000">
      <w:pPr>
        <w:pStyle w:val="Zkladntext"/>
        <w:rPr>
          <w:rFonts w:cs="Arial"/>
        </w:rPr>
      </w:pPr>
      <w:r>
        <w:t>Vypustite olej, pokým je motor ešte teplý, aby bolo zaistené jeho rýchle a kompletné vypustenie.</w:t>
      </w:r>
    </w:p>
    <w:p w14:paraId="0D899B81" w14:textId="77777777" w:rsidR="008E4705" w:rsidRPr="00DB5F81" w:rsidRDefault="00000000">
      <w:pPr>
        <w:pStyle w:val="Zkladntext"/>
        <w:numPr>
          <w:ilvl w:val="0"/>
          <w:numId w:val="9"/>
        </w:numPr>
        <w:tabs>
          <w:tab w:val="left" w:pos="487"/>
        </w:tabs>
        <w:ind w:hanging="266"/>
        <w:rPr>
          <w:rFonts w:cs="Arial"/>
        </w:rPr>
      </w:pPr>
      <w:r>
        <w:t>Vyskrutkujte vypúšťaciu zátku a odstráňte utesňovaciu podložku, viečko plniaceho otvoru a vypustite olej.</w:t>
      </w:r>
    </w:p>
    <w:p w14:paraId="731F5E4E" w14:textId="77777777" w:rsidR="008E4705" w:rsidRPr="00DB5F81" w:rsidRDefault="00000000">
      <w:pPr>
        <w:pStyle w:val="Zkladntext"/>
        <w:numPr>
          <w:ilvl w:val="0"/>
          <w:numId w:val="9"/>
        </w:numPr>
        <w:tabs>
          <w:tab w:val="left" w:pos="487"/>
        </w:tabs>
        <w:ind w:hanging="266"/>
        <w:rPr>
          <w:rFonts w:cs="Arial"/>
        </w:rPr>
      </w:pPr>
      <w:r>
        <w:t>Naskrutkujte späť vypúšťaciu zátku s utesňovacou podložkou. Bezpečne túto zátku dotiahnite.</w:t>
      </w:r>
    </w:p>
    <w:p w14:paraId="1571CA41" w14:textId="77777777" w:rsidR="008E4705" w:rsidRPr="00DB5F81" w:rsidRDefault="00000000">
      <w:pPr>
        <w:pStyle w:val="Zkladntext"/>
        <w:numPr>
          <w:ilvl w:val="0"/>
          <w:numId w:val="9"/>
        </w:numPr>
        <w:tabs>
          <w:tab w:val="left" w:pos="487"/>
        </w:tabs>
        <w:ind w:hanging="266"/>
        <w:rPr>
          <w:rFonts w:cs="Arial"/>
        </w:rPr>
      </w:pPr>
      <w:r>
        <w:t>Doplňte odporúčaný typ motorového oleja a skontrolujte jeho množstvo.</w:t>
      </w:r>
    </w:p>
    <w:p w14:paraId="4968D317" w14:textId="77777777" w:rsidR="008E4705" w:rsidRPr="00DB5F81" w:rsidRDefault="008E4705">
      <w:pPr>
        <w:spacing w:before="1"/>
        <w:rPr>
          <w:rFonts w:eastAsia="Arial" w:cs="Arial"/>
          <w:sz w:val="24"/>
          <w:szCs w:val="24"/>
        </w:rPr>
      </w:pPr>
    </w:p>
    <w:p w14:paraId="3A18530D" w14:textId="4C06BC4B" w:rsidR="008E4705" w:rsidRPr="007D1B3E" w:rsidRDefault="007D1B3E" w:rsidP="009B626D">
      <w:pPr>
        <w:spacing w:line="200" w:lineRule="atLeast"/>
        <w:jc w:val="center"/>
        <w:rPr>
          <w:rFonts w:eastAsia="Arial" w:cs="Arial"/>
          <w:sz w:val="20"/>
          <w:szCs w:val="20"/>
        </w:rPr>
      </w:pPr>
      <w:r>
        <w:rPr>
          <w:rFonts w:eastAsia="Arial" w:cs="Arial"/>
          <w:noProof/>
          <w:sz w:val="20"/>
          <w:szCs w:val="20"/>
        </w:rPr>
        <w:drawing>
          <wp:inline distT="0" distB="0" distL="0" distR="0" wp14:anchorId="68C96F42" wp14:editId="281AEB39">
            <wp:extent cx="4869815" cy="183959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9815" cy="1839595"/>
                    </a:xfrm>
                    <a:prstGeom prst="rect">
                      <a:avLst/>
                    </a:prstGeom>
                    <a:noFill/>
                    <a:ln>
                      <a:noFill/>
                    </a:ln>
                  </pic:spPr>
                </pic:pic>
              </a:graphicData>
            </a:graphic>
          </wp:inline>
        </w:drawing>
      </w:r>
    </w:p>
    <w:p w14:paraId="5236E579" w14:textId="77777777" w:rsidR="008E4705" w:rsidRPr="00DB5F81" w:rsidRDefault="00000000">
      <w:pPr>
        <w:pStyle w:val="Zkladntext"/>
        <w:rPr>
          <w:rFonts w:cs="Arial"/>
        </w:rPr>
      </w:pPr>
      <w:r>
        <w:t>Použitý motorový olej môže pri opakovanom kontakte s pokožkou spôsobiť rakovinu kože.</w:t>
      </w:r>
    </w:p>
    <w:p w14:paraId="1F0E454D" w14:textId="77777777" w:rsidR="008E4705" w:rsidRPr="00DB5F81" w:rsidRDefault="008E4705">
      <w:pPr>
        <w:spacing w:before="9"/>
        <w:rPr>
          <w:rFonts w:eastAsia="Arial" w:cs="Arial"/>
          <w:sz w:val="23"/>
          <w:szCs w:val="23"/>
        </w:rPr>
      </w:pPr>
    </w:p>
    <w:p w14:paraId="0185557F" w14:textId="77777777" w:rsidR="008E4705" w:rsidRPr="00DB5F81" w:rsidRDefault="00000000">
      <w:pPr>
        <w:spacing w:line="200" w:lineRule="atLeast"/>
        <w:ind w:left="102"/>
        <w:rPr>
          <w:rFonts w:eastAsia="Arial" w:cs="Arial"/>
          <w:sz w:val="20"/>
          <w:szCs w:val="20"/>
        </w:rPr>
      </w:pPr>
      <w:r>
        <w:rPr>
          <w:sz w:val="20"/>
          <w:szCs w:val="20"/>
        </w:rPr>
      </w:r>
      <w:r>
        <w:rPr>
          <w:sz w:val="20"/>
          <w:szCs w:val="20"/>
        </w:rPr>
        <w:pict w14:anchorId="1D0AF3CD">
          <v:group id="_x0000_s2664" style="width:86.85pt;height:16.8pt;mso-position-horizontal-relative:char;mso-position-vertical-relative:line" coordsize="1737,336">
            <v:group id="_x0000_s2674" style="position:absolute;left:13;top:12;width:1712;height:315" coordorigin="13,12" coordsize="1712,315">
              <v:shape id="_x0000_s2676" style="position:absolute;left:13;top:12;width:1712;height:315" coordorigin="13,12" coordsize="1712,315" path="m13,12r1712,l1725,327,13,327,13,12xe" fillcolor="silver" stroked="f">
                <v:path arrowok="t"/>
              </v:shape>
              <v:shape id="_x0000_s2675" type="#_x0000_t75" style="position:absolute;left:118;top:13;width:259;height:259">
                <v:imagedata r:id="rId33" o:title=""/>
              </v:shape>
            </v:group>
            <v:group id="_x0000_s2672" style="position:absolute;left:5;top:10;width:1727;height:2" coordorigin="5,10" coordsize="1727,2">
              <v:shape id="_x0000_s2673" style="position:absolute;left:5;top:10;width:1727;height:2" coordorigin="5,10" coordsize="1727,0" path="m5,10r1726,e" filled="f" strokeweight=".48pt">
                <v:path arrowok="t"/>
              </v:shape>
            </v:group>
            <v:group id="_x0000_s2670" style="position:absolute;left:5;top:331;width:1727;height:2" coordorigin="5,331" coordsize="1727,2">
              <v:shape id="_x0000_s2671" style="position:absolute;left:5;top:331;width:1727;height:2" coordorigin="5,331" coordsize="1727,0" path="m5,331r1726,e" filled="f" strokeweight=".48pt">
                <v:path arrowok="t"/>
              </v:shape>
            </v:group>
            <v:group id="_x0000_s2668" style="position:absolute;left:10;top:5;width:2;height:321" coordorigin="10,5" coordsize="2,321">
              <v:shape id="_x0000_s2669" style="position:absolute;left:10;top:5;width:2;height:321" coordorigin="10,5" coordsize="0,321" path="m10,5r,321e" filled="f" strokeweight=".48pt">
                <v:path arrowok="t"/>
              </v:shape>
            </v:group>
            <v:group id="_x0000_s2665" style="position:absolute;left:1727;top:5;width:2;height:321" coordorigin="1727,5" coordsize="2,321">
              <v:shape id="_x0000_s2667" style="position:absolute;left:1727;top:5;width:2;height:321" coordorigin="1727,5" coordsize="0,321" path="m1727,5r,321e" filled="f" strokeweight=".48pt">
                <v:path arrowok="t"/>
              </v:shape>
              <v:shape id="_x0000_s2666" type="#_x0000_t202" style="position:absolute;width:1737;height:336" filled="f" stroked="f">
                <v:textbox inset="0,0,0,0">
                  <w:txbxContent>
                    <w:p w14:paraId="4C2AF311" w14:textId="77777777" w:rsidR="008E4705" w:rsidRDefault="00000000">
                      <w:pPr>
                        <w:spacing w:before="48"/>
                        <w:ind w:left="444"/>
                        <w:rPr>
                          <w:rFonts w:eastAsia="Arial" w:cs="Arial"/>
                          <w:sz w:val="24"/>
                          <w:szCs w:val="24"/>
                        </w:rPr>
                      </w:pPr>
                      <w:r>
                        <w:rPr>
                          <w:b/>
                          <w:sz w:val="24"/>
                        </w:rPr>
                        <w:t>POZOR</w:t>
                      </w:r>
                    </w:p>
                  </w:txbxContent>
                </v:textbox>
              </v:shape>
            </v:group>
            <w10:anchorlock/>
          </v:group>
        </w:pict>
      </w:r>
    </w:p>
    <w:p w14:paraId="732D974A" w14:textId="77777777" w:rsidR="008E4705" w:rsidRPr="00DB5F81" w:rsidRDefault="008E4705">
      <w:pPr>
        <w:spacing w:before="10"/>
        <w:rPr>
          <w:rFonts w:eastAsia="Arial" w:cs="Arial"/>
          <w:sz w:val="17"/>
          <w:szCs w:val="17"/>
        </w:rPr>
      </w:pPr>
    </w:p>
    <w:p w14:paraId="3711EDE4" w14:textId="77777777" w:rsidR="008E4705" w:rsidRPr="00DB5F81" w:rsidRDefault="00000000">
      <w:pPr>
        <w:pStyle w:val="Nadpis2"/>
        <w:spacing w:before="69"/>
        <w:ind w:right="158"/>
        <w:rPr>
          <w:rFonts w:cs="Arial"/>
          <w:b w:val="0"/>
          <w:bCs w:val="0"/>
        </w:rPr>
      </w:pPr>
      <w:r>
        <w:t>Použitý motorový olej môže spôsobiť rakovinu, ak ho dlhší čas opakovane ponecháte v kontakte s pokožkou. I keď je to nepravdepodobné, ak nebudete každý deň manipulovať s použitým olejom, napriek tomu je vhodné si po manipulácii s použitým olejom čo najskôr dôkladne umyť ruky mydlom a vodou.</w:t>
      </w:r>
    </w:p>
    <w:p w14:paraId="45E01A85" w14:textId="77777777" w:rsidR="008E4705" w:rsidRPr="00DB5F81" w:rsidRDefault="008E4705">
      <w:pPr>
        <w:rPr>
          <w:rFonts w:eastAsia="Arial" w:cs="Arial"/>
          <w:b/>
          <w:bCs/>
          <w:sz w:val="24"/>
          <w:szCs w:val="24"/>
        </w:rPr>
      </w:pPr>
    </w:p>
    <w:p w14:paraId="4166403A" w14:textId="77777777" w:rsidR="008E4705" w:rsidRPr="00DB5F81" w:rsidRDefault="00000000">
      <w:pPr>
        <w:pStyle w:val="Zkladntext"/>
        <w:ind w:right="158"/>
        <w:rPr>
          <w:rFonts w:cs="Arial"/>
        </w:rPr>
      </w:pPr>
      <w:r>
        <w:t>Likvidujte, prosím, použitý motorový olej spôsobom, ktorý neohrozuje životné prostredie. Odporúčame, aby ste ho odniesli v uzatvorenej nádobe na miestnu čerpaciu stanicu alebo do recyklačného strediska, kde sa zaistí jeho recyklácia.</w:t>
      </w:r>
    </w:p>
    <w:p w14:paraId="0ABAB7BB" w14:textId="77777777" w:rsidR="008E4705" w:rsidRPr="00DB5F81" w:rsidRDefault="00000000">
      <w:pPr>
        <w:pStyle w:val="Zkladntext"/>
        <w:rPr>
          <w:rFonts w:cs="Arial"/>
        </w:rPr>
      </w:pPr>
      <w:r>
        <w:t>Nevyhadzujte tento olej do odpadu a nevylievajte ho na zem.</w:t>
      </w:r>
    </w:p>
    <w:p w14:paraId="38273F6D" w14:textId="77777777" w:rsidR="008E4705" w:rsidRPr="00DB5F81" w:rsidRDefault="00000000">
      <w:pPr>
        <w:pStyle w:val="Nadpis2"/>
        <w:numPr>
          <w:ilvl w:val="0"/>
          <w:numId w:val="10"/>
        </w:numPr>
        <w:tabs>
          <w:tab w:val="left" w:pos="501"/>
        </w:tabs>
        <w:ind w:hanging="280"/>
        <w:rPr>
          <w:rFonts w:cs="Arial"/>
          <w:b w:val="0"/>
          <w:bCs w:val="0"/>
        </w:rPr>
      </w:pPr>
      <w:r>
        <w:t>Údržba vzduchového filtra</w:t>
      </w:r>
    </w:p>
    <w:p w14:paraId="54B8FECE" w14:textId="77777777" w:rsidR="008E4705" w:rsidRPr="00DB5F81" w:rsidRDefault="008E4705">
      <w:pPr>
        <w:rPr>
          <w:rFonts w:eastAsia="Arial" w:cs="Arial"/>
          <w:b/>
          <w:bCs/>
          <w:sz w:val="24"/>
          <w:szCs w:val="24"/>
        </w:rPr>
      </w:pPr>
    </w:p>
    <w:p w14:paraId="5814063E" w14:textId="77777777" w:rsidR="008E4705" w:rsidRPr="00DB5F81" w:rsidRDefault="00000000">
      <w:pPr>
        <w:pStyle w:val="Zkladntext"/>
        <w:ind w:right="657"/>
        <w:jc w:val="both"/>
        <w:rPr>
          <w:rFonts w:cs="Arial"/>
        </w:rPr>
      </w:pPr>
      <w:r>
        <w:t>Znečistený vzduchový filter zabraňuje prúdeniu vzduchu do karburátora. Vykonávajte pravidelnú údržbu vzduchového filtra, aby ste zabránili poruche karburátora. Ak budete generátor používať vo veľmi prašnom prostredí, vykonávajte túto údržbu v kratších intervaloch.</w:t>
      </w:r>
    </w:p>
    <w:p w14:paraId="13405776" w14:textId="1026FC65" w:rsidR="008E4705" w:rsidRDefault="008E4705">
      <w:pPr>
        <w:spacing w:before="7"/>
        <w:rPr>
          <w:rFonts w:eastAsia="Arial" w:cs="Arial"/>
          <w:sz w:val="23"/>
          <w:szCs w:val="23"/>
        </w:rPr>
      </w:pPr>
    </w:p>
    <w:p w14:paraId="42AD61A5" w14:textId="77777777" w:rsidR="00203829" w:rsidRPr="00DB5F81" w:rsidRDefault="00203829">
      <w:pPr>
        <w:spacing w:before="7"/>
        <w:rPr>
          <w:rFonts w:eastAsia="Arial" w:cs="Arial"/>
          <w:sz w:val="23"/>
          <w:szCs w:val="23"/>
        </w:rPr>
      </w:pPr>
    </w:p>
    <w:p w14:paraId="266802AA" w14:textId="77777777" w:rsidR="008E4705" w:rsidRPr="00DB5F81" w:rsidRDefault="00000000">
      <w:pPr>
        <w:spacing w:line="200" w:lineRule="atLeast"/>
        <w:ind w:left="102"/>
        <w:rPr>
          <w:rFonts w:eastAsia="Arial" w:cs="Arial"/>
          <w:sz w:val="20"/>
          <w:szCs w:val="20"/>
        </w:rPr>
      </w:pPr>
      <w:r>
        <w:rPr>
          <w:sz w:val="20"/>
          <w:szCs w:val="20"/>
        </w:rPr>
      </w:r>
      <w:r>
        <w:rPr>
          <w:sz w:val="20"/>
          <w:szCs w:val="20"/>
        </w:rPr>
        <w:pict w14:anchorId="1BD32636">
          <v:group id="_x0000_s2651" style="width:86.85pt;height:16.8pt;mso-position-horizontal-relative:char;mso-position-vertical-relative:line" coordsize="1737,336">
            <v:group id="_x0000_s2661" style="position:absolute;left:13;top:13;width:1712;height:315" coordorigin="13,13" coordsize="1712,315">
              <v:shape id="_x0000_s2663" style="position:absolute;left:13;top:13;width:1712;height:315" coordorigin="13,13" coordsize="1712,315" path="m13,13r1712,l1725,328,13,328,13,13xe" fillcolor="silver" stroked="f">
                <v:path arrowok="t"/>
              </v:shape>
              <v:shape id="_x0000_s2662" type="#_x0000_t75" style="position:absolute;left:118;top:15;width:259;height:259">
                <v:imagedata r:id="rId33" o:title=""/>
              </v:shape>
            </v:group>
            <v:group id="_x0000_s2659" style="position:absolute;left:5;top:10;width:1727;height:2" coordorigin="5,10" coordsize="1727,2">
              <v:shape id="_x0000_s2660" style="position:absolute;left:5;top:10;width:1727;height:2" coordorigin="5,10" coordsize="1727,0" path="m5,10r1726,e" filled="f" strokeweight=".48pt">
                <v:path arrowok="t"/>
              </v:shape>
            </v:group>
            <v:group id="_x0000_s2657" style="position:absolute;left:5;top:331;width:1727;height:2" coordorigin="5,331" coordsize="1727,2">
              <v:shape id="_x0000_s2658" style="position:absolute;left:5;top:331;width:1727;height:2" coordorigin="5,331" coordsize="1727,0" path="m5,331r1726,e" filled="f" strokeweight=".48pt">
                <v:path arrowok="t"/>
              </v:shape>
            </v:group>
            <v:group id="_x0000_s2655" style="position:absolute;left:10;top:5;width:2;height:321" coordorigin="10,5" coordsize="2,321">
              <v:shape id="_x0000_s2656" style="position:absolute;left:10;top:5;width:2;height:321" coordorigin="10,5" coordsize="0,321" path="m10,5r,321e" filled="f" strokeweight=".48pt">
                <v:path arrowok="t"/>
              </v:shape>
            </v:group>
            <v:group id="_x0000_s2652" style="position:absolute;left:1727;top:5;width:2;height:321" coordorigin="1727,5" coordsize="2,321">
              <v:shape id="_x0000_s2654" style="position:absolute;left:1727;top:5;width:2;height:321" coordorigin="1727,5" coordsize="0,321" path="m1727,5r,321e" filled="f" strokeweight=".48pt">
                <v:path arrowok="t"/>
              </v:shape>
              <v:shape id="_x0000_s2653" type="#_x0000_t202" style="position:absolute;width:1737;height:336" filled="f" stroked="f">
                <v:textbox inset="0,0,0,0">
                  <w:txbxContent>
                    <w:p w14:paraId="08D804E8" w14:textId="77777777" w:rsidR="008E4705" w:rsidRPr="00DB5F81" w:rsidRDefault="00000000">
                      <w:pPr>
                        <w:spacing w:before="49"/>
                        <w:ind w:left="444"/>
                        <w:rPr>
                          <w:rFonts w:eastAsia="Arial" w:cs="Arial"/>
                          <w:sz w:val="24"/>
                          <w:szCs w:val="24"/>
                        </w:rPr>
                      </w:pPr>
                      <w:r>
                        <w:rPr>
                          <w:b/>
                          <w:sz w:val="24"/>
                        </w:rPr>
                        <w:t>VAROVANIE</w:t>
                      </w:r>
                    </w:p>
                  </w:txbxContent>
                </v:textbox>
              </v:shape>
            </v:group>
            <w10:anchorlock/>
          </v:group>
        </w:pict>
      </w:r>
    </w:p>
    <w:p w14:paraId="7F3B0174" w14:textId="77777777" w:rsidR="008E4705" w:rsidRPr="00DB5F81" w:rsidRDefault="008E4705">
      <w:pPr>
        <w:spacing w:before="11"/>
        <w:rPr>
          <w:rFonts w:eastAsia="Arial" w:cs="Arial"/>
          <w:sz w:val="17"/>
          <w:szCs w:val="17"/>
        </w:rPr>
      </w:pPr>
    </w:p>
    <w:p w14:paraId="15B3CD35" w14:textId="77777777" w:rsidR="008E4705" w:rsidRPr="00DB5F81" w:rsidRDefault="00000000">
      <w:pPr>
        <w:pStyle w:val="Nadpis2"/>
        <w:spacing w:before="69"/>
        <w:ind w:right="158"/>
        <w:rPr>
          <w:rFonts w:cs="Arial"/>
          <w:b w:val="0"/>
          <w:bCs w:val="0"/>
        </w:rPr>
      </w:pPr>
      <w:r>
        <w:t>Použitie benzínu alebo horľavého rozpúšťadla pri čistení vložky vzduchového filtra môže spôsobiť požiar alebo výbuch. Používajte iba mydlovú vodu alebo nehorľavé rozpúšťadlo.</w:t>
      </w:r>
    </w:p>
    <w:p w14:paraId="2DD42CB7" w14:textId="77777777" w:rsidR="008E4705" w:rsidRPr="00DB5F81" w:rsidRDefault="008E4705">
      <w:pPr>
        <w:spacing w:before="5"/>
        <w:rPr>
          <w:rFonts w:eastAsia="Arial" w:cs="Arial"/>
          <w:b/>
          <w:bCs/>
          <w:sz w:val="24"/>
          <w:szCs w:val="24"/>
        </w:rPr>
      </w:pPr>
    </w:p>
    <w:p w14:paraId="67DAADD4" w14:textId="12178197" w:rsidR="008E4705" w:rsidRPr="00DB5F81" w:rsidRDefault="00000000" w:rsidP="00DB5F81">
      <w:pPr>
        <w:spacing w:line="200" w:lineRule="atLeast"/>
        <w:ind w:left="112"/>
        <w:rPr>
          <w:rFonts w:eastAsia="Arial" w:cs="Arial"/>
          <w:sz w:val="20"/>
          <w:szCs w:val="20"/>
        </w:rPr>
      </w:pPr>
      <w:r>
        <w:rPr>
          <w:sz w:val="20"/>
          <w:szCs w:val="20"/>
        </w:rPr>
      </w:r>
      <w:r>
        <w:rPr>
          <w:sz w:val="20"/>
          <w:szCs w:val="20"/>
        </w:rPr>
        <w:pict w14:anchorId="1EC1F1F1">
          <v:shape id="_x0000_s3308" type="#_x0000_t202" style="width:97.05pt;height:14.3pt;mso-left-percent:-10001;mso-top-percent:-10001;mso-position-horizontal:absolute;mso-position-horizontal-relative:char;mso-position-vertical:absolute;mso-position-vertical-relative:line;mso-left-percent:-10001;mso-top-percent:-10001" filled="f" strokeweight=".48pt">
            <v:textbox inset="0,0,0,0">
              <w:txbxContent>
                <w:p w14:paraId="6D84DB76" w14:textId="77777777" w:rsidR="008E4705" w:rsidRPr="00DB5F81" w:rsidRDefault="00000000">
                  <w:pPr>
                    <w:spacing w:line="275" w:lineRule="exact"/>
                    <w:ind w:left="103"/>
                    <w:rPr>
                      <w:rFonts w:eastAsia="Arial" w:cs="Arial"/>
                      <w:sz w:val="24"/>
                      <w:szCs w:val="24"/>
                    </w:rPr>
                  </w:pPr>
                  <w:r>
                    <w:rPr>
                      <w:b/>
                      <w:sz w:val="24"/>
                    </w:rPr>
                    <w:t>POZNÁMKA</w:t>
                  </w:r>
                </w:p>
              </w:txbxContent>
            </v:textbox>
          </v:shape>
        </w:pict>
      </w:r>
    </w:p>
    <w:p w14:paraId="42987A67" w14:textId="008E95F6" w:rsidR="008E4705" w:rsidRDefault="00000000" w:rsidP="00B51A14">
      <w:pPr>
        <w:spacing w:before="69"/>
        <w:ind w:left="220"/>
        <w:rPr>
          <w:rFonts w:eastAsia="Arial" w:cs="Arial"/>
          <w:sz w:val="24"/>
          <w:szCs w:val="24"/>
        </w:rPr>
      </w:pPr>
      <w:r>
        <w:rPr>
          <w:b/>
          <w:sz w:val="24"/>
        </w:rPr>
        <w:t>Nikdy nenechávajte motor v chode bez vzduchového filtra. Došlo by k rýchlemu opotrebovaniu motora.</w:t>
      </w:r>
    </w:p>
    <w:p w14:paraId="06DADD39" w14:textId="77777777" w:rsidR="00203829" w:rsidRDefault="00203829">
      <w:pPr>
        <w:rPr>
          <w:rFonts w:eastAsia="Arial" w:cs="Arial"/>
          <w:sz w:val="24"/>
          <w:szCs w:val="24"/>
        </w:rPr>
      </w:pPr>
    </w:p>
    <w:p w14:paraId="508F146A" w14:textId="77777777" w:rsidR="008E4705" w:rsidRPr="00DB5F81" w:rsidRDefault="008E4705">
      <w:pPr>
        <w:spacing w:before="3"/>
        <w:rPr>
          <w:rFonts w:eastAsia="Arial" w:cs="Arial"/>
          <w:b/>
          <w:bCs/>
          <w:sz w:val="6"/>
          <w:szCs w:val="6"/>
        </w:rPr>
      </w:pPr>
    </w:p>
    <w:p w14:paraId="1C0EFE67" w14:textId="119E639F" w:rsidR="008E4705" w:rsidRPr="00DB5F81" w:rsidRDefault="007765FD">
      <w:pPr>
        <w:spacing w:line="200" w:lineRule="atLeast"/>
        <w:ind w:left="3527"/>
        <w:rPr>
          <w:rFonts w:eastAsia="Arial" w:cs="Arial"/>
          <w:sz w:val="20"/>
          <w:szCs w:val="20"/>
        </w:rPr>
      </w:pPr>
      <w:r>
        <w:rPr>
          <w:noProof/>
          <w:sz w:val="20"/>
          <w:szCs w:val="20"/>
        </w:rPr>
        <w:drawing>
          <wp:inline distT="0" distB="0" distL="0" distR="0" wp14:anchorId="046091B9" wp14:editId="07C31A36">
            <wp:extent cx="2317750" cy="191389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7750" cy="1913890"/>
                    </a:xfrm>
                    <a:prstGeom prst="rect">
                      <a:avLst/>
                    </a:prstGeom>
                    <a:noFill/>
                    <a:ln>
                      <a:noFill/>
                    </a:ln>
                  </pic:spPr>
                </pic:pic>
              </a:graphicData>
            </a:graphic>
          </wp:inline>
        </w:drawing>
      </w:r>
    </w:p>
    <w:p w14:paraId="3D1DC699" w14:textId="77777777" w:rsidR="008E4705" w:rsidRPr="00DB5F81" w:rsidRDefault="00000000">
      <w:pPr>
        <w:pStyle w:val="Zkladntext"/>
        <w:numPr>
          <w:ilvl w:val="0"/>
          <w:numId w:val="8"/>
        </w:numPr>
        <w:tabs>
          <w:tab w:val="left" w:pos="381"/>
        </w:tabs>
        <w:spacing w:before="69"/>
        <w:ind w:firstLine="0"/>
        <w:rPr>
          <w:rFonts w:cs="Arial"/>
        </w:rPr>
      </w:pPr>
      <w:r>
        <w:t>Uvoľnite príchytky krytu vzduchového filtra, odstráňte kryt vzduchového filtra a vyberte vložku filtra.</w:t>
      </w:r>
    </w:p>
    <w:p w14:paraId="3A58A011" w14:textId="77777777" w:rsidR="008E4705" w:rsidRPr="00DB5F81" w:rsidRDefault="008E4705">
      <w:pPr>
        <w:rPr>
          <w:rFonts w:eastAsia="Arial" w:cs="Arial"/>
          <w:sz w:val="24"/>
          <w:szCs w:val="24"/>
        </w:rPr>
      </w:pPr>
    </w:p>
    <w:p w14:paraId="750186C3" w14:textId="77777777" w:rsidR="008E4705" w:rsidRPr="00DB5F81" w:rsidRDefault="00000000">
      <w:pPr>
        <w:pStyle w:val="Zkladntext"/>
        <w:numPr>
          <w:ilvl w:val="0"/>
          <w:numId w:val="8"/>
        </w:numPr>
        <w:tabs>
          <w:tab w:val="left" w:pos="381"/>
        </w:tabs>
        <w:ind w:right="742" w:firstLine="0"/>
        <w:rPr>
          <w:rFonts w:cs="Arial"/>
        </w:rPr>
      </w:pPr>
      <w:r>
        <w:t>Umyte vložku filtra v roztoku saponátu a teplej vody, potom túto vložku dôkladne opláchnite. Alebo ju umyte v nehorľavom rozpúšťadle alebo rozpúšťadle s vysokým bodom vzplanutia. Nechajte túto vložku úplne vyschnúť.</w:t>
      </w:r>
    </w:p>
    <w:p w14:paraId="569BD7D5" w14:textId="77777777" w:rsidR="008E4705" w:rsidRPr="00DB5F81" w:rsidRDefault="008E4705">
      <w:pPr>
        <w:rPr>
          <w:rFonts w:eastAsia="Arial" w:cs="Arial"/>
          <w:sz w:val="24"/>
          <w:szCs w:val="24"/>
        </w:rPr>
      </w:pPr>
    </w:p>
    <w:p w14:paraId="33B3DCEC" w14:textId="77777777" w:rsidR="008E4705" w:rsidRPr="00DB5F81" w:rsidRDefault="00000000">
      <w:pPr>
        <w:pStyle w:val="Zkladntext"/>
        <w:numPr>
          <w:ilvl w:val="0"/>
          <w:numId w:val="8"/>
        </w:numPr>
        <w:tabs>
          <w:tab w:val="left" w:pos="381"/>
        </w:tabs>
        <w:ind w:right="142" w:firstLine="0"/>
        <w:rPr>
          <w:rFonts w:cs="Arial"/>
        </w:rPr>
      </w:pPr>
      <w:r>
        <w:t>Namočte vložku do čistého motorového oleja a prebytočný olej z vložky vytlačte. Ak necháte vo vložke príliš veľké množstvo oleja, motor bude pri úvodnom štartovaní dymiť.</w:t>
      </w:r>
    </w:p>
    <w:p w14:paraId="162F1BB5" w14:textId="77777777" w:rsidR="008E4705" w:rsidRPr="00DB5F81" w:rsidRDefault="008E4705">
      <w:pPr>
        <w:rPr>
          <w:rFonts w:eastAsia="Arial" w:cs="Arial"/>
          <w:sz w:val="24"/>
          <w:szCs w:val="24"/>
        </w:rPr>
      </w:pPr>
    </w:p>
    <w:p w14:paraId="2846BDA8" w14:textId="77777777" w:rsidR="008E4705" w:rsidRPr="00DB5F81" w:rsidRDefault="00000000">
      <w:pPr>
        <w:pStyle w:val="Zkladntext"/>
        <w:numPr>
          <w:ilvl w:val="0"/>
          <w:numId w:val="8"/>
        </w:numPr>
        <w:tabs>
          <w:tab w:val="left" w:pos="381"/>
        </w:tabs>
        <w:ind w:left="380" w:hanging="280"/>
        <w:rPr>
          <w:rFonts w:cs="Arial"/>
        </w:rPr>
      </w:pPr>
      <w:r>
        <w:t>Nainštalujte späť vložku filtra a kryt vzduchového filtra.</w:t>
      </w:r>
    </w:p>
    <w:p w14:paraId="3CE693C6" w14:textId="77777777" w:rsidR="008E4705" w:rsidRPr="00DB5F81" w:rsidRDefault="008E4705">
      <w:pPr>
        <w:spacing w:before="1"/>
        <w:rPr>
          <w:rFonts w:eastAsia="Arial" w:cs="Arial"/>
          <w:sz w:val="24"/>
          <w:szCs w:val="24"/>
        </w:rPr>
      </w:pPr>
    </w:p>
    <w:p w14:paraId="74BFE02E" w14:textId="55F5A7CE" w:rsidR="008E4705" w:rsidRPr="00DB5F81" w:rsidRDefault="007765FD">
      <w:pPr>
        <w:spacing w:line="200" w:lineRule="atLeast"/>
        <w:ind w:left="1998"/>
        <w:rPr>
          <w:rFonts w:eastAsia="Arial" w:cs="Arial"/>
          <w:sz w:val="20"/>
          <w:szCs w:val="20"/>
        </w:rPr>
      </w:pPr>
      <w:r>
        <w:rPr>
          <w:rFonts w:eastAsia="Arial" w:cs="Arial"/>
          <w:noProof/>
          <w:sz w:val="20"/>
          <w:szCs w:val="20"/>
        </w:rPr>
        <w:drawing>
          <wp:inline distT="0" distB="0" distL="0" distR="0" wp14:anchorId="72CF32D0" wp14:editId="76AFEBCA">
            <wp:extent cx="4008755" cy="144589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08755" cy="1445895"/>
                    </a:xfrm>
                    <a:prstGeom prst="rect">
                      <a:avLst/>
                    </a:prstGeom>
                    <a:noFill/>
                    <a:ln>
                      <a:noFill/>
                    </a:ln>
                  </pic:spPr>
                </pic:pic>
              </a:graphicData>
            </a:graphic>
          </wp:inline>
        </w:drawing>
      </w:r>
    </w:p>
    <w:p w14:paraId="23E00FBE" w14:textId="7D2FC3FF" w:rsidR="00203829" w:rsidRDefault="007765FD" w:rsidP="00B51A14">
      <w:pPr>
        <w:pStyle w:val="Nadpis2"/>
        <w:ind w:left="0"/>
      </w:pPr>
      <w:r>
        <w:rPr>
          <w:noProof/>
        </w:rPr>
        <w:drawing>
          <wp:anchor distT="0" distB="0" distL="114300" distR="114300" simplePos="0" relativeHeight="503259040" behindDoc="1" locked="0" layoutInCell="1" allowOverlap="1" wp14:anchorId="01094776" wp14:editId="77383DC8">
            <wp:simplePos x="0" y="0"/>
            <wp:positionH relativeFrom="column">
              <wp:posOffset>3776802</wp:posOffset>
            </wp:positionH>
            <wp:positionV relativeFrom="paragraph">
              <wp:posOffset>7458</wp:posOffset>
            </wp:positionV>
            <wp:extent cx="2732405" cy="2913380"/>
            <wp:effectExtent l="0" t="0" r="0" b="0"/>
            <wp:wrapTight wrapText="bothSides">
              <wp:wrapPolygon edited="0">
                <wp:start x="0" y="0"/>
                <wp:lineTo x="0" y="21468"/>
                <wp:lineTo x="21384" y="21468"/>
                <wp:lineTo x="21384"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2405" cy="2913380"/>
                    </a:xfrm>
                    <a:prstGeom prst="rect">
                      <a:avLst/>
                    </a:prstGeom>
                    <a:noFill/>
                    <a:ln>
                      <a:noFill/>
                    </a:ln>
                  </pic:spPr>
                </pic:pic>
              </a:graphicData>
            </a:graphic>
          </wp:anchor>
        </w:drawing>
      </w:r>
    </w:p>
    <w:p w14:paraId="4736E120" w14:textId="08B351B0" w:rsidR="008E4705" w:rsidRPr="00C15A14" w:rsidRDefault="00000000" w:rsidP="00203829">
      <w:pPr>
        <w:rPr>
          <w:rFonts w:cs="Arial"/>
          <w:b/>
          <w:bCs/>
          <w:sz w:val="24"/>
          <w:szCs w:val="24"/>
        </w:rPr>
      </w:pPr>
      <w:r w:rsidRPr="00C15A14">
        <w:rPr>
          <w:b/>
          <w:bCs/>
          <w:sz w:val="24"/>
          <w:szCs w:val="24"/>
        </w:rPr>
        <w:t>5) Čistenie odkaľovacej nádobky</w:t>
      </w:r>
    </w:p>
    <w:p w14:paraId="1F6769F6" w14:textId="77777777" w:rsidR="008E4705" w:rsidRPr="00DB5F81" w:rsidRDefault="008E4705">
      <w:pPr>
        <w:spacing w:before="1"/>
        <w:rPr>
          <w:rFonts w:eastAsia="Arial" w:cs="Arial"/>
          <w:b/>
          <w:bCs/>
          <w:sz w:val="25"/>
          <w:szCs w:val="25"/>
        </w:rPr>
      </w:pPr>
    </w:p>
    <w:p w14:paraId="5D58B3F8" w14:textId="1B7C9586" w:rsidR="008E4705" w:rsidRPr="00DB5F81" w:rsidRDefault="00000000">
      <w:pPr>
        <w:pStyle w:val="Zkladntext"/>
        <w:spacing w:line="239" w:lineRule="auto"/>
        <w:ind w:left="100" w:right="4024"/>
        <w:rPr>
          <w:rFonts w:cs="Arial"/>
        </w:rPr>
      </w:pPr>
      <w:r>
        <w:t>Táto odkaľovacia nádobka zabraňuje vnikaniu nečistôt alebo vody, ktoré môžu byť v palivovej nádrži, do karburátora. Ak nebude tento motor dlhší čas v chode, je nutné vyčistiť odkaľovaciu nádobku.</w:t>
      </w:r>
    </w:p>
    <w:p w14:paraId="2EFD1460" w14:textId="77777777" w:rsidR="008E4705" w:rsidRPr="00DB5F81" w:rsidRDefault="008E4705">
      <w:pPr>
        <w:rPr>
          <w:rFonts w:eastAsia="Arial" w:cs="Arial"/>
          <w:sz w:val="24"/>
          <w:szCs w:val="24"/>
        </w:rPr>
      </w:pPr>
    </w:p>
    <w:p w14:paraId="3E037434" w14:textId="77777777" w:rsidR="008E4705" w:rsidRPr="00DB5F81" w:rsidRDefault="00000000">
      <w:pPr>
        <w:pStyle w:val="Zkladntext"/>
        <w:numPr>
          <w:ilvl w:val="0"/>
          <w:numId w:val="7"/>
        </w:numPr>
        <w:tabs>
          <w:tab w:val="left" w:pos="381"/>
        </w:tabs>
        <w:ind w:right="4357" w:firstLine="0"/>
        <w:rPr>
          <w:rFonts w:cs="Arial"/>
        </w:rPr>
      </w:pPr>
      <w:r>
        <w:t>Nastavte palivový ventil do polohy uzavreté (OFF). Odstráňte odkaľovaciu nádobku aj O-krúžok.</w:t>
      </w:r>
    </w:p>
    <w:p w14:paraId="258DB3C0" w14:textId="77777777" w:rsidR="008E4705" w:rsidRPr="00DB5F81" w:rsidRDefault="008E4705">
      <w:pPr>
        <w:rPr>
          <w:rFonts w:eastAsia="Arial" w:cs="Arial"/>
          <w:sz w:val="24"/>
          <w:szCs w:val="24"/>
        </w:rPr>
      </w:pPr>
    </w:p>
    <w:p w14:paraId="4835A3D1" w14:textId="77777777" w:rsidR="008E4705" w:rsidRPr="00DB5F81" w:rsidRDefault="00000000">
      <w:pPr>
        <w:pStyle w:val="Zkladntext"/>
        <w:numPr>
          <w:ilvl w:val="0"/>
          <w:numId w:val="7"/>
        </w:numPr>
        <w:tabs>
          <w:tab w:val="left" w:pos="381"/>
        </w:tabs>
        <w:ind w:right="4185" w:firstLine="0"/>
        <w:rPr>
          <w:rFonts w:cs="Arial"/>
        </w:rPr>
      </w:pPr>
      <w:r>
        <w:t>Vyčistite odkaľovaciu nádobku a O-krúžok v nehorľavom čistiacom prostriedku alebo v prostriedku s vysokým bodom vznietenia.</w:t>
      </w:r>
    </w:p>
    <w:p w14:paraId="4CDA6550" w14:textId="77777777" w:rsidR="008E4705" w:rsidRPr="00DB5F81" w:rsidRDefault="008E4705">
      <w:pPr>
        <w:rPr>
          <w:rFonts w:eastAsia="Arial" w:cs="Arial"/>
          <w:sz w:val="24"/>
          <w:szCs w:val="24"/>
        </w:rPr>
      </w:pPr>
    </w:p>
    <w:p w14:paraId="716D867A" w14:textId="77777777" w:rsidR="008E4705" w:rsidRPr="00DB5F81" w:rsidRDefault="00000000">
      <w:pPr>
        <w:pStyle w:val="Zkladntext"/>
        <w:numPr>
          <w:ilvl w:val="0"/>
          <w:numId w:val="7"/>
        </w:numPr>
        <w:tabs>
          <w:tab w:val="left" w:pos="381"/>
        </w:tabs>
        <w:ind w:left="380" w:hanging="280"/>
        <w:rPr>
          <w:rFonts w:cs="Arial"/>
        </w:rPr>
      </w:pPr>
      <w:r>
        <w:t>Nainštalujte späť O-krúžok a odkaľovaciu nádobku.</w:t>
      </w:r>
    </w:p>
    <w:p w14:paraId="11CCDD0D" w14:textId="77777777" w:rsidR="008E4705" w:rsidRPr="00DB5F81" w:rsidRDefault="008E4705">
      <w:pPr>
        <w:rPr>
          <w:rFonts w:eastAsia="Arial" w:cs="Arial"/>
          <w:sz w:val="24"/>
          <w:szCs w:val="24"/>
        </w:rPr>
      </w:pPr>
    </w:p>
    <w:p w14:paraId="7B48F065" w14:textId="77777777" w:rsidR="008E4705" w:rsidRPr="00DB5F81" w:rsidRDefault="00000000">
      <w:pPr>
        <w:pStyle w:val="Zkladntext"/>
        <w:numPr>
          <w:ilvl w:val="0"/>
          <w:numId w:val="7"/>
        </w:numPr>
        <w:tabs>
          <w:tab w:val="left" w:pos="381"/>
        </w:tabs>
        <w:ind w:left="380" w:hanging="280"/>
        <w:rPr>
          <w:rFonts w:cs="Arial"/>
        </w:rPr>
      </w:pPr>
      <w:r>
        <w:t>Nastavte palivový ventil do polohy „otvorené“ (OPEN) a skontrolujte, či nedochádza k únikom.</w:t>
      </w:r>
    </w:p>
    <w:p w14:paraId="2D6DA818" w14:textId="77777777" w:rsidR="008E4705" w:rsidRPr="00DB5F81" w:rsidRDefault="008E4705">
      <w:pPr>
        <w:rPr>
          <w:rFonts w:cs="Arial"/>
        </w:rPr>
      </w:pPr>
    </w:p>
    <w:p w14:paraId="5524A151" w14:textId="77777777" w:rsidR="008E4705" w:rsidRPr="00DB5F81" w:rsidRDefault="00000000">
      <w:pPr>
        <w:pStyle w:val="Nadpis2"/>
        <w:spacing w:before="51"/>
        <w:ind w:left="100"/>
        <w:rPr>
          <w:rFonts w:cs="Arial"/>
          <w:b w:val="0"/>
          <w:bCs w:val="0"/>
        </w:rPr>
      </w:pPr>
      <w:r>
        <w:t>6) Údržba zapaľovacej sviečky</w:t>
      </w:r>
    </w:p>
    <w:p w14:paraId="794D8294" w14:textId="77777777" w:rsidR="008E4705" w:rsidRPr="00DB5F81" w:rsidRDefault="008E4705">
      <w:pPr>
        <w:spacing w:before="9"/>
        <w:rPr>
          <w:rFonts w:eastAsia="Arial" w:cs="Arial"/>
          <w:b/>
          <w:bCs/>
          <w:sz w:val="23"/>
          <w:szCs w:val="23"/>
        </w:rPr>
      </w:pPr>
    </w:p>
    <w:p w14:paraId="2D976605" w14:textId="77777777" w:rsidR="008E4705" w:rsidRPr="00DB5F81" w:rsidRDefault="00000000">
      <w:pPr>
        <w:ind w:left="100"/>
        <w:rPr>
          <w:rFonts w:eastAsia="Arial" w:cs="Arial"/>
          <w:sz w:val="24"/>
          <w:szCs w:val="24"/>
        </w:rPr>
      </w:pPr>
      <w:r>
        <w:rPr>
          <w:b/>
          <w:sz w:val="24"/>
        </w:rPr>
        <w:t>Odporúčané sviečky: F5T alebo F6TC alebo F7TJC alebo iné rovnakého typu</w:t>
      </w:r>
    </w:p>
    <w:p w14:paraId="2431AA34" w14:textId="77777777" w:rsidR="008E4705" w:rsidRPr="00DB5F81" w:rsidRDefault="008E4705">
      <w:pPr>
        <w:rPr>
          <w:rFonts w:eastAsia="Arial" w:cs="Arial"/>
          <w:b/>
          <w:bCs/>
          <w:sz w:val="24"/>
          <w:szCs w:val="24"/>
        </w:rPr>
      </w:pPr>
    </w:p>
    <w:p w14:paraId="205B654F" w14:textId="77777777" w:rsidR="008E4705" w:rsidRPr="00DB5F81" w:rsidRDefault="00000000">
      <w:pPr>
        <w:pStyle w:val="Zkladntext"/>
        <w:ind w:left="100" w:right="408"/>
        <w:rPr>
          <w:rFonts w:cs="Arial"/>
        </w:rPr>
      </w:pPr>
      <w:r>
        <w:t xml:space="preserve">Z dôvodu zaistenia správneho chodu motora musí mať zapaľovacia sviečka správny </w:t>
      </w:r>
      <w:proofErr w:type="spellStart"/>
      <w:r>
        <w:t>odtrh</w:t>
      </w:r>
      <w:proofErr w:type="spellEnd"/>
      <w:r>
        <w:t xml:space="preserve"> a nesmie byť znečistená usadeninami.</w:t>
      </w:r>
    </w:p>
    <w:p w14:paraId="6D4A480F" w14:textId="77777777" w:rsidR="008E4705" w:rsidRPr="00DB5F81" w:rsidRDefault="008E4705">
      <w:pPr>
        <w:rPr>
          <w:rFonts w:eastAsia="Arial" w:cs="Arial"/>
          <w:sz w:val="24"/>
          <w:szCs w:val="24"/>
        </w:rPr>
      </w:pPr>
    </w:p>
    <w:p w14:paraId="55BB68C6" w14:textId="77777777" w:rsidR="008E4705" w:rsidRPr="00DB5F81" w:rsidRDefault="00000000">
      <w:pPr>
        <w:pStyle w:val="Zkladntext"/>
        <w:ind w:left="100"/>
        <w:rPr>
          <w:rFonts w:cs="Arial"/>
        </w:rPr>
      </w:pPr>
      <w:r>
        <w:t>Ak bol motor v chode, tlmič bude veľmi horúci. Dávajte preto pozor, aby ste sa tlmiča nedotkli.</w:t>
      </w:r>
    </w:p>
    <w:p w14:paraId="11AF618E" w14:textId="77777777" w:rsidR="008E4705" w:rsidRPr="00DB5F81" w:rsidRDefault="008E4705">
      <w:pPr>
        <w:rPr>
          <w:rFonts w:eastAsia="Arial" w:cs="Arial"/>
          <w:sz w:val="24"/>
          <w:szCs w:val="24"/>
        </w:rPr>
      </w:pPr>
    </w:p>
    <w:p w14:paraId="103E2E19" w14:textId="77777777" w:rsidR="008E4705" w:rsidRPr="00DB5F81" w:rsidRDefault="00000000">
      <w:pPr>
        <w:pStyle w:val="Zkladntext"/>
        <w:numPr>
          <w:ilvl w:val="0"/>
          <w:numId w:val="6"/>
        </w:numPr>
        <w:tabs>
          <w:tab w:val="left" w:pos="381"/>
        </w:tabs>
        <w:ind w:firstLine="0"/>
        <w:rPr>
          <w:rFonts w:cs="Arial"/>
        </w:rPr>
      </w:pPr>
      <w:r>
        <w:t>Odpojte koncovku kábla od zapaľovacej sviečky.</w:t>
      </w:r>
    </w:p>
    <w:p w14:paraId="3C7B40AF" w14:textId="77777777" w:rsidR="008E4705" w:rsidRPr="00DB5F81" w:rsidRDefault="008E4705">
      <w:pPr>
        <w:rPr>
          <w:rFonts w:eastAsia="Arial" w:cs="Arial"/>
          <w:sz w:val="24"/>
          <w:szCs w:val="24"/>
        </w:rPr>
      </w:pPr>
    </w:p>
    <w:p w14:paraId="5F6D5DFA" w14:textId="77777777" w:rsidR="008E4705" w:rsidRPr="00DB5F81" w:rsidRDefault="00000000">
      <w:pPr>
        <w:pStyle w:val="Zkladntext"/>
        <w:numPr>
          <w:ilvl w:val="0"/>
          <w:numId w:val="6"/>
        </w:numPr>
        <w:tabs>
          <w:tab w:val="left" w:pos="381"/>
        </w:tabs>
        <w:ind w:left="380" w:hanging="280"/>
        <w:rPr>
          <w:rFonts w:cs="Arial"/>
        </w:rPr>
      </w:pPr>
      <w:r>
        <w:t>Odstráňte všetky nečistoty nachádzajúce na základni zapaľovacej sviečky.</w:t>
      </w:r>
    </w:p>
    <w:p w14:paraId="01BB28F3" w14:textId="77777777" w:rsidR="008E4705" w:rsidRPr="00DB5F81" w:rsidRDefault="008E4705">
      <w:pPr>
        <w:rPr>
          <w:rFonts w:eastAsia="Arial" w:cs="Arial"/>
          <w:sz w:val="24"/>
          <w:szCs w:val="24"/>
        </w:rPr>
      </w:pPr>
    </w:p>
    <w:p w14:paraId="041E9FB0" w14:textId="22272A8C" w:rsidR="008E4705" w:rsidRPr="00DB5F81" w:rsidRDefault="00000000">
      <w:pPr>
        <w:pStyle w:val="Zkladntext"/>
        <w:numPr>
          <w:ilvl w:val="0"/>
          <w:numId w:val="6"/>
        </w:numPr>
        <w:tabs>
          <w:tab w:val="left" w:pos="381"/>
        </w:tabs>
        <w:ind w:left="380" w:hanging="280"/>
        <w:rPr>
          <w:rFonts w:cs="Arial"/>
        </w:rPr>
      </w:pPr>
      <w:r>
        <w:t>Na demontáž zapaľovacej sviečky použite kľúč dodaný v súprave náradia.</w:t>
      </w:r>
    </w:p>
    <w:p w14:paraId="0C5B2653" w14:textId="77777777" w:rsidR="00B65A29" w:rsidRPr="00DB5F81" w:rsidRDefault="00B65A29" w:rsidP="00B65A29">
      <w:pPr>
        <w:pStyle w:val="Odstavecseseznamem"/>
        <w:rPr>
          <w:rFonts w:cs="Arial"/>
        </w:rPr>
      </w:pPr>
    </w:p>
    <w:p w14:paraId="7EA4FC44" w14:textId="2FA2CAB1" w:rsidR="008E4705" w:rsidRPr="00DB5F81" w:rsidRDefault="00962249" w:rsidP="00962249">
      <w:pPr>
        <w:spacing w:before="1"/>
        <w:jc w:val="center"/>
        <w:rPr>
          <w:rFonts w:eastAsia="Arial" w:cs="Arial"/>
          <w:sz w:val="24"/>
          <w:szCs w:val="24"/>
        </w:rPr>
      </w:pPr>
      <w:r>
        <w:rPr>
          <w:rFonts w:eastAsia="Arial" w:cs="Arial"/>
          <w:noProof/>
          <w:sz w:val="24"/>
          <w:szCs w:val="24"/>
        </w:rPr>
        <w:drawing>
          <wp:inline distT="0" distB="0" distL="0" distR="0" wp14:anchorId="4DD0A89E" wp14:editId="19CA4D08">
            <wp:extent cx="2976880" cy="168021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6880" cy="1680210"/>
                    </a:xfrm>
                    <a:prstGeom prst="rect">
                      <a:avLst/>
                    </a:prstGeom>
                    <a:noFill/>
                    <a:ln>
                      <a:noFill/>
                    </a:ln>
                  </pic:spPr>
                </pic:pic>
              </a:graphicData>
            </a:graphic>
          </wp:inline>
        </w:drawing>
      </w:r>
    </w:p>
    <w:p w14:paraId="1A6EAE99" w14:textId="77777777" w:rsidR="008E4705" w:rsidRPr="00DB5F81" w:rsidRDefault="00000000">
      <w:pPr>
        <w:pStyle w:val="Zkladntext"/>
        <w:numPr>
          <w:ilvl w:val="0"/>
          <w:numId w:val="6"/>
        </w:numPr>
        <w:tabs>
          <w:tab w:val="left" w:pos="381"/>
        </w:tabs>
        <w:ind w:right="408" w:firstLine="0"/>
        <w:rPr>
          <w:rFonts w:cs="Arial"/>
        </w:rPr>
      </w:pPr>
      <w:r>
        <w:t>Vizuálne skontrolujte zapaľovaciu sviečku. Ak je izolátor sviečky prasknutý alebo poškodený, sviečku vyhoďte. Ak sa zapaľovaciu sviečku znovu použijete, očistite ju drôtenou kefou.</w:t>
      </w:r>
    </w:p>
    <w:p w14:paraId="232CDAA8" w14:textId="77777777" w:rsidR="008E4705" w:rsidRPr="00DB5F81" w:rsidRDefault="008E4705">
      <w:pPr>
        <w:rPr>
          <w:rFonts w:eastAsia="Arial" w:cs="Arial"/>
          <w:sz w:val="24"/>
          <w:szCs w:val="24"/>
        </w:rPr>
      </w:pPr>
    </w:p>
    <w:p w14:paraId="0ACD25EB" w14:textId="77777777" w:rsidR="008E4705" w:rsidRPr="00DB5F81" w:rsidRDefault="00000000">
      <w:pPr>
        <w:pStyle w:val="Zkladntext"/>
        <w:numPr>
          <w:ilvl w:val="0"/>
          <w:numId w:val="6"/>
        </w:numPr>
        <w:tabs>
          <w:tab w:val="left" w:pos="381"/>
        </w:tabs>
        <w:ind w:right="408" w:firstLine="0"/>
        <w:rPr>
          <w:rFonts w:cs="Arial"/>
        </w:rPr>
      </w:pPr>
      <w:r>
        <w:t xml:space="preserve">Zmerajte </w:t>
      </w:r>
      <w:proofErr w:type="spellStart"/>
      <w:r>
        <w:t>odtrh</w:t>
      </w:r>
      <w:proofErr w:type="spellEnd"/>
      <w:r>
        <w:t xml:space="preserve"> zapaľovacej sviečky pomocou vhodnej odmerky. Ak je to nutné, upravte </w:t>
      </w:r>
      <w:proofErr w:type="spellStart"/>
      <w:r>
        <w:t>odtrh</w:t>
      </w:r>
      <w:proofErr w:type="spellEnd"/>
      <w:r>
        <w:t xml:space="preserve"> opatrným ohnutím vonkajšej elektródy.</w:t>
      </w:r>
    </w:p>
    <w:p w14:paraId="7B345566" w14:textId="77777777" w:rsidR="008E4705" w:rsidRPr="00DB5F81" w:rsidRDefault="00000000">
      <w:pPr>
        <w:spacing w:line="200" w:lineRule="atLeast"/>
        <w:ind w:left="3978"/>
        <w:rPr>
          <w:rFonts w:eastAsia="Arial" w:cs="Arial"/>
          <w:sz w:val="20"/>
          <w:szCs w:val="20"/>
        </w:rPr>
      </w:pPr>
      <w:r>
        <w:rPr>
          <w:noProof/>
          <w:sz w:val="20"/>
          <w:szCs w:val="20"/>
        </w:rPr>
        <w:drawing>
          <wp:inline distT="0" distB="0" distL="0" distR="0" wp14:anchorId="1BDB66D7" wp14:editId="4B050652">
            <wp:extent cx="1476880" cy="1247298"/>
            <wp:effectExtent l="0" t="0" r="0" b="0"/>
            <wp:docPr id="3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jpeg"/>
                    <pic:cNvPicPr/>
                  </pic:nvPicPr>
                  <pic:blipFill>
                    <a:blip r:embed="rId47" cstate="print"/>
                    <a:stretch>
                      <a:fillRect/>
                    </a:stretch>
                  </pic:blipFill>
                  <pic:spPr>
                    <a:xfrm>
                      <a:off x="0" y="0"/>
                      <a:ext cx="1476880" cy="1247298"/>
                    </a:xfrm>
                    <a:prstGeom prst="rect">
                      <a:avLst/>
                    </a:prstGeom>
                  </pic:spPr>
                </pic:pic>
              </a:graphicData>
            </a:graphic>
          </wp:inline>
        </w:drawing>
      </w:r>
    </w:p>
    <w:p w14:paraId="21BD30A1" w14:textId="77777777" w:rsidR="008E4705" w:rsidRPr="00DB5F81" w:rsidRDefault="008E4705">
      <w:pPr>
        <w:spacing w:before="7"/>
        <w:rPr>
          <w:rFonts w:eastAsia="Arial" w:cs="Arial"/>
          <w:sz w:val="23"/>
          <w:szCs w:val="23"/>
        </w:rPr>
      </w:pPr>
    </w:p>
    <w:p w14:paraId="71FF4CA7" w14:textId="77777777" w:rsidR="008E4705" w:rsidRPr="00DB5F81" w:rsidRDefault="00000000">
      <w:pPr>
        <w:pStyle w:val="Zkladntext"/>
        <w:ind w:left="100"/>
        <w:rPr>
          <w:rFonts w:cs="Arial"/>
        </w:rPr>
      </w:pPr>
      <w:r>
        <w:t xml:space="preserve">Veľkosť </w:t>
      </w:r>
      <w:proofErr w:type="spellStart"/>
      <w:r>
        <w:t>odtrhu</w:t>
      </w:r>
      <w:proofErr w:type="spellEnd"/>
      <w:r>
        <w:t>: 0,70 – 0,80 mm</w:t>
      </w:r>
    </w:p>
    <w:p w14:paraId="6A2C9D66" w14:textId="77777777" w:rsidR="008E4705" w:rsidRPr="00DB5F81" w:rsidRDefault="008E4705">
      <w:pPr>
        <w:rPr>
          <w:rFonts w:eastAsia="Arial" w:cs="Arial"/>
          <w:sz w:val="24"/>
          <w:szCs w:val="24"/>
        </w:rPr>
      </w:pPr>
    </w:p>
    <w:p w14:paraId="4C9F4046" w14:textId="77777777" w:rsidR="008E4705" w:rsidRPr="00DB5F81" w:rsidRDefault="00000000">
      <w:pPr>
        <w:pStyle w:val="Zkladntext"/>
        <w:numPr>
          <w:ilvl w:val="0"/>
          <w:numId w:val="6"/>
        </w:numPr>
        <w:tabs>
          <w:tab w:val="left" w:pos="381"/>
        </w:tabs>
        <w:ind w:right="115" w:firstLine="0"/>
        <w:rPr>
          <w:rFonts w:cs="Arial"/>
        </w:rPr>
      </w:pPr>
      <w:r>
        <w:t>Skontrolujte, či je v dobrom stave podložka zapaľovacej sviečky, a zaskrutkujte zapaľovaciu sviečku rukou, aby ste zabránili poškodeniu závitu.</w:t>
      </w:r>
    </w:p>
    <w:p w14:paraId="14719EB1" w14:textId="77777777" w:rsidR="008E4705" w:rsidRPr="00DB5F81" w:rsidRDefault="008E4705">
      <w:pPr>
        <w:rPr>
          <w:rFonts w:eastAsia="Arial" w:cs="Arial"/>
          <w:sz w:val="24"/>
          <w:szCs w:val="24"/>
        </w:rPr>
      </w:pPr>
    </w:p>
    <w:p w14:paraId="65E196EF" w14:textId="77777777" w:rsidR="008E4705" w:rsidRPr="00DB5F81" w:rsidRDefault="00000000">
      <w:pPr>
        <w:pStyle w:val="Zkladntext"/>
        <w:numPr>
          <w:ilvl w:val="0"/>
          <w:numId w:val="6"/>
        </w:numPr>
        <w:tabs>
          <w:tab w:val="left" w:pos="381"/>
        </w:tabs>
        <w:ind w:right="115" w:firstLine="0"/>
        <w:rPr>
          <w:rFonts w:cs="Arial"/>
        </w:rPr>
      </w:pPr>
      <w:r>
        <w:t>Keď bude zapaľovacia sviečka usadená, dotiahnite ju kľúčom na zapaľovaciu sviečku, aby došlo k utesneniu podložky. Ak budete montovať novú zapaľovaciu sviečku, dotiahnite ju o 1/2 otáčky viac, aby došlo k riadnemu usadeniu a stlačeniu podložky. Ak budete montovať použitú zapaľovaciu sviečku, dotiahnite ju ešte o 1/8 – 1/4 otáčky viac, aby došlo k riadnemu stlačeniu podložky.</w:t>
      </w:r>
    </w:p>
    <w:p w14:paraId="1A68363A" w14:textId="77777777" w:rsidR="008E4705" w:rsidRPr="00DB5F81" w:rsidRDefault="008E4705">
      <w:pPr>
        <w:rPr>
          <w:rFonts w:cs="Arial"/>
        </w:rPr>
        <w:sectPr w:rsidR="008E4705" w:rsidRPr="00DB5F81">
          <w:footerReference w:type="default" r:id="rId48"/>
          <w:pgSz w:w="11850" w:h="16790"/>
          <w:pgMar w:top="1080" w:right="840" w:bottom="1120" w:left="800" w:header="0" w:footer="923" w:gutter="0"/>
          <w:cols w:space="708"/>
        </w:sectPr>
      </w:pPr>
    </w:p>
    <w:p w14:paraId="2AF51C06" w14:textId="77777777" w:rsidR="008E4705" w:rsidRPr="00DB5F81" w:rsidRDefault="008E4705">
      <w:pPr>
        <w:spacing w:before="3"/>
        <w:rPr>
          <w:rFonts w:eastAsia="Arial" w:cs="Arial"/>
          <w:sz w:val="6"/>
          <w:szCs w:val="6"/>
        </w:rPr>
      </w:pPr>
    </w:p>
    <w:p w14:paraId="1840DA90" w14:textId="461156AB" w:rsidR="008E4705" w:rsidRPr="00DB5F81" w:rsidRDefault="00000000">
      <w:pPr>
        <w:spacing w:line="200" w:lineRule="atLeast"/>
        <w:ind w:left="112"/>
        <w:rPr>
          <w:rFonts w:eastAsia="Arial" w:cs="Arial"/>
          <w:sz w:val="20"/>
          <w:szCs w:val="20"/>
        </w:rPr>
      </w:pPr>
      <w:r>
        <w:rPr>
          <w:sz w:val="20"/>
          <w:szCs w:val="20"/>
        </w:rPr>
      </w:r>
      <w:r>
        <w:rPr>
          <w:sz w:val="20"/>
          <w:szCs w:val="20"/>
        </w:rPr>
        <w:pict w14:anchorId="44A61163">
          <v:shape id="_x0000_s3307" type="#_x0000_t202" style="width:94.35pt;height:12.8pt;mso-left-percent:-10001;mso-top-percent:-10001;mso-position-horizontal:absolute;mso-position-horizontal-relative:char;mso-position-vertical:absolute;mso-position-vertical-relative:line;mso-left-percent:-10001;mso-top-percent:-10001" filled="f" strokeweight=".48pt">
            <v:textbox inset="0,0,0,0">
              <w:txbxContent>
                <w:p w14:paraId="767C8057" w14:textId="77777777" w:rsidR="008E4705" w:rsidRPr="00DB5F81" w:rsidRDefault="00000000">
                  <w:pPr>
                    <w:ind w:left="103"/>
                    <w:rPr>
                      <w:rFonts w:eastAsia="Arial" w:cs="Arial"/>
                      <w:sz w:val="24"/>
                      <w:szCs w:val="24"/>
                    </w:rPr>
                  </w:pPr>
                  <w:r>
                    <w:rPr>
                      <w:b/>
                      <w:sz w:val="24"/>
                    </w:rPr>
                    <w:t>POZNÁMKA</w:t>
                  </w:r>
                </w:p>
              </w:txbxContent>
            </v:textbox>
          </v:shape>
        </w:pict>
      </w:r>
    </w:p>
    <w:p w14:paraId="0B0D8BA0" w14:textId="77777777" w:rsidR="008E4705" w:rsidRPr="00DB5F81" w:rsidRDefault="008E4705">
      <w:pPr>
        <w:spacing w:before="4"/>
        <w:rPr>
          <w:rFonts w:eastAsia="Arial" w:cs="Arial"/>
          <w:sz w:val="18"/>
          <w:szCs w:val="18"/>
        </w:rPr>
      </w:pPr>
    </w:p>
    <w:p w14:paraId="21B22D47" w14:textId="77777777" w:rsidR="008E4705" w:rsidRPr="00DB5F81" w:rsidRDefault="00000000">
      <w:pPr>
        <w:pStyle w:val="Nadpis2"/>
        <w:spacing w:before="69"/>
        <w:ind w:right="155"/>
        <w:rPr>
          <w:rFonts w:cs="Arial"/>
          <w:b w:val="0"/>
          <w:bCs w:val="0"/>
        </w:rPr>
      </w:pPr>
      <w:r>
        <w:t>Zapaľovacia sviečka musí byť riadne dotiahnutá. Nedostatočne dotiahnutá zapaľovacia sviečka bude veľmi horúca a môže spôsobiť poškodenie motora. Nikdy nepoužívajte zapaľovacie sviečky, ktoré majú nesprávnu tepelnú hodnotu. Používajte iba odporúčané zapaľovacie sviečky alebo ekvivalentné typy.</w:t>
      </w:r>
    </w:p>
    <w:p w14:paraId="4A1D3C6F" w14:textId="77777777" w:rsidR="008E4705" w:rsidRPr="00DB5F81" w:rsidRDefault="008E4705">
      <w:pPr>
        <w:rPr>
          <w:rFonts w:eastAsia="Arial" w:cs="Arial"/>
          <w:b/>
          <w:bCs/>
          <w:sz w:val="24"/>
          <w:szCs w:val="24"/>
        </w:rPr>
      </w:pPr>
    </w:p>
    <w:p w14:paraId="5EA440D2" w14:textId="77777777" w:rsidR="008E4705" w:rsidRPr="00DB5F81" w:rsidRDefault="00000000">
      <w:pPr>
        <w:numPr>
          <w:ilvl w:val="0"/>
          <w:numId w:val="5"/>
        </w:numPr>
        <w:tabs>
          <w:tab w:val="left" w:pos="487"/>
        </w:tabs>
        <w:ind w:hanging="266"/>
        <w:jc w:val="left"/>
        <w:rPr>
          <w:rFonts w:eastAsia="Arial" w:cs="Arial"/>
          <w:sz w:val="24"/>
          <w:szCs w:val="24"/>
        </w:rPr>
      </w:pPr>
      <w:r>
        <w:rPr>
          <w:b/>
          <w:sz w:val="24"/>
        </w:rPr>
        <w:t>PREPRAVA/ULOŽENIE</w:t>
      </w:r>
    </w:p>
    <w:p w14:paraId="5E57919A" w14:textId="77777777" w:rsidR="008E4705" w:rsidRPr="00DB5F81" w:rsidRDefault="008E4705">
      <w:pPr>
        <w:rPr>
          <w:rFonts w:eastAsia="Arial" w:cs="Arial"/>
          <w:b/>
          <w:bCs/>
          <w:sz w:val="24"/>
          <w:szCs w:val="24"/>
        </w:rPr>
      </w:pPr>
    </w:p>
    <w:p w14:paraId="6079AE90" w14:textId="77777777" w:rsidR="008E4705" w:rsidRPr="00DB5F81" w:rsidRDefault="00000000">
      <w:pPr>
        <w:pStyle w:val="Zkladntext"/>
        <w:ind w:right="155"/>
        <w:rPr>
          <w:rFonts w:cs="Arial"/>
        </w:rPr>
      </w:pPr>
      <w:r>
        <w:t>Pri preprave tohto generátora nastavte spínač motora do polohy vypnuté (OFF) a palivový kohútik do polohy uzavreté (OFF). Udržujte generátor vo vodorovnej polohe, aby ste zabránili úniku paliva. Palivové výpary alebo rozliate palivo sa môžu vznietiť.</w:t>
      </w:r>
    </w:p>
    <w:p w14:paraId="372AC08D" w14:textId="77777777" w:rsidR="008E4705" w:rsidRPr="00DB5F81" w:rsidRDefault="00000000">
      <w:pPr>
        <w:pStyle w:val="Zkladntext"/>
        <w:ind w:right="260"/>
        <w:rPr>
          <w:rFonts w:cs="Arial"/>
        </w:rPr>
      </w:pPr>
      <w:r>
        <w:t>Neotáčajte tento stroj na žiadnu stranu a počas prepravy udržujte tento stroj vo vodorovnej polohe.</w:t>
      </w:r>
    </w:p>
    <w:p w14:paraId="3C60A536" w14:textId="77777777" w:rsidR="008E4705" w:rsidRPr="00DB5F81" w:rsidRDefault="008E4705">
      <w:pPr>
        <w:rPr>
          <w:rFonts w:eastAsia="Arial" w:cs="Arial"/>
          <w:sz w:val="20"/>
          <w:szCs w:val="20"/>
        </w:rPr>
      </w:pPr>
    </w:p>
    <w:p w14:paraId="62AEDC63" w14:textId="77777777" w:rsidR="008E4705" w:rsidRPr="00DB5F81" w:rsidRDefault="008E4705">
      <w:pPr>
        <w:spacing w:before="7"/>
        <w:rPr>
          <w:rFonts w:eastAsia="Arial" w:cs="Arial"/>
          <w:sz w:val="11"/>
          <w:szCs w:val="11"/>
        </w:rPr>
      </w:pPr>
    </w:p>
    <w:p w14:paraId="69499EA6" w14:textId="77777777" w:rsidR="008E4705" w:rsidRPr="00DB5F81" w:rsidRDefault="00000000">
      <w:pPr>
        <w:spacing w:line="200" w:lineRule="atLeast"/>
        <w:ind w:left="102"/>
        <w:rPr>
          <w:rFonts w:eastAsia="Arial" w:cs="Arial"/>
          <w:sz w:val="20"/>
          <w:szCs w:val="20"/>
        </w:rPr>
      </w:pPr>
      <w:r>
        <w:rPr>
          <w:sz w:val="20"/>
          <w:szCs w:val="20"/>
        </w:rPr>
      </w:r>
      <w:r>
        <w:rPr>
          <w:sz w:val="20"/>
          <w:szCs w:val="20"/>
        </w:rPr>
        <w:pict w14:anchorId="3EDCEB40">
          <v:group id="_x0000_s2635" style="width:86.85pt;height:16.75pt;mso-position-horizontal-relative:char;mso-position-vertical-relative:line" coordsize="1737,335">
            <v:group id="_x0000_s2645" style="position:absolute;left:13;top:12;width:1712;height:315" coordorigin="13,12" coordsize="1712,315">
              <v:shape id="_x0000_s2647" style="position:absolute;left:13;top:12;width:1712;height:315" coordorigin="13,12" coordsize="1712,315" path="m13,12r1712,l1725,327,13,327,13,12xe" fillcolor="silver" stroked="f">
                <v:path arrowok="t"/>
              </v:shape>
              <v:shape id="_x0000_s2646" type="#_x0000_t75" style="position:absolute;left:118;top:15;width:259;height:259">
                <v:imagedata r:id="rId33" o:title=""/>
              </v:shape>
            </v:group>
            <v:group id="_x0000_s2643" style="position:absolute;left:5;top:10;width:1727;height:2" coordorigin="5,10" coordsize="1727,2">
              <v:shape id="_x0000_s2644" style="position:absolute;left:5;top:10;width:1727;height:2" coordorigin="5,10" coordsize="1727,0" path="m5,10r1726,e" filled="f" strokeweight=".48pt">
                <v:path arrowok="t"/>
              </v:shape>
            </v:group>
            <v:group id="_x0000_s2641" style="position:absolute;left:5;top:330;width:1727;height:2" coordorigin="5,330" coordsize="1727,2">
              <v:shape id="_x0000_s2642" style="position:absolute;left:5;top:330;width:1727;height:2" coordorigin="5,330" coordsize="1727,0" path="m5,330r1726,e" filled="f" strokeweight=".48pt">
                <v:path arrowok="t"/>
              </v:shape>
            </v:group>
            <v:group id="_x0000_s2639" style="position:absolute;left:10;top:5;width:2;height:320" coordorigin="10,5" coordsize="2,320">
              <v:shape id="_x0000_s2640" style="position:absolute;left:10;top:5;width:2;height:320" coordorigin="10,5" coordsize="0,320" path="m10,5r,320e" filled="f" strokeweight=".48pt">
                <v:path arrowok="t"/>
              </v:shape>
            </v:group>
            <v:group id="_x0000_s2636" style="position:absolute;left:1727;top:5;width:2;height:320" coordorigin="1727,5" coordsize="2,320">
              <v:shape id="_x0000_s2638" style="position:absolute;left:1727;top:5;width:2;height:320" coordorigin="1727,5" coordsize="0,320" path="m1727,5r,320e" filled="f" strokeweight=".48pt">
                <v:path arrowok="t"/>
              </v:shape>
              <v:shape id="_x0000_s2637" type="#_x0000_t202" style="position:absolute;width:1737;height:335" filled="f" stroked="f">
                <v:textbox inset="0,0,0,0">
                  <w:txbxContent>
                    <w:p w14:paraId="43A1F716" w14:textId="77777777" w:rsidR="008E4705" w:rsidRPr="00DB5F81" w:rsidRDefault="00000000">
                      <w:pPr>
                        <w:spacing w:before="47"/>
                        <w:ind w:left="444"/>
                        <w:rPr>
                          <w:rFonts w:eastAsia="Arial" w:cs="Arial"/>
                          <w:sz w:val="24"/>
                          <w:szCs w:val="24"/>
                        </w:rPr>
                      </w:pPr>
                      <w:r>
                        <w:rPr>
                          <w:b/>
                          <w:sz w:val="24"/>
                        </w:rPr>
                        <w:t>VAROVANIE</w:t>
                      </w:r>
                    </w:p>
                  </w:txbxContent>
                </v:textbox>
              </v:shape>
            </v:group>
            <w10:anchorlock/>
          </v:group>
        </w:pict>
      </w:r>
    </w:p>
    <w:p w14:paraId="48583A98" w14:textId="77777777" w:rsidR="008E4705" w:rsidRPr="00DB5F81" w:rsidRDefault="008E4705">
      <w:pPr>
        <w:spacing w:before="1"/>
        <w:rPr>
          <w:rFonts w:eastAsia="Arial" w:cs="Arial"/>
          <w:sz w:val="18"/>
          <w:szCs w:val="18"/>
        </w:rPr>
      </w:pPr>
    </w:p>
    <w:p w14:paraId="7BCCAF75" w14:textId="77777777" w:rsidR="008E4705" w:rsidRPr="00DB5F81" w:rsidRDefault="00000000">
      <w:pPr>
        <w:pStyle w:val="Nadpis2"/>
        <w:spacing w:before="69"/>
        <w:ind w:right="155"/>
        <w:rPr>
          <w:rFonts w:cs="Arial"/>
          <w:b w:val="0"/>
          <w:bCs w:val="0"/>
        </w:rPr>
      </w:pPr>
      <w:r>
        <w:t>Kontakt s horúcim motorom alebo výfukovým systémom môže spôsobiť vážne popáleniny alebo požiar. Pred uložením alebo prepravou nechajte motor generátora vychladnúť.</w:t>
      </w:r>
    </w:p>
    <w:p w14:paraId="76741E53" w14:textId="77777777" w:rsidR="008E4705" w:rsidRPr="00DB5F81" w:rsidRDefault="008E4705">
      <w:pPr>
        <w:rPr>
          <w:rFonts w:eastAsia="Arial" w:cs="Arial"/>
          <w:b/>
          <w:bCs/>
          <w:sz w:val="24"/>
          <w:szCs w:val="24"/>
        </w:rPr>
      </w:pPr>
    </w:p>
    <w:p w14:paraId="5FBC5C0C" w14:textId="77777777" w:rsidR="008E4705" w:rsidRPr="00DB5F81" w:rsidRDefault="00000000">
      <w:pPr>
        <w:pStyle w:val="Zkladntext"/>
        <w:ind w:right="260"/>
        <w:rPr>
          <w:rFonts w:cs="Arial"/>
        </w:rPr>
      </w:pPr>
      <w:r>
        <w:t>Pri preprave dbajte na to, aby nedošlo k pádu alebo k nárazu do generátora. Neklaďte na tento generátor ťažké predmety.</w:t>
      </w:r>
    </w:p>
    <w:p w14:paraId="582428FA" w14:textId="77777777" w:rsidR="008E4705" w:rsidRPr="00DB5F81" w:rsidRDefault="008E4705">
      <w:pPr>
        <w:rPr>
          <w:rFonts w:eastAsia="Arial" w:cs="Arial"/>
          <w:sz w:val="24"/>
          <w:szCs w:val="24"/>
        </w:rPr>
      </w:pPr>
    </w:p>
    <w:p w14:paraId="7E44D8E1" w14:textId="77777777" w:rsidR="008E4705" w:rsidRPr="00DB5F81" w:rsidRDefault="00000000">
      <w:pPr>
        <w:pStyle w:val="Zkladntext"/>
        <w:rPr>
          <w:rFonts w:cs="Arial"/>
        </w:rPr>
      </w:pPr>
      <w:r>
        <w:t>Pred uložením tohto stroja na dlhší čas:</w:t>
      </w:r>
    </w:p>
    <w:p w14:paraId="32413CAE" w14:textId="77777777" w:rsidR="008E4705" w:rsidRPr="00DB5F81" w:rsidRDefault="00000000">
      <w:pPr>
        <w:pStyle w:val="Zkladntext"/>
        <w:numPr>
          <w:ilvl w:val="1"/>
          <w:numId w:val="5"/>
        </w:numPr>
        <w:tabs>
          <w:tab w:val="left" w:pos="909"/>
        </w:tabs>
        <w:ind w:hanging="148"/>
        <w:rPr>
          <w:rFonts w:cs="Arial"/>
        </w:rPr>
      </w:pPr>
      <w:r>
        <w:t>Zaistite, aby v úložnom priestore nebola nadmerná vlhkosť a prašnosť.</w:t>
      </w:r>
    </w:p>
    <w:p w14:paraId="0BC1AC51" w14:textId="77777777" w:rsidR="008E4705" w:rsidRPr="00DB5F81" w:rsidRDefault="00000000">
      <w:pPr>
        <w:pStyle w:val="Zkladntext"/>
        <w:numPr>
          <w:ilvl w:val="1"/>
          <w:numId w:val="5"/>
        </w:numPr>
        <w:tabs>
          <w:tab w:val="left" w:pos="909"/>
        </w:tabs>
        <w:ind w:hanging="148"/>
        <w:rPr>
          <w:rFonts w:cs="Arial"/>
        </w:rPr>
      </w:pPr>
      <w:r>
        <w:t>Vykonávajte údržbu podľa nižšie uvedenej tabuľky:</w:t>
      </w:r>
    </w:p>
    <w:p w14:paraId="1FFC4F62" w14:textId="77777777" w:rsidR="008E4705" w:rsidRPr="00DB5F81" w:rsidRDefault="008E4705">
      <w:pPr>
        <w:spacing w:before="11"/>
        <w:rPr>
          <w:rFonts w:eastAsia="Arial" w:cs="Arial"/>
          <w:sz w:val="23"/>
          <w:szCs w:val="23"/>
        </w:rPr>
      </w:pPr>
    </w:p>
    <w:tbl>
      <w:tblPr>
        <w:tblStyle w:val="TableNormal"/>
        <w:tblW w:w="0" w:type="auto"/>
        <w:tblInd w:w="107" w:type="dxa"/>
        <w:tblLayout w:type="fixed"/>
        <w:tblLook w:val="01E0" w:firstRow="1" w:lastRow="1" w:firstColumn="1" w:lastColumn="1" w:noHBand="0" w:noVBand="0"/>
      </w:tblPr>
      <w:tblGrid>
        <w:gridCol w:w="2628"/>
        <w:gridCol w:w="7888"/>
      </w:tblGrid>
      <w:tr w:rsidR="008E4705" w:rsidRPr="00DB5F81" w14:paraId="24419895" w14:textId="77777777">
        <w:trPr>
          <w:trHeight w:hRule="exact" w:val="562"/>
        </w:trPr>
        <w:tc>
          <w:tcPr>
            <w:tcW w:w="2628" w:type="dxa"/>
            <w:tcBorders>
              <w:top w:val="single" w:sz="4" w:space="0" w:color="000000"/>
              <w:left w:val="single" w:sz="4" w:space="0" w:color="000000"/>
              <w:bottom w:val="single" w:sz="4" w:space="0" w:color="000000"/>
              <w:right w:val="single" w:sz="4" w:space="0" w:color="000000"/>
            </w:tcBorders>
          </w:tcPr>
          <w:p w14:paraId="2D7E1FAB" w14:textId="77777777" w:rsidR="008E4705" w:rsidRPr="00DB5F81" w:rsidRDefault="00000000">
            <w:pPr>
              <w:pStyle w:val="TableParagraph"/>
              <w:ind w:left="103"/>
              <w:rPr>
                <w:rFonts w:eastAsia="Arial" w:cs="Arial"/>
                <w:sz w:val="24"/>
                <w:szCs w:val="24"/>
              </w:rPr>
            </w:pPr>
            <w:r>
              <w:rPr>
                <w:b/>
                <w:sz w:val="24"/>
              </w:rPr>
              <w:t>DĹŽKA ULOŽENIA</w:t>
            </w:r>
          </w:p>
        </w:tc>
        <w:tc>
          <w:tcPr>
            <w:tcW w:w="7888" w:type="dxa"/>
            <w:tcBorders>
              <w:top w:val="single" w:sz="4" w:space="0" w:color="000000"/>
              <w:left w:val="single" w:sz="4" w:space="0" w:color="000000"/>
              <w:bottom w:val="single" w:sz="4" w:space="0" w:color="000000"/>
              <w:right w:val="single" w:sz="4" w:space="0" w:color="000000"/>
            </w:tcBorders>
          </w:tcPr>
          <w:p w14:paraId="5A91BE62" w14:textId="77777777" w:rsidR="008E4705" w:rsidRPr="00DB5F81" w:rsidRDefault="00000000">
            <w:pPr>
              <w:pStyle w:val="TableParagraph"/>
              <w:spacing w:before="6" w:line="274" w:lineRule="exact"/>
              <w:ind w:left="103" w:right="762"/>
              <w:rPr>
                <w:rFonts w:eastAsia="Arial" w:cs="Arial"/>
                <w:sz w:val="24"/>
                <w:szCs w:val="24"/>
              </w:rPr>
            </w:pPr>
            <w:r>
              <w:rPr>
                <w:b/>
                <w:sz w:val="24"/>
              </w:rPr>
              <w:t>ODPORÚČANÝ POSTUP ÚDRŽBY, ABY SA ZABRÁNILO PROBLÉMOM PRI ŠTARTOVANÍ</w:t>
            </w:r>
          </w:p>
        </w:tc>
      </w:tr>
      <w:tr w:rsidR="008E4705" w:rsidRPr="00DB5F81" w14:paraId="5C06898B" w14:textId="77777777">
        <w:trPr>
          <w:trHeight w:hRule="exact" w:val="286"/>
        </w:trPr>
        <w:tc>
          <w:tcPr>
            <w:tcW w:w="2628" w:type="dxa"/>
            <w:tcBorders>
              <w:top w:val="single" w:sz="4" w:space="0" w:color="000000"/>
              <w:left w:val="single" w:sz="4" w:space="0" w:color="000000"/>
              <w:bottom w:val="single" w:sz="4" w:space="0" w:color="000000"/>
              <w:right w:val="single" w:sz="4" w:space="0" w:color="000000"/>
            </w:tcBorders>
          </w:tcPr>
          <w:p w14:paraId="038763F3" w14:textId="77777777" w:rsidR="008E4705" w:rsidRPr="00DB5F81" w:rsidRDefault="00000000">
            <w:pPr>
              <w:pStyle w:val="TableParagraph"/>
              <w:ind w:left="103"/>
              <w:rPr>
                <w:rFonts w:eastAsia="Arial" w:cs="Arial"/>
                <w:sz w:val="24"/>
                <w:szCs w:val="24"/>
              </w:rPr>
            </w:pPr>
            <w:r>
              <w:rPr>
                <w:sz w:val="24"/>
              </w:rPr>
              <w:t>Menej než 1 mesiac</w:t>
            </w:r>
          </w:p>
        </w:tc>
        <w:tc>
          <w:tcPr>
            <w:tcW w:w="7888" w:type="dxa"/>
            <w:tcBorders>
              <w:top w:val="single" w:sz="4" w:space="0" w:color="000000"/>
              <w:left w:val="single" w:sz="4" w:space="0" w:color="000000"/>
              <w:bottom w:val="single" w:sz="4" w:space="0" w:color="000000"/>
              <w:right w:val="single" w:sz="4" w:space="0" w:color="000000"/>
            </w:tcBorders>
          </w:tcPr>
          <w:p w14:paraId="7C121041" w14:textId="77777777" w:rsidR="008E4705" w:rsidRPr="00DB5F81" w:rsidRDefault="00000000">
            <w:pPr>
              <w:pStyle w:val="TableParagraph"/>
              <w:ind w:left="103"/>
              <w:rPr>
                <w:rFonts w:eastAsia="Arial" w:cs="Arial"/>
                <w:sz w:val="24"/>
                <w:szCs w:val="24"/>
              </w:rPr>
            </w:pPr>
            <w:r>
              <w:rPr>
                <w:sz w:val="24"/>
              </w:rPr>
              <w:t>Nie je nutná žiadna príprava.</w:t>
            </w:r>
          </w:p>
        </w:tc>
      </w:tr>
      <w:tr w:rsidR="008E4705" w:rsidRPr="00DB5F81" w14:paraId="10EB40E9" w14:textId="77777777">
        <w:trPr>
          <w:trHeight w:hRule="exact" w:val="286"/>
        </w:trPr>
        <w:tc>
          <w:tcPr>
            <w:tcW w:w="2628" w:type="dxa"/>
            <w:tcBorders>
              <w:top w:val="single" w:sz="4" w:space="0" w:color="000000"/>
              <w:left w:val="single" w:sz="4" w:space="0" w:color="000000"/>
              <w:bottom w:val="single" w:sz="4" w:space="0" w:color="000000"/>
              <w:right w:val="single" w:sz="4" w:space="0" w:color="000000"/>
            </w:tcBorders>
          </w:tcPr>
          <w:p w14:paraId="01D78420" w14:textId="77777777" w:rsidR="008E4705" w:rsidRPr="00DB5F81" w:rsidRDefault="00000000">
            <w:pPr>
              <w:pStyle w:val="TableParagraph"/>
              <w:ind w:left="103"/>
              <w:rPr>
                <w:rFonts w:eastAsia="Arial" w:cs="Arial"/>
                <w:sz w:val="24"/>
                <w:szCs w:val="24"/>
              </w:rPr>
            </w:pPr>
            <w:r>
              <w:rPr>
                <w:sz w:val="24"/>
              </w:rPr>
              <w:t>1 až 2 mesiace</w:t>
            </w:r>
          </w:p>
        </w:tc>
        <w:tc>
          <w:tcPr>
            <w:tcW w:w="7888" w:type="dxa"/>
            <w:tcBorders>
              <w:top w:val="single" w:sz="4" w:space="0" w:color="000000"/>
              <w:left w:val="single" w:sz="4" w:space="0" w:color="000000"/>
              <w:bottom w:val="single" w:sz="4" w:space="0" w:color="000000"/>
              <w:right w:val="single" w:sz="4" w:space="0" w:color="000000"/>
            </w:tcBorders>
          </w:tcPr>
          <w:p w14:paraId="43F45EF2" w14:textId="77777777" w:rsidR="008E4705" w:rsidRPr="00DB5F81" w:rsidRDefault="00000000">
            <w:pPr>
              <w:pStyle w:val="TableParagraph"/>
              <w:ind w:left="103"/>
              <w:rPr>
                <w:rFonts w:eastAsia="Arial" w:cs="Arial"/>
                <w:sz w:val="24"/>
                <w:szCs w:val="24"/>
              </w:rPr>
            </w:pPr>
            <w:r>
              <w:rPr>
                <w:sz w:val="24"/>
              </w:rPr>
              <w:t>Naplňte palivovú nádrž čerstvým benzínom a pridajte do paliva prísadu na predĺženie jeho životnosti*</w:t>
            </w:r>
          </w:p>
        </w:tc>
      </w:tr>
      <w:tr w:rsidR="008E4705" w:rsidRPr="00DB5F81" w14:paraId="01ED7C7F" w14:textId="77777777">
        <w:trPr>
          <w:trHeight w:hRule="exact" w:val="838"/>
        </w:trPr>
        <w:tc>
          <w:tcPr>
            <w:tcW w:w="2628" w:type="dxa"/>
            <w:tcBorders>
              <w:top w:val="single" w:sz="4" w:space="0" w:color="000000"/>
              <w:left w:val="single" w:sz="4" w:space="0" w:color="000000"/>
              <w:bottom w:val="single" w:sz="4" w:space="0" w:color="000000"/>
              <w:right w:val="single" w:sz="4" w:space="0" w:color="000000"/>
            </w:tcBorders>
          </w:tcPr>
          <w:p w14:paraId="2C25F0B4" w14:textId="77777777" w:rsidR="008E4705" w:rsidRPr="00DB5F81" w:rsidRDefault="00000000">
            <w:pPr>
              <w:pStyle w:val="TableParagraph"/>
              <w:spacing w:line="275" w:lineRule="exact"/>
              <w:ind w:left="103"/>
              <w:rPr>
                <w:rFonts w:eastAsia="Arial" w:cs="Arial"/>
                <w:sz w:val="24"/>
                <w:szCs w:val="24"/>
              </w:rPr>
            </w:pPr>
            <w:r>
              <w:rPr>
                <w:sz w:val="24"/>
              </w:rPr>
              <w:t>2 mesiace až 1 rok</w:t>
            </w:r>
          </w:p>
        </w:tc>
        <w:tc>
          <w:tcPr>
            <w:tcW w:w="7888" w:type="dxa"/>
            <w:tcBorders>
              <w:top w:val="single" w:sz="4" w:space="0" w:color="000000"/>
              <w:left w:val="single" w:sz="4" w:space="0" w:color="000000"/>
              <w:bottom w:val="single" w:sz="4" w:space="0" w:color="000000"/>
              <w:right w:val="single" w:sz="4" w:space="0" w:color="000000"/>
            </w:tcBorders>
          </w:tcPr>
          <w:p w14:paraId="468FFCDC" w14:textId="77777777" w:rsidR="008E4705" w:rsidRPr="00DB5F81" w:rsidRDefault="00000000">
            <w:pPr>
              <w:pStyle w:val="TableParagraph"/>
              <w:ind w:left="103" w:right="2183"/>
              <w:rPr>
                <w:rFonts w:eastAsia="Arial" w:cs="Arial"/>
                <w:sz w:val="24"/>
                <w:szCs w:val="24"/>
              </w:rPr>
            </w:pPr>
            <w:r>
              <w:rPr>
                <w:sz w:val="24"/>
              </w:rPr>
              <w:t>Naplňte palivovú nádrž čerstvým benzínom a pridajte do paliva prísadu na predĺženie jeho životnosti* Vypustite plavákovú komoru karburátora.</w:t>
            </w:r>
          </w:p>
          <w:p w14:paraId="1CE46B1A" w14:textId="77777777" w:rsidR="008E4705" w:rsidRPr="00DB5F81" w:rsidRDefault="00000000">
            <w:pPr>
              <w:pStyle w:val="TableParagraph"/>
              <w:ind w:left="103"/>
              <w:rPr>
                <w:rFonts w:eastAsia="Arial" w:cs="Arial"/>
                <w:sz w:val="24"/>
                <w:szCs w:val="24"/>
              </w:rPr>
            </w:pPr>
            <w:r>
              <w:rPr>
                <w:sz w:val="24"/>
              </w:rPr>
              <w:t>Vypustite odkaľovaciu nádobku paliva.</w:t>
            </w:r>
          </w:p>
        </w:tc>
      </w:tr>
      <w:tr w:rsidR="008E4705" w:rsidRPr="00DB5F81" w14:paraId="620B526E" w14:textId="77777777">
        <w:trPr>
          <w:trHeight w:hRule="exact" w:val="2494"/>
        </w:trPr>
        <w:tc>
          <w:tcPr>
            <w:tcW w:w="2628" w:type="dxa"/>
            <w:tcBorders>
              <w:top w:val="single" w:sz="4" w:space="0" w:color="000000"/>
              <w:left w:val="single" w:sz="4" w:space="0" w:color="000000"/>
              <w:bottom w:val="single" w:sz="4" w:space="0" w:color="000000"/>
              <w:right w:val="single" w:sz="4" w:space="0" w:color="000000"/>
            </w:tcBorders>
          </w:tcPr>
          <w:p w14:paraId="0ECDC285" w14:textId="77777777" w:rsidR="008E4705" w:rsidRPr="00DB5F81" w:rsidRDefault="00000000">
            <w:pPr>
              <w:pStyle w:val="TableParagraph"/>
              <w:spacing w:line="275" w:lineRule="exact"/>
              <w:ind w:left="103"/>
              <w:rPr>
                <w:rFonts w:eastAsia="Arial" w:cs="Arial"/>
                <w:sz w:val="24"/>
                <w:szCs w:val="24"/>
              </w:rPr>
            </w:pPr>
            <w:r>
              <w:rPr>
                <w:sz w:val="24"/>
              </w:rPr>
              <w:t>1 rok alebo dlhšie</w:t>
            </w:r>
          </w:p>
        </w:tc>
        <w:tc>
          <w:tcPr>
            <w:tcW w:w="7888" w:type="dxa"/>
            <w:tcBorders>
              <w:top w:val="single" w:sz="4" w:space="0" w:color="000000"/>
              <w:left w:val="single" w:sz="4" w:space="0" w:color="000000"/>
              <w:bottom w:val="single" w:sz="4" w:space="0" w:color="000000"/>
              <w:right w:val="single" w:sz="4" w:space="0" w:color="000000"/>
            </w:tcBorders>
          </w:tcPr>
          <w:p w14:paraId="06AC2C82" w14:textId="77777777" w:rsidR="008E4705" w:rsidRPr="00DB5F81" w:rsidRDefault="00000000">
            <w:pPr>
              <w:pStyle w:val="TableParagraph"/>
              <w:ind w:left="103" w:right="2183"/>
              <w:rPr>
                <w:rFonts w:eastAsia="Arial" w:cs="Arial"/>
                <w:sz w:val="24"/>
                <w:szCs w:val="24"/>
              </w:rPr>
            </w:pPr>
            <w:r>
              <w:rPr>
                <w:sz w:val="24"/>
              </w:rPr>
              <w:t>Naplňte palivovú nádrž čerstvým benzínom a pridajte do paliva prísadu na predĺženie jeho životnosti* Vypustite plavákovú komoru karburátora.</w:t>
            </w:r>
          </w:p>
          <w:p w14:paraId="16342696" w14:textId="77777777" w:rsidR="008E4705" w:rsidRPr="00DB5F81" w:rsidRDefault="00000000">
            <w:pPr>
              <w:pStyle w:val="TableParagraph"/>
              <w:ind w:left="103"/>
              <w:rPr>
                <w:rFonts w:eastAsia="Arial" w:cs="Arial"/>
                <w:sz w:val="24"/>
                <w:szCs w:val="24"/>
              </w:rPr>
            </w:pPr>
            <w:r>
              <w:rPr>
                <w:sz w:val="24"/>
              </w:rPr>
              <w:t>Vypustite odkaľovaciu nádobku paliva.</w:t>
            </w:r>
          </w:p>
          <w:p w14:paraId="69B8F42C" w14:textId="77777777" w:rsidR="008E4705" w:rsidRPr="00DB5F81" w:rsidRDefault="00000000">
            <w:pPr>
              <w:pStyle w:val="TableParagraph"/>
              <w:ind w:left="103" w:right="194"/>
              <w:rPr>
                <w:rFonts w:eastAsia="Arial" w:cs="Arial"/>
                <w:sz w:val="24"/>
                <w:szCs w:val="24"/>
              </w:rPr>
            </w:pPr>
            <w:r>
              <w:rPr>
                <w:sz w:val="24"/>
              </w:rPr>
              <w:t>Demontujte zapaľovaciu sviečku. Nalejte do valca motora lyžicu motorového oleja. Pomocou navíjacieho štartéra niekoľkokrát pretočte motor, aby došlo k distribúcii oleja.</w:t>
            </w:r>
          </w:p>
          <w:p w14:paraId="777C3836" w14:textId="77777777" w:rsidR="008E4705" w:rsidRPr="00DB5F81" w:rsidRDefault="00000000">
            <w:pPr>
              <w:pStyle w:val="TableParagraph"/>
              <w:ind w:left="103" w:right="5213"/>
              <w:rPr>
                <w:rFonts w:eastAsia="Arial" w:cs="Arial"/>
                <w:sz w:val="24"/>
                <w:szCs w:val="24"/>
              </w:rPr>
            </w:pPr>
            <w:r>
              <w:rPr>
                <w:sz w:val="24"/>
              </w:rPr>
              <w:t>Namontujte späť zapaľovaciu sviečku. Vymeňte motorový olej.</w:t>
            </w:r>
          </w:p>
          <w:p w14:paraId="738575F6" w14:textId="77777777" w:rsidR="008E4705" w:rsidRPr="00DB5F81" w:rsidRDefault="00000000">
            <w:pPr>
              <w:pStyle w:val="TableParagraph"/>
              <w:ind w:left="103" w:right="622"/>
              <w:rPr>
                <w:rFonts w:eastAsia="Arial" w:cs="Arial"/>
                <w:sz w:val="24"/>
                <w:szCs w:val="24"/>
              </w:rPr>
            </w:pPr>
            <w:r>
              <w:rPr>
                <w:sz w:val="24"/>
              </w:rPr>
              <w:t>Po ukončení dlhodobého odstavenia vypustite uložený benzín do vhodnej nádoby a pred naštartovaním naplňte palivovú nádrž čerstvým benzínom.</w:t>
            </w:r>
          </w:p>
        </w:tc>
      </w:tr>
      <w:tr w:rsidR="008E4705" w:rsidRPr="00DB5F81" w14:paraId="55F57517" w14:textId="77777777">
        <w:trPr>
          <w:trHeight w:hRule="exact" w:val="562"/>
        </w:trPr>
        <w:tc>
          <w:tcPr>
            <w:tcW w:w="10516" w:type="dxa"/>
            <w:gridSpan w:val="2"/>
            <w:tcBorders>
              <w:top w:val="single" w:sz="4" w:space="0" w:color="000000"/>
              <w:left w:val="single" w:sz="4" w:space="0" w:color="000000"/>
              <w:bottom w:val="single" w:sz="4" w:space="0" w:color="000000"/>
              <w:right w:val="single" w:sz="4" w:space="0" w:color="000000"/>
            </w:tcBorders>
          </w:tcPr>
          <w:p w14:paraId="67662DBC" w14:textId="77777777" w:rsidR="008E4705" w:rsidRPr="00DB5F81" w:rsidRDefault="00000000">
            <w:pPr>
              <w:pStyle w:val="TableParagraph"/>
              <w:ind w:left="103" w:right="2398"/>
              <w:rPr>
                <w:rFonts w:eastAsia="Arial" w:cs="Arial"/>
                <w:sz w:val="24"/>
                <w:szCs w:val="24"/>
              </w:rPr>
            </w:pPr>
            <w:r>
              <w:rPr>
                <w:sz w:val="24"/>
              </w:rPr>
              <w:t>*Používajte prísady do paliva na predĺženie jeho životnosti, ktoré sú vyrobené tak, aby predĺžili skladovateľnosť. Informácie o odporúčaných prísadách do paliva získate u autorizovaného predajcu generátora.</w:t>
            </w:r>
          </w:p>
        </w:tc>
      </w:tr>
    </w:tbl>
    <w:p w14:paraId="4499CD7F" w14:textId="77777777" w:rsidR="008E4705" w:rsidRPr="00DB5F81" w:rsidRDefault="008E4705">
      <w:pPr>
        <w:rPr>
          <w:rFonts w:eastAsia="Arial" w:cs="Arial"/>
          <w:sz w:val="24"/>
          <w:szCs w:val="24"/>
        </w:rPr>
        <w:sectPr w:rsidR="008E4705" w:rsidRPr="00DB5F81">
          <w:pgSz w:w="11850" w:h="16790"/>
          <w:pgMar w:top="1340" w:right="440" w:bottom="1120" w:left="680" w:header="0" w:footer="923" w:gutter="0"/>
          <w:cols w:space="708"/>
        </w:sectPr>
      </w:pPr>
    </w:p>
    <w:p w14:paraId="5B6D4851" w14:textId="77777777" w:rsidR="008E4705" w:rsidRPr="00DB5F81" w:rsidRDefault="00000000">
      <w:pPr>
        <w:pStyle w:val="Zkladntext"/>
        <w:numPr>
          <w:ilvl w:val="0"/>
          <w:numId w:val="4"/>
        </w:numPr>
        <w:tabs>
          <w:tab w:val="left" w:pos="501"/>
        </w:tabs>
        <w:spacing w:before="57" w:line="274" w:lineRule="exact"/>
        <w:ind w:right="1049" w:firstLine="0"/>
        <w:rPr>
          <w:rFonts w:cs="Arial"/>
        </w:rPr>
      </w:pPr>
      <w:r>
        <w:lastRenderedPageBreak/>
        <w:t>Vypustite karburátor po uvoľnení jeho výpustnej skrutky. Vypustite benzín do vhodnej nádoby.</w:t>
      </w:r>
    </w:p>
    <w:p w14:paraId="0A7C3AB3" w14:textId="77777777" w:rsidR="008E4705" w:rsidRPr="00DB5F81" w:rsidRDefault="008E4705">
      <w:pPr>
        <w:spacing w:before="5"/>
        <w:rPr>
          <w:rFonts w:eastAsia="Arial" w:cs="Arial"/>
          <w:sz w:val="23"/>
          <w:szCs w:val="23"/>
        </w:rPr>
      </w:pPr>
    </w:p>
    <w:p w14:paraId="5AE48E63" w14:textId="77777777" w:rsidR="008E4705" w:rsidRPr="00DB5F81" w:rsidRDefault="00000000">
      <w:pPr>
        <w:spacing w:line="200" w:lineRule="atLeast"/>
        <w:ind w:left="102"/>
        <w:rPr>
          <w:rFonts w:eastAsia="Arial" w:cs="Arial"/>
          <w:sz w:val="20"/>
          <w:szCs w:val="20"/>
        </w:rPr>
      </w:pPr>
      <w:r>
        <w:rPr>
          <w:sz w:val="20"/>
          <w:szCs w:val="20"/>
        </w:rPr>
      </w:r>
      <w:r>
        <w:rPr>
          <w:sz w:val="20"/>
          <w:szCs w:val="20"/>
        </w:rPr>
        <w:pict w14:anchorId="1249C483">
          <v:group id="_x0000_s2622" style="width:86.85pt;height:16.8pt;mso-position-horizontal-relative:char;mso-position-vertical-relative:line" coordsize="1737,336">
            <v:group id="_x0000_s2632" style="position:absolute;left:13;top:12;width:1712;height:315" coordorigin="13,12" coordsize="1712,315">
              <v:shape id="_x0000_s2634" style="position:absolute;left:13;top:12;width:1712;height:315" coordorigin="13,12" coordsize="1712,315" path="m13,12r1712,l1725,327,13,327,13,12xe" fillcolor="silver" stroked="f">
                <v:path arrowok="t"/>
              </v:shape>
              <v:shape id="_x0000_s2633" type="#_x0000_t75" style="position:absolute;left:118;top:13;width:259;height:259">
                <v:imagedata r:id="rId33" o:title=""/>
              </v:shape>
            </v:group>
            <v:group id="_x0000_s2630" style="position:absolute;left:5;top:10;width:1727;height:2" coordorigin="5,10" coordsize="1727,2">
              <v:shape id="_x0000_s2631" style="position:absolute;left:5;top:10;width:1727;height:2" coordorigin="5,10" coordsize="1727,0" path="m5,10r1726,e" filled="f" strokeweight=".48pt">
                <v:path arrowok="t"/>
              </v:shape>
            </v:group>
            <v:group id="_x0000_s2628" style="position:absolute;left:5;top:331;width:1727;height:2" coordorigin="5,331" coordsize="1727,2">
              <v:shape id="_x0000_s2629" style="position:absolute;left:5;top:331;width:1727;height:2" coordorigin="5,331" coordsize="1727,0" path="m5,331r1726,e" filled="f" strokeweight=".48pt">
                <v:path arrowok="t"/>
              </v:shape>
            </v:group>
            <v:group id="_x0000_s2626" style="position:absolute;left:10;top:5;width:2;height:321" coordorigin="10,5" coordsize="2,321">
              <v:shape id="_x0000_s2627" style="position:absolute;left:10;top:5;width:2;height:321" coordorigin="10,5" coordsize="0,321" path="m10,5r,321e" filled="f" strokeweight=".48pt">
                <v:path arrowok="t"/>
              </v:shape>
            </v:group>
            <v:group id="_x0000_s2623" style="position:absolute;left:1727;top:5;width:2;height:321" coordorigin="1727,5" coordsize="2,321">
              <v:shape id="_x0000_s2625" style="position:absolute;left:1727;top:5;width:2;height:321" coordorigin="1727,5" coordsize="0,321" path="m1727,5r,321e" filled="f" strokeweight=".48pt">
                <v:path arrowok="t"/>
              </v:shape>
              <v:shape id="_x0000_s2624" type="#_x0000_t202" style="position:absolute;width:1737;height:336" filled="f" stroked="f">
                <v:textbox inset="0,0,0,0">
                  <w:txbxContent>
                    <w:p w14:paraId="4C223C25" w14:textId="77777777" w:rsidR="008E4705" w:rsidRPr="00DB5F81" w:rsidRDefault="00000000">
                      <w:pPr>
                        <w:spacing w:before="48"/>
                        <w:ind w:left="444"/>
                        <w:rPr>
                          <w:rFonts w:eastAsia="Arial" w:cs="Arial"/>
                          <w:sz w:val="24"/>
                          <w:szCs w:val="24"/>
                        </w:rPr>
                      </w:pPr>
                      <w:r>
                        <w:rPr>
                          <w:b/>
                          <w:sz w:val="24"/>
                        </w:rPr>
                        <w:t>VAROVANIE</w:t>
                      </w:r>
                    </w:p>
                  </w:txbxContent>
                </v:textbox>
              </v:shape>
            </v:group>
            <w10:anchorlock/>
          </v:group>
        </w:pict>
      </w:r>
    </w:p>
    <w:p w14:paraId="0D374FFF" w14:textId="77777777" w:rsidR="008E4705" w:rsidRPr="00DB5F81" w:rsidRDefault="008E4705">
      <w:pPr>
        <w:spacing w:before="10"/>
        <w:rPr>
          <w:rFonts w:eastAsia="Arial" w:cs="Arial"/>
          <w:sz w:val="17"/>
          <w:szCs w:val="17"/>
        </w:rPr>
      </w:pPr>
    </w:p>
    <w:p w14:paraId="1E04AFEC" w14:textId="77777777" w:rsidR="008E4705" w:rsidRPr="00DB5F81" w:rsidRDefault="00000000">
      <w:pPr>
        <w:pStyle w:val="Nadpis2"/>
        <w:spacing w:before="69"/>
        <w:ind w:right="134"/>
        <w:rPr>
          <w:rFonts w:cs="Arial"/>
          <w:b w:val="0"/>
          <w:bCs w:val="0"/>
        </w:rPr>
      </w:pPr>
      <w:r>
        <w:t>Benzín je extrémne horľavý a v určitých podmienkach výbušný. Dopĺňajte palivo na dobre vetranom mieste a so zastaveným motorom. Počas tohto úkonu nefajčite a nepribližujte sa so zdrojom iskrenia alebo otvoreného plameňa.</w:t>
      </w:r>
    </w:p>
    <w:p w14:paraId="34DDB2BF" w14:textId="352CB02A" w:rsidR="008E4705" w:rsidRPr="00DB5F81" w:rsidRDefault="008E4705">
      <w:pPr>
        <w:spacing w:before="1"/>
        <w:rPr>
          <w:rFonts w:eastAsia="Arial" w:cs="Arial"/>
          <w:b/>
          <w:bCs/>
          <w:sz w:val="24"/>
          <w:szCs w:val="24"/>
        </w:rPr>
      </w:pPr>
    </w:p>
    <w:p w14:paraId="50616604" w14:textId="33B1C79D" w:rsidR="007765FD" w:rsidRPr="00DB5F81" w:rsidRDefault="007765FD" w:rsidP="007765FD">
      <w:pPr>
        <w:jc w:val="center"/>
      </w:pPr>
      <w:r>
        <w:rPr>
          <w:noProof/>
        </w:rPr>
        <w:drawing>
          <wp:inline distT="0" distB="0" distL="0" distR="0" wp14:anchorId="4909DEEE" wp14:editId="1BE823CA">
            <wp:extent cx="3646805" cy="132905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46805" cy="1329055"/>
                    </a:xfrm>
                    <a:prstGeom prst="rect">
                      <a:avLst/>
                    </a:prstGeom>
                    <a:noFill/>
                    <a:ln>
                      <a:noFill/>
                    </a:ln>
                  </pic:spPr>
                </pic:pic>
              </a:graphicData>
            </a:graphic>
          </wp:inline>
        </w:drawing>
      </w:r>
    </w:p>
    <w:p w14:paraId="381F2433" w14:textId="46439399" w:rsidR="008E4705" w:rsidRPr="00DB5F81" w:rsidRDefault="008E4705">
      <w:pPr>
        <w:spacing w:line="200" w:lineRule="atLeast"/>
        <w:ind w:left="2396"/>
        <w:rPr>
          <w:rFonts w:eastAsia="Arial" w:cs="Arial"/>
          <w:sz w:val="20"/>
          <w:szCs w:val="20"/>
        </w:rPr>
      </w:pPr>
    </w:p>
    <w:p w14:paraId="1DBC9810" w14:textId="77777777" w:rsidR="008E4705" w:rsidRPr="00DB5F81" w:rsidRDefault="008E4705">
      <w:pPr>
        <w:spacing w:before="6"/>
        <w:rPr>
          <w:rFonts w:eastAsia="Arial" w:cs="Arial"/>
          <w:b/>
          <w:bCs/>
          <w:sz w:val="24"/>
          <w:szCs w:val="24"/>
        </w:rPr>
      </w:pPr>
    </w:p>
    <w:p w14:paraId="672267FD" w14:textId="77777777" w:rsidR="008E4705" w:rsidRPr="00DB5F81" w:rsidRDefault="00000000">
      <w:pPr>
        <w:pStyle w:val="Zkladntext"/>
        <w:ind w:right="222"/>
        <w:rPr>
          <w:rFonts w:cs="Arial"/>
        </w:rPr>
      </w:pPr>
      <w:r>
        <w:t>Palivo tohto stroja je horľavé a výbušné. Po odstavení stroja je nutné zvyšné palivo riadne ošetriť a je nutné splniť miestne predpisy týkajúce sa ochrany životného prostredia.</w:t>
      </w:r>
    </w:p>
    <w:p w14:paraId="2DFC4E5F" w14:textId="77777777" w:rsidR="008E4705" w:rsidRPr="00DB5F81" w:rsidRDefault="008E4705">
      <w:pPr>
        <w:rPr>
          <w:rFonts w:eastAsia="Arial" w:cs="Arial"/>
          <w:sz w:val="24"/>
          <w:szCs w:val="24"/>
        </w:rPr>
      </w:pPr>
    </w:p>
    <w:p w14:paraId="435756D9" w14:textId="77777777" w:rsidR="008E4705" w:rsidRPr="00DB5F81" w:rsidRDefault="00000000">
      <w:pPr>
        <w:pStyle w:val="Zkladntext"/>
        <w:numPr>
          <w:ilvl w:val="0"/>
          <w:numId w:val="4"/>
        </w:numPr>
        <w:tabs>
          <w:tab w:val="left" w:pos="501"/>
        </w:tabs>
        <w:ind w:left="500" w:hanging="280"/>
        <w:rPr>
          <w:rFonts w:cs="Arial"/>
        </w:rPr>
      </w:pPr>
      <w:r>
        <w:t>Vymeňte motorový olej.</w:t>
      </w:r>
    </w:p>
    <w:p w14:paraId="08AB8F7D" w14:textId="77777777" w:rsidR="008E4705" w:rsidRPr="00DB5F81" w:rsidRDefault="008E4705">
      <w:pPr>
        <w:rPr>
          <w:rFonts w:eastAsia="Arial" w:cs="Arial"/>
          <w:sz w:val="24"/>
          <w:szCs w:val="24"/>
        </w:rPr>
      </w:pPr>
    </w:p>
    <w:p w14:paraId="38AC5AEB" w14:textId="77777777" w:rsidR="008E4705" w:rsidRPr="00DB5F81" w:rsidRDefault="00000000">
      <w:pPr>
        <w:pStyle w:val="Zkladntext"/>
        <w:numPr>
          <w:ilvl w:val="0"/>
          <w:numId w:val="4"/>
        </w:numPr>
        <w:tabs>
          <w:tab w:val="left" w:pos="501"/>
        </w:tabs>
        <w:ind w:right="435" w:firstLine="0"/>
        <w:rPr>
          <w:rFonts w:cs="Arial"/>
        </w:rPr>
      </w:pPr>
      <w:r>
        <w:t>Demontujte zapaľovaciu sviečku a nalejte do valca asi jednu polievkovú lyžicu čistého motorového oleja. Niekoľkokrát pretočte motor, aby došlo k naneseniu oleja na steny valca, a potom naskrutkujte späť zapaľovaciu sviečku.</w:t>
      </w:r>
    </w:p>
    <w:p w14:paraId="4728BF2A" w14:textId="77777777" w:rsidR="008E4705" w:rsidRPr="00DB5F81" w:rsidRDefault="008E4705">
      <w:pPr>
        <w:rPr>
          <w:rFonts w:eastAsia="Arial" w:cs="Arial"/>
          <w:sz w:val="24"/>
          <w:szCs w:val="24"/>
        </w:rPr>
      </w:pPr>
    </w:p>
    <w:p w14:paraId="013A8747" w14:textId="77777777" w:rsidR="008E4705" w:rsidRPr="00DB5F81" w:rsidRDefault="00000000">
      <w:pPr>
        <w:pStyle w:val="Zkladntext"/>
        <w:numPr>
          <w:ilvl w:val="0"/>
          <w:numId w:val="4"/>
        </w:numPr>
        <w:tabs>
          <w:tab w:val="left" w:pos="501"/>
        </w:tabs>
        <w:ind w:right="252" w:firstLine="0"/>
        <w:rPr>
          <w:rFonts w:cs="Arial"/>
        </w:rPr>
      </w:pPr>
      <w:r>
        <w:t>Zatiahnite pomaly za rukoväť navíjacieho štartéra, pokým neucítite odpor. V tomto okamihu sa piest dostáva do kompresného zdvihu a nasávací aj výfukový ventil sú uzatvorené. Uloženie motora s ventilmi v tejto polohe pomôže v jeho ochrane pred vnútornou koróziou.</w:t>
      </w:r>
    </w:p>
    <w:p w14:paraId="3D645A2D" w14:textId="77777777" w:rsidR="008E4705" w:rsidRPr="00DB5F81" w:rsidRDefault="008E4705">
      <w:pPr>
        <w:spacing w:before="10"/>
        <w:rPr>
          <w:rFonts w:eastAsia="Arial" w:cs="Arial"/>
          <w:sz w:val="23"/>
          <w:szCs w:val="23"/>
        </w:rPr>
      </w:pPr>
    </w:p>
    <w:p w14:paraId="4DE450B5" w14:textId="77777777" w:rsidR="008E4705" w:rsidRPr="00DB5F81" w:rsidRDefault="00000000">
      <w:pPr>
        <w:spacing w:line="200" w:lineRule="atLeast"/>
        <w:ind w:left="2478"/>
        <w:rPr>
          <w:rFonts w:eastAsia="Arial" w:cs="Arial"/>
          <w:sz w:val="20"/>
          <w:szCs w:val="20"/>
        </w:rPr>
      </w:pPr>
      <w:r>
        <w:rPr>
          <w:sz w:val="20"/>
          <w:szCs w:val="20"/>
        </w:rPr>
      </w:r>
      <w:r>
        <w:rPr>
          <w:sz w:val="20"/>
          <w:szCs w:val="20"/>
        </w:rPr>
        <w:pict w14:anchorId="4A43DB12">
          <v:group id="_x0000_s2609" style="width:343.5pt;height:142.3pt;mso-position-horizontal-relative:char;mso-position-vertical-relative:line" coordsize="6870,2846">
            <v:shape id="_x0000_s2621" type="#_x0000_t75" style="position:absolute;width:5543;height:2845">
              <v:imagedata r:id="rId50" o:title=""/>
            </v:shape>
            <v:group id="_x0000_s2619" style="position:absolute;left:2700;top:2218;width:4162;height:603" coordorigin="2700,2218" coordsize="4162,603">
              <v:shape id="_x0000_s2620" style="position:absolute;left:2700;top:2218;width:4162;height:603" coordorigin="2700,2218" coordsize="4162,603" path="m2700,2218r4162,l6862,2820r-4162,l2700,2218xe" stroked="f">
                <v:path arrowok="t"/>
              </v:shape>
            </v:group>
            <v:group id="_x0000_s2610" style="position:absolute;left:2693;top:2211;width:4177;height:617" coordorigin="2693,2211" coordsize="4177,617">
              <v:shape id="_x0000_s2618" style="position:absolute;left:2693;top:2211;width:4177;height:617" coordorigin="2693,2211" coordsize="4177,617" path="m6870,2828r-4177,l2693,2211r4177,l6870,2218r-4162,l2700,2226r8,l2708,2813r-8,l2708,2820r4162,l6870,2828xe" stroked="f">
                <v:path arrowok="t"/>
              </v:shape>
              <v:shape id="_x0000_s2617" style="position:absolute;left:2693;top:2211;width:4177;height:617" coordorigin="2693,2211" coordsize="4177,617" path="m2708,2226r-8,l2708,2218r,8xe" stroked="f">
                <v:path arrowok="t"/>
              </v:shape>
              <v:shape id="_x0000_s2616" style="position:absolute;left:2693;top:2211;width:4177;height:617" coordorigin="2693,2211" coordsize="4177,617" path="m6855,2226r-4147,l2708,2218r4147,l6855,2226xe" stroked="f">
                <v:path arrowok="t"/>
              </v:shape>
              <v:shape id="_x0000_s2615" style="position:absolute;left:2693;top:2211;width:4177;height:617" coordorigin="2693,2211" coordsize="4177,617" path="m6855,2820r,-602l6862,2226r8,l6870,2813r-8,l6855,2820xe" stroked="f">
                <v:path arrowok="t"/>
              </v:shape>
              <v:shape id="_x0000_s2614" style="position:absolute;left:2693;top:2211;width:4177;height:617" coordorigin="2693,2211" coordsize="4177,617" path="m6870,2226r-8,l6855,2218r15,l6870,2226xe" stroked="f">
                <v:path arrowok="t"/>
              </v:shape>
              <v:shape id="_x0000_s2613" style="position:absolute;left:2693;top:2211;width:4177;height:617" coordorigin="2693,2211" coordsize="4177,617" path="m2708,2820r-8,-7l2708,2813r,7xe" stroked="f">
                <v:path arrowok="t"/>
              </v:shape>
              <v:shape id="_x0000_s2612" style="position:absolute;left:2693;top:2211;width:4177;height:617" coordorigin="2693,2211" coordsize="4177,617" path="m6855,2820r-4147,l2708,2813r4147,l6855,2820xe" stroked="f">
                <v:path arrowok="t"/>
              </v:shape>
              <v:shape id="_x0000_s2611" style="position:absolute;left:2693;top:2211;width:4177;height:617" coordorigin="2693,2211" coordsize="4177,617" path="m6870,2820r-15,l6862,2813r8,l6870,2820xe" stroked="f">
                <v:path arrowok="t"/>
              </v:shape>
            </v:group>
            <w10:anchorlock/>
          </v:group>
        </w:pict>
      </w:r>
    </w:p>
    <w:p w14:paraId="4AF90552" w14:textId="77777777" w:rsidR="008E4705" w:rsidRPr="00DB5F81" w:rsidRDefault="00000000">
      <w:pPr>
        <w:pStyle w:val="Zkladntext"/>
        <w:spacing w:before="2"/>
        <w:ind w:left="5260" w:right="1013"/>
        <w:rPr>
          <w:rFonts w:cs="Arial"/>
        </w:rPr>
      </w:pPr>
      <w:r>
        <w:t>Zarovnajte zárez na remenici štartéra s otvorom v hornej časti navíjacieho štartéra.</w:t>
      </w:r>
    </w:p>
    <w:p w14:paraId="28D35003" w14:textId="77777777" w:rsidR="008E4705" w:rsidRPr="00DB5F81" w:rsidRDefault="008E4705">
      <w:pPr>
        <w:rPr>
          <w:rFonts w:eastAsia="Arial" w:cs="Arial"/>
          <w:sz w:val="24"/>
          <w:szCs w:val="24"/>
        </w:rPr>
      </w:pPr>
    </w:p>
    <w:p w14:paraId="2780910F" w14:textId="22875653" w:rsidR="008E4705" w:rsidRPr="00DB5F81" w:rsidRDefault="00000000" w:rsidP="00B51A14">
      <w:pPr>
        <w:pStyle w:val="Zkladntext"/>
        <w:rPr>
          <w:rFonts w:cs="Arial"/>
        </w:rPr>
      </w:pPr>
      <w:r>
        <w:t>Demontovaný alebo poškodený stroj je nutné odovzdať profesionálnemu servisu na vykonanie opravy. Zaistite, prosím, aby už došlo ku kompletnému vypusteniu paliva a maziva z tohto stroja. Niektoré časti tohto stroja sú potenciálne nebezpečné pre deti. Umiestnite</w:t>
      </w:r>
      <w:r w:rsidR="00B51A14">
        <w:t xml:space="preserve"> </w:t>
      </w:r>
      <w:r>
        <w:t>a</w:t>
      </w:r>
      <w:r w:rsidR="00B51A14">
        <w:t> </w:t>
      </w:r>
      <w:r>
        <w:t>zaobchádzajte</w:t>
      </w:r>
      <w:r w:rsidR="00B51A14">
        <w:rPr>
          <w:rFonts w:cs="Arial"/>
        </w:rPr>
        <w:t xml:space="preserve"> </w:t>
      </w:r>
      <w:r>
        <w:t>so všetkými časťami správne, aby sa k nim nemohli dostať deti.</w:t>
      </w:r>
    </w:p>
    <w:p w14:paraId="0A49AF4A" w14:textId="77777777" w:rsidR="008E4705" w:rsidRPr="00DB5F81" w:rsidRDefault="008E4705">
      <w:pPr>
        <w:rPr>
          <w:rFonts w:cs="Arial"/>
        </w:rPr>
        <w:sectPr w:rsidR="008E4705" w:rsidRPr="00DB5F81">
          <w:pgSz w:w="11850" w:h="16790"/>
          <w:pgMar w:top="1080" w:right="760" w:bottom="1120" w:left="680" w:header="0" w:footer="923" w:gutter="0"/>
          <w:cols w:space="708"/>
        </w:sectPr>
      </w:pPr>
    </w:p>
    <w:p w14:paraId="47D65E42" w14:textId="77777777" w:rsidR="008E4705" w:rsidRPr="00DB5F81" w:rsidRDefault="00000000">
      <w:pPr>
        <w:pStyle w:val="Nadpis2"/>
        <w:numPr>
          <w:ilvl w:val="0"/>
          <w:numId w:val="5"/>
        </w:numPr>
        <w:tabs>
          <w:tab w:val="left" w:pos="467"/>
        </w:tabs>
        <w:spacing w:before="51" w:line="275" w:lineRule="exact"/>
        <w:ind w:left="466" w:hanging="266"/>
        <w:jc w:val="left"/>
        <w:rPr>
          <w:rFonts w:cs="Arial"/>
          <w:b w:val="0"/>
          <w:bCs w:val="0"/>
        </w:rPr>
      </w:pPr>
      <w:r>
        <w:lastRenderedPageBreak/>
        <w:t>ODSTRAŇOVANIE PROBLÉMOV</w:t>
      </w:r>
    </w:p>
    <w:p w14:paraId="05EAE28C" w14:textId="2F34E084" w:rsidR="008E4705" w:rsidRDefault="00000000">
      <w:pPr>
        <w:tabs>
          <w:tab w:val="left" w:pos="4819"/>
        </w:tabs>
        <w:spacing w:line="358" w:lineRule="exact"/>
        <w:ind w:left="200"/>
        <w:rPr>
          <w:sz w:val="14"/>
          <w:szCs w:val="14"/>
        </w:rPr>
      </w:pPr>
      <w:r w:rsidRPr="00B51A14">
        <w:rPr>
          <w:i/>
          <w:sz w:val="20"/>
          <w:szCs w:val="20"/>
        </w:rPr>
        <w:t>Motor nie je možné naštartovať:</w:t>
      </w:r>
    </w:p>
    <w:p w14:paraId="1A95E5C6" w14:textId="77777777" w:rsidR="007C0432" w:rsidRPr="00B51A14" w:rsidRDefault="007C0432">
      <w:pPr>
        <w:tabs>
          <w:tab w:val="left" w:pos="4819"/>
        </w:tabs>
        <w:spacing w:line="358" w:lineRule="exact"/>
        <w:ind w:left="200"/>
        <w:rPr>
          <w:rFonts w:eastAsia="Calibri" w:cs="Arial"/>
          <w:sz w:val="20"/>
          <w:szCs w:val="20"/>
        </w:rPr>
      </w:pPr>
    </w:p>
    <w:p w14:paraId="1F01BCCC" w14:textId="516ACEB9" w:rsidR="008E4705" w:rsidRPr="00DB5F81" w:rsidRDefault="007C0432">
      <w:pPr>
        <w:spacing w:line="200" w:lineRule="atLeast"/>
        <w:ind w:left="114"/>
        <w:rPr>
          <w:rFonts w:eastAsia="Calibri" w:cs="Arial"/>
          <w:sz w:val="20"/>
          <w:szCs w:val="20"/>
        </w:rPr>
      </w:pPr>
      <w:r>
        <w:rPr>
          <w:rFonts w:eastAsia="Calibri" w:cs="Arial"/>
          <w:noProof/>
          <w:sz w:val="20"/>
          <w:szCs w:val="20"/>
        </w:rPr>
        <w:drawing>
          <wp:inline distT="0" distB="0" distL="0" distR="0" wp14:anchorId="15E29B0D" wp14:editId="181DFC75">
            <wp:extent cx="6250305" cy="74155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50305" cy="7415530"/>
                    </a:xfrm>
                    <a:prstGeom prst="rect">
                      <a:avLst/>
                    </a:prstGeom>
                    <a:noFill/>
                    <a:ln>
                      <a:noFill/>
                    </a:ln>
                  </pic:spPr>
                </pic:pic>
              </a:graphicData>
            </a:graphic>
          </wp:inline>
        </w:drawing>
      </w:r>
    </w:p>
    <w:p w14:paraId="20B4B0D5" w14:textId="77777777" w:rsidR="008E4705" w:rsidRPr="00DB5F81" w:rsidRDefault="008E4705">
      <w:pPr>
        <w:spacing w:line="200" w:lineRule="atLeast"/>
        <w:rPr>
          <w:rFonts w:eastAsia="Calibri" w:cs="Arial"/>
          <w:sz w:val="20"/>
          <w:szCs w:val="20"/>
        </w:rPr>
        <w:sectPr w:rsidR="008E4705" w:rsidRPr="00DB5F81">
          <w:pgSz w:w="11850" w:h="16790"/>
          <w:pgMar w:top="1080" w:right="1080" w:bottom="1120" w:left="700" w:header="0" w:footer="923" w:gutter="0"/>
          <w:cols w:space="708"/>
        </w:sectPr>
      </w:pPr>
    </w:p>
    <w:p w14:paraId="4EF0A33C" w14:textId="014E52B7" w:rsidR="008E4705" w:rsidRPr="007C0432" w:rsidRDefault="00000000">
      <w:pPr>
        <w:spacing w:before="45"/>
        <w:ind w:left="260"/>
        <w:rPr>
          <w:i/>
          <w:sz w:val="20"/>
          <w:szCs w:val="20"/>
        </w:rPr>
      </w:pPr>
      <w:r w:rsidRPr="007C0432">
        <w:rPr>
          <w:i/>
          <w:sz w:val="20"/>
          <w:szCs w:val="20"/>
        </w:rPr>
        <w:lastRenderedPageBreak/>
        <w:t>Na zásuvkách striedavého napätia nie je žiadne napätie</w:t>
      </w:r>
    </w:p>
    <w:p w14:paraId="34C7D940" w14:textId="77777777" w:rsidR="007C0432" w:rsidRDefault="007C0432">
      <w:pPr>
        <w:spacing w:before="45"/>
        <w:ind w:left="260"/>
        <w:rPr>
          <w:i/>
          <w:sz w:val="24"/>
        </w:rPr>
      </w:pPr>
    </w:p>
    <w:p w14:paraId="6F479A75" w14:textId="38B40690" w:rsidR="007C0432" w:rsidRPr="00DB5F81" w:rsidRDefault="007C0432">
      <w:pPr>
        <w:spacing w:before="45"/>
        <w:ind w:left="260"/>
        <w:rPr>
          <w:rFonts w:eastAsia="Arial" w:cs="Arial"/>
          <w:sz w:val="24"/>
          <w:szCs w:val="24"/>
        </w:rPr>
      </w:pPr>
      <w:r>
        <w:rPr>
          <w:i/>
          <w:noProof/>
          <w:sz w:val="24"/>
        </w:rPr>
        <w:drawing>
          <wp:inline distT="0" distB="0" distL="0" distR="0" wp14:anchorId="39DAB0C9" wp14:editId="6DE9AD8E">
            <wp:extent cx="6059170" cy="27635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59170" cy="2763520"/>
                    </a:xfrm>
                    <a:prstGeom prst="rect">
                      <a:avLst/>
                    </a:prstGeom>
                    <a:noFill/>
                    <a:ln>
                      <a:noFill/>
                    </a:ln>
                  </pic:spPr>
                </pic:pic>
              </a:graphicData>
            </a:graphic>
          </wp:inline>
        </w:drawing>
      </w:r>
    </w:p>
    <w:p w14:paraId="00B3160F" w14:textId="77777777" w:rsidR="008E4705" w:rsidRPr="00DB5F81" w:rsidRDefault="008E4705">
      <w:pPr>
        <w:rPr>
          <w:rFonts w:eastAsia="Arial" w:cs="Arial"/>
          <w:i/>
          <w:sz w:val="6"/>
          <w:szCs w:val="6"/>
        </w:rPr>
      </w:pPr>
    </w:p>
    <w:p w14:paraId="54115508" w14:textId="4252E5FF" w:rsidR="007765FD" w:rsidRPr="007765FD" w:rsidRDefault="007765FD" w:rsidP="007765FD">
      <w:pPr>
        <w:tabs>
          <w:tab w:val="left" w:pos="1560"/>
        </w:tabs>
        <w:rPr>
          <w:rFonts w:eastAsia="Arial" w:cs="Arial"/>
          <w:sz w:val="20"/>
          <w:szCs w:val="20"/>
        </w:rPr>
        <w:sectPr w:rsidR="007765FD" w:rsidRPr="007765FD">
          <w:pgSz w:w="11850" w:h="16790"/>
          <w:pgMar w:top="1360" w:right="1460" w:bottom="1120" w:left="640" w:header="0" w:footer="923" w:gutter="0"/>
          <w:cols w:space="708"/>
        </w:sectPr>
      </w:pPr>
    </w:p>
    <w:p w14:paraId="37F7EC66" w14:textId="55942E80" w:rsidR="008E4705" w:rsidRPr="00B82204" w:rsidRDefault="00000000">
      <w:pPr>
        <w:pStyle w:val="Nadpis2"/>
        <w:numPr>
          <w:ilvl w:val="0"/>
          <w:numId w:val="5"/>
        </w:numPr>
        <w:tabs>
          <w:tab w:val="left" w:pos="501"/>
        </w:tabs>
        <w:spacing w:before="45"/>
        <w:ind w:left="500" w:hanging="400"/>
        <w:jc w:val="left"/>
        <w:rPr>
          <w:rFonts w:cs="Arial"/>
          <w:b w:val="0"/>
          <w:bCs w:val="0"/>
        </w:rPr>
      </w:pPr>
      <w:r>
        <w:lastRenderedPageBreak/>
        <w:t>SCHÉMA ELEKTRICKÉHO ZAPOJENIA</w:t>
      </w:r>
    </w:p>
    <w:p w14:paraId="30C8DA5D" w14:textId="77777777" w:rsidR="00B82204" w:rsidRPr="00DB5F81" w:rsidRDefault="00B82204" w:rsidP="00B82204"/>
    <w:p w14:paraId="3D34CC63" w14:textId="77777777" w:rsidR="008E4705" w:rsidRPr="00DB5F81" w:rsidRDefault="00000000">
      <w:pPr>
        <w:spacing w:line="200" w:lineRule="atLeast"/>
        <w:ind w:left="1148"/>
        <w:rPr>
          <w:rFonts w:eastAsia="Arial" w:cs="Arial"/>
          <w:sz w:val="20"/>
          <w:szCs w:val="20"/>
        </w:rPr>
      </w:pPr>
      <w:r>
        <w:rPr>
          <w:noProof/>
          <w:sz w:val="20"/>
          <w:szCs w:val="20"/>
        </w:rPr>
        <w:drawing>
          <wp:inline distT="0" distB="0" distL="0" distR="0" wp14:anchorId="4F993202" wp14:editId="432049BF">
            <wp:extent cx="5029189" cy="8233695"/>
            <wp:effectExtent l="0" t="0" r="0" b="0"/>
            <wp:docPr id="4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jpeg"/>
                    <pic:cNvPicPr/>
                  </pic:nvPicPr>
                  <pic:blipFill>
                    <a:blip r:embed="rId53" cstate="print"/>
                    <a:stretch>
                      <a:fillRect/>
                    </a:stretch>
                  </pic:blipFill>
                  <pic:spPr>
                    <a:xfrm>
                      <a:off x="0" y="0"/>
                      <a:ext cx="5029189" cy="8233695"/>
                    </a:xfrm>
                    <a:prstGeom prst="rect">
                      <a:avLst/>
                    </a:prstGeom>
                  </pic:spPr>
                </pic:pic>
              </a:graphicData>
            </a:graphic>
          </wp:inline>
        </w:drawing>
      </w:r>
    </w:p>
    <w:p w14:paraId="2D91C8CF" w14:textId="77777777" w:rsidR="008E4705" w:rsidRPr="00DB5F81" w:rsidRDefault="008E4705">
      <w:pPr>
        <w:spacing w:line="200" w:lineRule="atLeast"/>
        <w:rPr>
          <w:rFonts w:eastAsia="Arial" w:cs="Arial"/>
          <w:sz w:val="20"/>
          <w:szCs w:val="20"/>
        </w:rPr>
        <w:sectPr w:rsidR="008E4705" w:rsidRPr="00DB5F81">
          <w:pgSz w:w="11850" w:h="16790"/>
          <w:pgMar w:top="1360" w:right="1660" w:bottom="1120" w:left="800" w:header="0" w:footer="923" w:gutter="0"/>
          <w:cols w:space="708"/>
        </w:sectPr>
      </w:pPr>
    </w:p>
    <w:p w14:paraId="4CD174AE" w14:textId="77777777" w:rsidR="008E4705" w:rsidRPr="00DB5F81" w:rsidRDefault="00000000">
      <w:pPr>
        <w:numPr>
          <w:ilvl w:val="0"/>
          <w:numId w:val="5"/>
        </w:numPr>
        <w:tabs>
          <w:tab w:val="left" w:pos="621"/>
        </w:tabs>
        <w:spacing w:before="51"/>
        <w:ind w:left="620" w:hanging="400"/>
        <w:jc w:val="left"/>
        <w:rPr>
          <w:rFonts w:eastAsia="Arial" w:cs="Arial"/>
          <w:sz w:val="24"/>
          <w:szCs w:val="24"/>
        </w:rPr>
      </w:pPr>
      <w:r>
        <w:rPr>
          <w:b/>
          <w:sz w:val="24"/>
        </w:rPr>
        <w:lastRenderedPageBreak/>
        <w:t>TECHNICKÉ ÚDAJE</w:t>
      </w:r>
    </w:p>
    <w:tbl>
      <w:tblPr>
        <w:tblStyle w:val="TableNormal"/>
        <w:tblW w:w="0" w:type="auto"/>
        <w:tblInd w:w="107" w:type="dxa"/>
        <w:tblLayout w:type="fixed"/>
        <w:tblLook w:val="01E0" w:firstRow="1" w:lastRow="1" w:firstColumn="1" w:lastColumn="1" w:noHBand="0" w:noVBand="0"/>
      </w:tblPr>
      <w:tblGrid>
        <w:gridCol w:w="1883"/>
        <w:gridCol w:w="4604"/>
        <w:gridCol w:w="4219"/>
      </w:tblGrid>
      <w:tr w:rsidR="008E4705" w:rsidRPr="00DB5F81" w14:paraId="230A7676" w14:textId="77777777" w:rsidTr="00B82204">
        <w:trPr>
          <w:trHeight w:hRule="exact" w:val="286"/>
        </w:trPr>
        <w:tc>
          <w:tcPr>
            <w:tcW w:w="1883" w:type="dxa"/>
            <w:vMerge w:val="restart"/>
            <w:tcBorders>
              <w:top w:val="single" w:sz="4" w:space="0" w:color="000000"/>
              <w:left w:val="single" w:sz="4" w:space="0" w:color="000000"/>
              <w:right w:val="single" w:sz="4" w:space="0" w:color="000000"/>
            </w:tcBorders>
          </w:tcPr>
          <w:p w14:paraId="1A761BFE" w14:textId="77777777" w:rsidR="008E4705" w:rsidRPr="00DB5F81" w:rsidRDefault="00000000">
            <w:pPr>
              <w:pStyle w:val="TableParagraph"/>
              <w:ind w:left="103"/>
              <w:rPr>
                <w:rFonts w:eastAsia="Arial" w:cs="Arial"/>
                <w:sz w:val="24"/>
                <w:szCs w:val="24"/>
              </w:rPr>
            </w:pPr>
            <w:r>
              <w:rPr>
                <w:sz w:val="24"/>
              </w:rPr>
              <w:t>Motor</w:t>
            </w:r>
          </w:p>
        </w:tc>
        <w:tc>
          <w:tcPr>
            <w:tcW w:w="4604" w:type="dxa"/>
            <w:tcBorders>
              <w:top w:val="single" w:sz="4" w:space="0" w:color="000000"/>
              <w:left w:val="single" w:sz="4" w:space="0" w:color="000000"/>
              <w:bottom w:val="single" w:sz="4" w:space="0" w:color="000000"/>
              <w:right w:val="single" w:sz="4" w:space="0" w:color="000000"/>
            </w:tcBorders>
          </w:tcPr>
          <w:p w14:paraId="401C9E83" w14:textId="77777777" w:rsidR="008E4705" w:rsidRPr="00DB5F81" w:rsidRDefault="00000000">
            <w:pPr>
              <w:pStyle w:val="TableParagraph"/>
              <w:ind w:left="103"/>
              <w:rPr>
                <w:rFonts w:eastAsia="Arial" w:cs="Arial"/>
                <w:sz w:val="24"/>
                <w:szCs w:val="24"/>
              </w:rPr>
            </w:pPr>
            <w:r>
              <w:rPr>
                <w:sz w:val="24"/>
              </w:rPr>
              <w:t>Model motora</w:t>
            </w:r>
          </w:p>
        </w:tc>
        <w:tc>
          <w:tcPr>
            <w:tcW w:w="4219" w:type="dxa"/>
            <w:tcBorders>
              <w:top w:val="single" w:sz="4" w:space="0" w:color="000000"/>
              <w:left w:val="single" w:sz="4" w:space="0" w:color="000000"/>
              <w:bottom w:val="single" w:sz="4" w:space="0" w:color="000000"/>
              <w:right w:val="single" w:sz="4" w:space="0" w:color="000000"/>
            </w:tcBorders>
          </w:tcPr>
          <w:p w14:paraId="24F9ED1F" w14:textId="77777777" w:rsidR="008E4705" w:rsidRPr="00DB5F81" w:rsidRDefault="00000000">
            <w:pPr>
              <w:pStyle w:val="TableParagraph"/>
              <w:ind w:left="103"/>
              <w:rPr>
                <w:rFonts w:eastAsia="Arial" w:cs="Arial"/>
                <w:sz w:val="24"/>
                <w:szCs w:val="24"/>
              </w:rPr>
            </w:pPr>
            <w:r>
              <w:rPr>
                <w:sz w:val="24"/>
              </w:rPr>
              <w:t>188F1</w:t>
            </w:r>
          </w:p>
        </w:tc>
      </w:tr>
      <w:tr w:rsidR="008E4705" w:rsidRPr="00DB5F81" w14:paraId="5F53353E" w14:textId="77777777" w:rsidTr="00B82204">
        <w:trPr>
          <w:trHeight w:hRule="exact" w:val="562"/>
        </w:trPr>
        <w:tc>
          <w:tcPr>
            <w:tcW w:w="1883" w:type="dxa"/>
            <w:vMerge/>
            <w:tcBorders>
              <w:left w:val="single" w:sz="4" w:space="0" w:color="000000"/>
              <w:right w:val="single" w:sz="4" w:space="0" w:color="000000"/>
            </w:tcBorders>
          </w:tcPr>
          <w:p w14:paraId="636F492F"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3F577261" w14:textId="77777777" w:rsidR="008E4705" w:rsidRPr="00DB5F81" w:rsidRDefault="00000000">
            <w:pPr>
              <w:pStyle w:val="TableParagraph"/>
              <w:ind w:left="103"/>
              <w:rPr>
                <w:rFonts w:eastAsia="Arial" w:cs="Arial"/>
                <w:sz w:val="24"/>
                <w:szCs w:val="24"/>
              </w:rPr>
            </w:pPr>
            <w:r>
              <w:rPr>
                <w:sz w:val="24"/>
              </w:rPr>
              <w:t>Typ motora</w:t>
            </w:r>
          </w:p>
        </w:tc>
        <w:tc>
          <w:tcPr>
            <w:tcW w:w="4219" w:type="dxa"/>
            <w:tcBorders>
              <w:top w:val="single" w:sz="4" w:space="0" w:color="000000"/>
              <w:left w:val="single" w:sz="4" w:space="0" w:color="000000"/>
              <w:bottom w:val="single" w:sz="4" w:space="0" w:color="000000"/>
              <w:right w:val="single" w:sz="4" w:space="0" w:color="000000"/>
            </w:tcBorders>
          </w:tcPr>
          <w:p w14:paraId="18CBD912" w14:textId="77777777" w:rsidR="008E4705" w:rsidRPr="00DB5F81" w:rsidRDefault="00000000">
            <w:pPr>
              <w:pStyle w:val="TableParagraph"/>
              <w:spacing w:before="6" w:line="274" w:lineRule="exact"/>
              <w:ind w:left="103" w:right="208"/>
              <w:rPr>
                <w:rFonts w:eastAsia="Arial" w:cs="Arial"/>
                <w:sz w:val="24"/>
                <w:szCs w:val="24"/>
              </w:rPr>
            </w:pPr>
            <w:r>
              <w:rPr>
                <w:sz w:val="24"/>
              </w:rPr>
              <w:t xml:space="preserve">Štvortaktný </w:t>
            </w:r>
            <w:proofErr w:type="spellStart"/>
            <w:r>
              <w:rPr>
                <w:sz w:val="24"/>
              </w:rPr>
              <w:t>jednovalec</w:t>
            </w:r>
            <w:proofErr w:type="spellEnd"/>
            <w:r>
              <w:rPr>
                <w:sz w:val="24"/>
              </w:rPr>
              <w:t xml:space="preserve"> s núteným chladením vzduchom, OHV.</w:t>
            </w:r>
          </w:p>
        </w:tc>
      </w:tr>
      <w:tr w:rsidR="008E4705" w:rsidRPr="00DB5F81" w14:paraId="3425518D" w14:textId="77777777" w:rsidTr="00B82204">
        <w:trPr>
          <w:trHeight w:hRule="exact" w:val="286"/>
        </w:trPr>
        <w:tc>
          <w:tcPr>
            <w:tcW w:w="1883" w:type="dxa"/>
            <w:vMerge/>
            <w:tcBorders>
              <w:left w:val="single" w:sz="4" w:space="0" w:color="000000"/>
              <w:right w:val="single" w:sz="4" w:space="0" w:color="000000"/>
            </w:tcBorders>
          </w:tcPr>
          <w:p w14:paraId="162E8416"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118DFD70" w14:textId="77777777" w:rsidR="008E4705" w:rsidRPr="00DB5F81" w:rsidRDefault="00000000">
            <w:pPr>
              <w:pStyle w:val="TableParagraph"/>
              <w:spacing w:line="275" w:lineRule="exact"/>
              <w:ind w:left="103"/>
              <w:rPr>
                <w:rFonts w:eastAsia="Arial" w:cs="Arial"/>
                <w:sz w:val="24"/>
                <w:szCs w:val="24"/>
              </w:rPr>
            </w:pPr>
            <w:r>
              <w:rPr>
                <w:sz w:val="24"/>
              </w:rPr>
              <w:t>Zdvihový objem</w:t>
            </w:r>
          </w:p>
        </w:tc>
        <w:tc>
          <w:tcPr>
            <w:tcW w:w="4219" w:type="dxa"/>
            <w:tcBorders>
              <w:top w:val="single" w:sz="4" w:space="0" w:color="000000"/>
              <w:left w:val="single" w:sz="4" w:space="0" w:color="000000"/>
              <w:bottom w:val="single" w:sz="4" w:space="0" w:color="000000"/>
              <w:right w:val="single" w:sz="4" w:space="0" w:color="000000"/>
            </w:tcBorders>
          </w:tcPr>
          <w:p w14:paraId="0F406312" w14:textId="77777777" w:rsidR="008E4705" w:rsidRPr="00DB5F81" w:rsidRDefault="00000000">
            <w:pPr>
              <w:pStyle w:val="TableParagraph"/>
              <w:spacing w:line="275" w:lineRule="exact"/>
              <w:ind w:left="103"/>
              <w:rPr>
                <w:rFonts w:eastAsia="Arial" w:cs="Arial"/>
                <w:sz w:val="24"/>
                <w:szCs w:val="24"/>
              </w:rPr>
            </w:pPr>
            <w:r>
              <w:rPr>
                <w:sz w:val="24"/>
              </w:rPr>
              <w:t>389 cm</w:t>
            </w:r>
            <w:r>
              <w:rPr>
                <w:sz w:val="24"/>
                <w:vertAlign w:val="superscript"/>
              </w:rPr>
              <w:t>3</w:t>
            </w:r>
          </w:p>
        </w:tc>
      </w:tr>
      <w:tr w:rsidR="008E4705" w:rsidRPr="00DB5F81" w14:paraId="47A12395" w14:textId="77777777" w:rsidTr="00B82204">
        <w:trPr>
          <w:trHeight w:hRule="exact" w:val="286"/>
        </w:trPr>
        <w:tc>
          <w:tcPr>
            <w:tcW w:w="1883" w:type="dxa"/>
            <w:vMerge/>
            <w:tcBorders>
              <w:left w:val="single" w:sz="4" w:space="0" w:color="000000"/>
              <w:right w:val="single" w:sz="4" w:space="0" w:color="000000"/>
            </w:tcBorders>
          </w:tcPr>
          <w:p w14:paraId="16B667EA"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6EBD3FBE" w14:textId="77777777" w:rsidR="008E4705" w:rsidRPr="00DB5F81" w:rsidRDefault="008E4705">
            <w:pPr>
              <w:rPr>
                <w:rFonts w:cs="Arial"/>
              </w:rPr>
            </w:pPr>
          </w:p>
        </w:tc>
        <w:tc>
          <w:tcPr>
            <w:tcW w:w="4219" w:type="dxa"/>
            <w:tcBorders>
              <w:top w:val="single" w:sz="4" w:space="0" w:color="000000"/>
              <w:left w:val="single" w:sz="4" w:space="0" w:color="000000"/>
              <w:bottom w:val="single" w:sz="4" w:space="0" w:color="000000"/>
              <w:right w:val="single" w:sz="4" w:space="0" w:color="000000"/>
            </w:tcBorders>
          </w:tcPr>
          <w:p w14:paraId="6D433DA7" w14:textId="77777777" w:rsidR="008E4705" w:rsidRPr="00DB5F81" w:rsidRDefault="008E4705">
            <w:pPr>
              <w:rPr>
                <w:rFonts w:cs="Arial"/>
              </w:rPr>
            </w:pPr>
          </w:p>
        </w:tc>
      </w:tr>
      <w:tr w:rsidR="008E4705" w:rsidRPr="00DB5F81" w14:paraId="0CD17473" w14:textId="77777777" w:rsidTr="00B82204">
        <w:trPr>
          <w:trHeight w:hRule="exact" w:val="286"/>
        </w:trPr>
        <w:tc>
          <w:tcPr>
            <w:tcW w:w="1883" w:type="dxa"/>
            <w:vMerge/>
            <w:tcBorders>
              <w:left w:val="single" w:sz="4" w:space="0" w:color="000000"/>
              <w:right w:val="single" w:sz="4" w:space="0" w:color="000000"/>
            </w:tcBorders>
          </w:tcPr>
          <w:p w14:paraId="0BDEE4F9"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0102CFC5" w14:textId="77777777" w:rsidR="008E4705" w:rsidRPr="00DB5F81" w:rsidRDefault="00000000">
            <w:pPr>
              <w:pStyle w:val="TableParagraph"/>
              <w:spacing w:line="275" w:lineRule="exact"/>
              <w:ind w:left="103"/>
              <w:rPr>
                <w:rFonts w:eastAsia="Arial" w:cs="Arial"/>
                <w:sz w:val="24"/>
                <w:szCs w:val="24"/>
              </w:rPr>
            </w:pPr>
            <w:r>
              <w:rPr>
                <w:sz w:val="24"/>
              </w:rPr>
              <w:t>Menovité otáčky</w:t>
            </w:r>
          </w:p>
        </w:tc>
        <w:tc>
          <w:tcPr>
            <w:tcW w:w="4219" w:type="dxa"/>
            <w:tcBorders>
              <w:top w:val="single" w:sz="4" w:space="0" w:color="000000"/>
              <w:left w:val="single" w:sz="4" w:space="0" w:color="000000"/>
              <w:bottom w:val="single" w:sz="4" w:space="0" w:color="000000"/>
              <w:right w:val="single" w:sz="4" w:space="0" w:color="000000"/>
            </w:tcBorders>
          </w:tcPr>
          <w:p w14:paraId="63E96B97" w14:textId="77777777" w:rsidR="008E4705" w:rsidRPr="00DB5F81" w:rsidRDefault="00000000">
            <w:pPr>
              <w:pStyle w:val="TableParagraph"/>
              <w:spacing w:line="275" w:lineRule="exact"/>
              <w:ind w:left="103"/>
              <w:rPr>
                <w:rFonts w:eastAsia="Arial" w:cs="Arial"/>
                <w:sz w:val="24"/>
                <w:szCs w:val="24"/>
              </w:rPr>
            </w:pPr>
            <w:r>
              <w:rPr>
                <w:sz w:val="24"/>
              </w:rPr>
              <w:t>3 000/min</w:t>
            </w:r>
          </w:p>
        </w:tc>
      </w:tr>
      <w:tr w:rsidR="008E4705" w:rsidRPr="00DB5F81" w14:paraId="487D6CC6" w14:textId="77777777" w:rsidTr="00B82204">
        <w:trPr>
          <w:trHeight w:hRule="exact" w:val="286"/>
        </w:trPr>
        <w:tc>
          <w:tcPr>
            <w:tcW w:w="1883" w:type="dxa"/>
            <w:vMerge/>
            <w:tcBorders>
              <w:left w:val="single" w:sz="4" w:space="0" w:color="000000"/>
              <w:right w:val="single" w:sz="4" w:space="0" w:color="000000"/>
            </w:tcBorders>
          </w:tcPr>
          <w:p w14:paraId="5A6D10A1"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2523DAD0" w14:textId="77777777" w:rsidR="008E4705" w:rsidRPr="00DB5F81" w:rsidRDefault="00000000">
            <w:pPr>
              <w:pStyle w:val="TableParagraph"/>
              <w:spacing w:line="274" w:lineRule="exact"/>
              <w:ind w:left="103"/>
              <w:rPr>
                <w:rFonts w:eastAsia="Arial" w:cs="Arial"/>
                <w:sz w:val="24"/>
                <w:szCs w:val="24"/>
              </w:rPr>
            </w:pPr>
            <w:r>
              <w:rPr>
                <w:sz w:val="24"/>
              </w:rPr>
              <w:t>Systém zapaľovania</w:t>
            </w:r>
          </w:p>
        </w:tc>
        <w:tc>
          <w:tcPr>
            <w:tcW w:w="4219" w:type="dxa"/>
            <w:tcBorders>
              <w:top w:val="single" w:sz="4" w:space="0" w:color="000000"/>
              <w:left w:val="single" w:sz="4" w:space="0" w:color="000000"/>
              <w:bottom w:val="single" w:sz="4" w:space="0" w:color="000000"/>
              <w:right w:val="single" w:sz="4" w:space="0" w:color="000000"/>
            </w:tcBorders>
          </w:tcPr>
          <w:p w14:paraId="6B8E2DBC" w14:textId="77777777" w:rsidR="008E4705" w:rsidRPr="00DB5F81" w:rsidRDefault="00000000">
            <w:pPr>
              <w:pStyle w:val="TableParagraph"/>
              <w:spacing w:line="274" w:lineRule="exact"/>
              <w:ind w:left="103"/>
              <w:rPr>
                <w:rFonts w:eastAsia="Arial" w:cs="Arial"/>
                <w:sz w:val="24"/>
                <w:szCs w:val="24"/>
              </w:rPr>
            </w:pPr>
            <w:r>
              <w:rPr>
                <w:sz w:val="24"/>
              </w:rPr>
              <w:t xml:space="preserve">Tranzistorové </w:t>
            </w:r>
            <w:proofErr w:type="spellStart"/>
            <w:r>
              <w:rPr>
                <w:sz w:val="24"/>
              </w:rPr>
              <w:t>magneto</w:t>
            </w:r>
            <w:proofErr w:type="spellEnd"/>
          </w:p>
        </w:tc>
      </w:tr>
      <w:tr w:rsidR="008E4705" w:rsidRPr="00DB5F81" w14:paraId="377B7CA2" w14:textId="77777777" w:rsidTr="00B82204">
        <w:trPr>
          <w:trHeight w:hRule="exact" w:val="286"/>
        </w:trPr>
        <w:tc>
          <w:tcPr>
            <w:tcW w:w="1883" w:type="dxa"/>
            <w:vMerge/>
            <w:tcBorders>
              <w:left w:val="single" w:sz="4" w:space="0" w:color="000000"/>
              <w:right w:val="single" w:sz="4" w:space="0" w:color="000000"/>
            </w:tcBorders>
          </w:tcPr>
          <w:p w14:paraId="0EC2BBED"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5FB03E53" w14:textId="77777777" w:rsidR="008E4705" w:rsidRPr="00DB5F81" w:rsidRDefault="00000000">
            <w:pPr>
              <w:pStyle w:val="TableParagraph"/>
              <w:ind w:left="103"/>
              <w:rPr>
                <w:rFonts w:eastAsia="Arial" w:cs="Arial"/>
                <w:sz w:val="24"/>
                <w:szCs w:val="24"/>
              </w:rPr>
            </w:pPr>
            <w:r>
              <w:rPr>
                <w:sz w:val="24"/>
              </w:rPr>
              <w:t>Systém štartovania</w:t>
            </w:r>
          </w:p>
        </w:tc>
        <w:tc>
          <w:tcPr>
            <w:tcW w:w="4219" w:type="dxa"/>
            <w:tcBorders>
              <w:top w:val="single" w:sz="4" w:space="0" w:color="000000"/>
              <w:left w:val="single" w:sz="4" w:space="0" w:color="000000"/>
              <w:bottom w:val="single" w:sz="4" w:space="0" w:color="000000"/>
              <w:right w:val="single" w:sz="4" w:space="0" w:color="000000"/>
            </w:tcBorders>
          </w:tcPr>
          <w:p w14:paraId="0753DE15" w14:textId="77777777" w:rsidR="008E4705" w:rsidRPr="00DB5F81" w:rsidRDefault="00000000">
            <w:pPr>
              <w:pStyle w:val="TableParagraph"/>
              <w:ind w:left="103"/>
              <w:rPr>
                <w:rFonts w:eastAsia="Arial" w:cs="Arial"/>
                <w:sz w:val="24"/>
                <w:szCs w:val="24"/>
              </w:rPr>
            </w:pPr>
            <w:r>
              <w:rPr>
                <w:sz w:val="24"/>
              </w:rPr>
              <w:t>Navíjací štartér</w:t>
            </w:r>
          </w:p>
        </w:tc>
      </w:tr>
      <w:tr w:rsidR="008E4705" w:rsidRPr="00DB5F81" w14:paraId="3A6F2D91" w14:textId="77777777" w:rsidTr="00B82204">
        <w:trPr>
          <w:trHeight w:hRule="exact" w:val="286"/>
        </w:trPr>
        <w:tc>
          <w:tcPr>
            <w:tcW w:w="1883" w:type="dxa"/>
            <w:vMerge/>
            <w:tcBorders>
              <w:left w:val="single" w:sz="4" w:space="0" w:color="000000"/>
              <w:right w:val="single" w:sz="4" w:space="0" w:color="000000"/>
            </w:tcBorders>
          </w:tcPr>
          <w:p w14:paraId="176924C0"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37B3A1AF" w14:textId="77777777" w:rsidR="008E4705" w:rsidRPr="00DB5F81" w:rsidRDefault="00000000">
            <w:pPr>
              <w:pStyle w:val="TableParagraph"/>
              <w:ind w:left="103"/>
              <w:rPr>
                <w:rFonts w:eastAsia="Arial" w:cs="Arial"/>
                <w:sz w:val="24"/>
                <w:szCs w:val="24"/>
              </w:rPr>
            </w:pPr>
            <w:r>
              <w:rPr>
                <w:sz w:val="24"/>
              </w:rPr>
              <w:t>Objem palivovej nádrže</w:t>
            </w:r>
          </w:p>
        </w:tc>
        <w:tc>
          <w:tcPr>
            <w:tcW w:w="4219" w:type="dxa"/>
            <w:tcBorders>
              <w:top w:val="single" w:sz="4" w:space="0" w:color="000000"/>
              <w:left w:val="single" w:sz="4" w:space="0" w:color="000000"/>
              <w:bottom w:val="single" w:sz="4" w:space="0" w:color="000000"/>
              <w:right w:val="single" w:sz="4" w:space="0" w:color="000000"/>
            </w:tcBorders>
          </w:tcPr>
          <w:p w14:paraId="014E7871" w14:textId="77777777" w:rsidR="008E4705" w:rsidRPr="00DB5F81" w:rsidRDefault="00000000">
            <w:pPr>
              <w:pStyle w:val="TableParagraph"/>
              <w:ind w:left="103"/>
              <w:rPr>
                <w:rFonts w:eastAsia="Arial" w:cs="Arial"/>
                <w:sz w:val="24"/>
                <w:szCs w:val="24"/>
              </w:rPr>
            </w:pPr>
            <w:r>
              <w:rPr>
                <w:sz w:val="24"/>
              </w:rPr>
              <w:t>25 l</w:t>
            </w:r>
          </w:p>
        </w:tc>
      </w:tr>
      <w:tr w:rsidR="008E4705" w:rsidRPr="00DB5F81" w14:paraId="3F732659" w14:textId="77777777" w:rsidTr="00B82204">
        <w:trPr>
          <w:trHeight w:hRule="exact" w:val="286"/>
        </w:trPr>
        <w:tc>
          <w:tcPr>
            <w:tcW w:w="1883" w:type="dxa"/>
            <w:vMerge/>
            <w:tcBorders>
              <w:left w:val="single" w:sz="4" w:space="0" w:color="000000"/>
              <w:right w:val="single" w:sz="4" w:space="0" w:color="000000"/>
            </w:tcBorders>
          </w:tcPr>
          <w:p w14:paraId="5633D517"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1D82A840" w14:textId="77777777" w:rsidR="008E4705" w:rsidRPr="00DB5F81" w:rsidRDefault="00000000">
            <w:pPr>
              <w:pStyle w:val="TableParagraph"/>
              <w:spacing w:line="275" w:lineRule="exact"/>
              <w:ind w:left="103"/>
              <w:rPr>
                <w:rFonts w:eastAsia="Arial" w:cs="Arial"/>
                <w:sz w:val="24"/>
                <w:szCs w:val="24"/>
              </w:rPr>
            </w:pPr>
            <w:r>
              <w:rPr>
                <w:sz w:val="24"/>
              </w:rPr>
              <w:t>Nepretržitý prevádzkový čas</w:t>
            </w:r>
          </w:p>
        </w:tc>
        <w:tc>
          <w:tcPr>
            <w:tcW w:w="4219" w:type="dxa"/>
            <w:tcBorders>
              <w:top w:val="single" w:sz="4" w:space="0" w:color="000000"/>
              <w:left w:val="single" w:sz="4" w:space="0" w:color="000000"/>
              <w:bottom w:val="single" w:sz="4" w:space="0" w:color="000000"/>
              <w:right w:val="single" w:sz="4" w:space="0" w:color="000000"/>
            </w:tcBorders>
          </w:tcPr>
          <w:p w14:paraId="387D715F" w14:textId="77777777" w:rsidR="008E4705" w:rsidRPr="00DB5F81" w:rsidRDefault="00000000">
            <w:pPr>
              <w:pStyle w:val="TableParagraph"/>
              <w:spacing w:line="275" w:lineRule="exact"/>
              <w:ind w:left="103"/>
              <w:rPr>
                <w:rFonts w:eastAsia="Arial" w:cs="Arial"/>
                <w:sz w:val="24"/>
                <w:szCs w:val="24"/>
              </w:rPr>
            </w:pPr>
            <w:r>
              <w:rPr>
                <w:sz w:val="24"/>
              </w:rPr>
              <w:t>8 hodín</w:t>
            </w:r>
          </w:p>
        </w:tc>
      </w:tr>
      <w:tr w:rsidR="008E4705" w:rsidRPr="00DB5F81" w14:paraId="51EF07EF" w14:textId="77777777" w:rsidTr="00B82204">
        <w:trPr>
          <w:trHeight w:hRule="exact" w:val="286"/>
        </w:trPr>
        <w:tc>
          <w:tcPr>
            <w:tcW w:w="1883" w:type="dxa"/>
            <w:vMerge/>
            <w:tcBorders>
              <w:left w:val="single" w:sz="4" w:space="0" w:color="000000"/>
              <w:right w:val="single" w:sz="4" w:space="0" w:color="000000"/>
            </w:tcBorders>
          </w:tcPr>
          <w:p w14:paraId="3F930032"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057B4C2B" w14:textId="77777777" w:rsidR="008E4705" w:rsidRPr="00DB5F81" w:rsidRDefault="00000000">
            <w:pPr>
              <w:pStyle w:val="TableParagraph"/>
              <w:spacing w:line="275" w:lineRule="exact"/>
              <w:ind w:left="103"/>
              <w:rPr>
                <w:rFonts w:eastAsia="Arial" w:cs="Arial"/>
                <w:sz w:val="24"/>
                <w:szCs w:val="24"/>
              </w:rPr>
            </w:pPr>
            <w:r>
              <w:rPr>
                <w:sz w:val="24"/>
              </w:rPr>
              <w:t>Minimálna spotreba paliva</w:t>
            </w:r>
          </w:p>
        </w:tc>
        <w:tc>
          <w:tcPr>
            <w:tcW w:w="4219" w:type="dxa"/>
            <w:tcBorders>
              <w:top w:val="single" w:sz="4" w:space="0" w:color="000000"/>
              <w:left w:val="single" w:sz="4" w:space="0" w:color="000000"/>
              <w:bottom w:val="single" w:sz="4" w:space="0" w:color="000000"/>
              <w:right w:val="single" w:sz="4" w:space="0" w:color="000000"/>
            </w:tcBorders>
          </w:tcPr>
          <w:p w14:paraId="6625C477" w14:textId="77777777" w:rsidR="008E4705" w:rsidRPr="00DB5F81" w:rsidRDefault="00000000">
            <w:pPr>
              <w:pStyle w:val="TableParagraph"/>
              <w:spacing w:line="275" w:lineRule="exact"/>
              <w:ind w:left="103"/>
              <w:rPr>
                <w:rFonts w:eastAsia="Arial" w:cs="Arial"/>
                <w:sz w:val="24"/>
                <w:szCs w:val="24"/>
              </w:rPr>
            </w:pPr>
            <w:r>
              <w:rPr>
                <w:sz w:val="24"/>
              </w:rPr>
              <w:t>360 g/kWh</w:t>
            </w:r>
          </w:p>
        </w:tc>
      </w:tr>
      <w:tr w:rsidR="008E4705" w:rsidRPr="00DB5F81" w14:paraId="7A15D7F0" w14:textId="77777777" w:rsidTr="00B82204">
        <w:trPr>
          <w:trHeight w:hRule="exact" w:val="286"/>
        </w:trPr>
        <w:tc>
          <w:tcPr>
            <w:tcW w:w="1883" w:type="dxa"/>
            <w:vMerge/>
            <w:tcBorders>
              <w:left w:val="single" w:sz="4" w:space="0" w:color="000000"/>
              <w:right w:val="single" w:sz="4" w:space="0" w:color="000000"/>
            </w:tcBorders>
          </w:tcPr>
          <w:p w14:paraId="5A103B95"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3BCAA237" w14:textId="77777777" w:rsidR="008E4705" w:rsidRPr="00DB5F81" w:rsidRDefault="00000000">
            <w:pPr>
              <w:pStyle w:val="TableParagraph"/>
              <w:spacing w:line="275" w:lineRule="exact"/>
              <w:ind w:left="103"/>
              <w:rPr>
                <w:rFonts w:eastAsia="Arial" w:cs="Arial"/>
                <w:sz w:val="24"/>
                <w:szCs w:val="24"/>
              </w:rPr>
            </w:pPr>
            <w:r>
              <w:rPr>
                <w:sz w:val="24"/>
              </w:rPr>
              <w:t>Množstvo motorového oleja</w:t>
            </w:r>
          </w:p>
        </w:tc>
        <w:tc>
          <w:tcPr>
            <w:tcW w:w="4219" w:type="dxa"/>
            <w:tcBorders>
              <w:top w:val="single" w:sz="4" w:space="0" w:color="000000"/>
              <w:left w:val="single" w:sz="4" w:space="0" w:color="000000"/>
              <w:bottom w:val="single" w:sz="4" w:space="0" w:color="000000"/>
              <w:right w:val="single" w:sz="4" w:space="0" w:color="000000"/>
            </w:tcBorders>
          </w:tcPr>
          <w:p w14:paraId="67BDDEB6" w14:textId="77777777" w:rsidR="008E4705" w:rsidRPr="00DB5F81" w:rsidRDefault="00000000">
            <w:pPr>
              <w:pStyle w:val="TableParagraph"/>
              <w:spacing w:line="275" w:lineRule="exact"/>
              <w:ind w:left="103"/>
              <w:rPr>
                <w:rFonts w:eastAsia="Arial" w:cs="Arial"/>
                <w:sz w:val="24"/>
                <w:szCs w:val="24"/>
              </w:rPr>
            </w:pPr>
            <w:r>
              <w:rPr>
                <w:sz w:val="24"/>
              </w:rPr>
              <w:t>1,1 l</w:t>
            </w:r>
          </w:p>
        </w:tc>
      </w:tr>
      <w:tr w:rsidR="008E4705" w:rsidRPr="00DB5F81" w14:paraId="53373B0F" w14:textId="77777777" w:rsidTr="00B82204">
        <w:trPr>
          <w:trHeight w:hRule="exact" w:val="562"/>
        </w:trPr>
        <w:tc>
          <w:tcPr>
            <w:tcW w:w="1883" w:type="dxa"/>
            <w:vMerge/>
            <w:tcBorders>
              <w:left w:val="single" w:sz="4" w:space="0" w:color="000000"/>
              <w:right w:val="single" w:sz="4" w:space="0" w:color="000000"/>
            </w:tcBorders>
          </w:tcPr>
          <w:p w14:paraId="3309FAA3"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20E12126" w14:textId="77777777" w:rsidR="008E4705" w:rsidRPr="00DB5F81" w:rsidRDefault="00000000">
            <w:pPr>
              <w:pStyle w:val="TableParagraph"/>
              <w:spacing w:line="274" w:lineRule="exact"/>
              <w:ind w:left="103"/>
              <w:rPr>
                <w:rFonts w:eastAsia="Arial" w:cs="Arial"/>
                <w:sz w:val="15"/>
                <w:szCs w:val="15"/>
              </w:rPr>
            </w:pPr>
            <w:r>
              <w:t>Meraná úroveň akustického tlaku</w:t>
            </w:r>
            <w:r>
              <w:rPr>
                <w:sz w:val="24"/>
              </w:rPr>
              <w:t xml:space="preserve">, </w:t>
            </w:r>
            <w:proofErr w:type="spellStart"/>
            <w:r>
              <w:rPr>
                <w:sz w:val="24"/>
              </w:rPr>
              <w:t>L</w:t>
            </w:r>
            <w:r>
              <w:rPr>
                <w:sz w:val="15"/>
              </w:rPr>
              <w:t>pA</w:t>
            </w:r>
            <w:proofErr w:type="spellEnd"/>
          </w:p>
        </w:tc>
        <w:tc>
          <w:tcPr>
            <w:tcW w:w="4219" w:type="dxa"/>
            <w:tcBorders>
              <w:top w:val="single" w:sz="4" w:space="0" w:color="000000"/>
              <w:left w:val="single" w:sz="4" w:space="0" w:color="000000"/>
              <w:bottom w:val="single" w:sz="4" w:space="0" w:color="000000"/>
              <w:right w:val="single" w:sz="4" w:space="0" w:color="000000"/>
            </w:tcBorders>
          </w:tcPr>
          <w:p w14:paraId="77C171CA" w14:textId="77777777" w:rsidR="008E4705" w:rsidRPr="00DB5F81" w:rsidRDefault="00000000">
            <w:pPr>
              <w:pStyle w:val="TableParagraph"/>
              <w:spacing w:line="274" w:lineRule="exact"/>
              <w:ind w:left="103"/>
              <w:rPr>
                <w:rFonts w:eastAsia="Arial" w:cs="Arial"/>
                <w:sz w:val="24"/>
                <w:szCs w:val="24"/>
              </w:rPr>
            </w:pPr>
            <w:r>
              <w:rPr>
                <w:sz w:val="24"/>
              </w:rPr>
              <w:t>74,6 dB(A), K = 1,95 dB(A)</w:t>
            </w:r>
          </w:p>
        </w:tc>
      </w:tr>
      <w:tr w:rsidR="008E4705" w:rsidRPr="00DB5F81" w14:paraId="627D3B7F" w14:textId="77777777" w:rsidTr="00B82204">
        <w:trPr>
          <w:trHeight w:hRule="exact" w:val="562"/>
        </w:trPr>
        <w:tc>
          <w:tcPr>
            <w:tcW w:w="1883" w:type="dxa"/>
            <w:vMerge/>
            <w:tcBorders>
              <w:left w:val="single" w:sz="4" w:space="0" w:color="000000"/>
              <w:right w:val="single" w:sz="4" w:space="0" w:color="000000"/>
            </w:tcBorders>
          </w:tcPr>
          <w:p w14:paraId="08E17EDA"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4DCC20D9" w14:textId="77777777" w:rsidR="008E4705" w:rsidRPr="00DB5F81" w:rsidRDefault="00000000">
            <w:pPr>
              <w:pStyle w:val="TableParagraph"/>
              <w:spacing w:line="274" w:lineRule="exact"/>
              <w:ind w:left="103"/>
              <w:rPr>
                <w:rFonts w:eastAsia="Arial" w:cs="Arial"/>
                <w:sz w:val="15"/>
                <w:szCs w:val="15"/>
              </w:rPr>
            </w:pPr>
            <w:r>
              <w:t>Meraná úroveň akustického výkonu</w:t>
            </w:r>
            <w:r>
              <w:rPr>
                <w:sz w:val="24"/>
              </w:rPr>
              <w:t xml:space="preserve">, </w:t>
            </w:r>
            <w:proofErr w:type="spellStart"/>
            <w:r>
              <w:rPr>
                <w:sz w:val="24"/>
              </w:rPr>
              <w:t>L</w:t>
            </w:r>
            <w:r>
              <w:rPr>
                <w:sz w:val="15"/>
              </w:rPr>
              <w:t>wA</w:t>
            </w:r>
            <w:proofErr w:type="spellEnd"/>
          </w:p>
        </w:tc>
        <w:tc>
          <w:tcPr>
            <w:tcW w:w="4219" w:type="dxa"/>
            <w:tcBorders>
              <w:top w:val="single" w:sz="4" w:space="0" w:color="000000"/>
              <w:left w:val="single" w:sz="4" w:space="0" w:color="000000"/>
              <w:bottom w:val="single" w:sz="4" w:space="0" w:color="000000"/>
              <w:right w:val="single" w:sz="4" w:space="0" w:color="000000"/>
            </w:tcBorders>
          </w:tcPr>
          <w:p w14:paraId="2B1512C1" w14:textId="77777777" w:rsidR="008E4705" w:rsidRPr="00DB5F81" w:rsidRDefault="00000000">
            <w:pPr>
              <w:pStyle w:val="TableParagraph"/>
              <w:ind w:left="103"/>
              <w:rPr>
                <w:rFonts w:eastAsia="Arial" w:cs="Arial"/>
                <w:sz w:val="24"/>
                <w:szCs w:val="24"/>
              </w:rPr>
            </w:pPr>
            <w:r>
              <w:rPr>
                <w:color w:val="FF0000"/>
                <w:sz w:val="24"/>
              </w:rPr>
              <w:t>94,6 dB(A) K = 1,95 dB(A)</w:t>
            </w:r>
          </w:p>
        </w:tc>
      </w:tr>
      <w:tr w:rsidR="008E4705" w:rsidRPr="00DB5F81" w14:paraId="3AC8152B" w14:textId="77777777" w:rsidTr="00B82204">
        <w:trPr>
          <w:trHeight w:hRule="exact" w:val="286"/>
        </w:trPr>
        <w:tc>
          <w:tcPr>
            <w:tcW w:w="1883" w:type="dxa"/>
            <w:vMerge/>
            <w:tcBorders>
              <w:left w:val="single" w:sz="4" w:space="0" w:color="000000"/>
              <w:bottom w:val="single" w:sz="4" w:space="0" w:color="000000"/>
              <w:right w:val="single" w:sz="4" w:space="0" w:color="000000"/>
            </w:tcBorders>
          </w:tcPr>
          <w:p w14:paraId="7960589E"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00348B4E" w14:textId="77777777" w:rsidR="008E4705" w:rsidRPr="00DB5F81" w:rsidRDefault="00000000">
            <w:pPr>
              <w:pStyle w:val="TableParagraph"/>
              <w:ind w:left="103"/>
              <w:rPr>
                <w:rFonts w:eastAsia="Arial" w:cs="Arial"/>
                <w:sz w:val="24"/>
                <w:szCs w:val="24"/>
              </w:rPr>
            </w:pPr>
            <w:r>
              <w:rPr>
                <w:sz w:val="24"/>
              </w:rPr>
              <w:t>Zaručená hodnota akustického výkonu</w:t>
            </w:r>
          </w:p>
        </w:tc>
        <w:tc>
          <w:tcPr>
            <w:tcW w:w="4219" w:type="dxa"/>
            <w:tcBorders>
              <w:top w:val="single" w:sz="4" w:space="0" w:color="000000"/>
              <w:left w:val="single" w:sz="4" w:space="0" w:color="000000"/>
              <w:bottom w:val="single" w:sz="4" w:space="0" w:color="000000"/>
              <w:right w:val="single" w:sz="4" w:space="0" w:color="000000"/>
            </w:tcBorders>
          </w:tcPr>
          <w:p w14:paraId="7AD0E402" w14:textId="77777777" w:rsidR="008E4705" w:rsidRPr="00DB5F81" w:rsidRDefault="00000000">
            <w:pPr>
              <w:pStyle w:val="TableParagraph"/>
              <w:ind w:left="103"/>
              <w:rPr>
                <w:rFonts w:eastAsia="Arial" w:cs="Arial"/>
                <w:sz w:val="24"/>
                <w:szCs w:val="24"/>
              </w:rPr>
            </w:pPr>
            <w:r>
              <w:rPr>
                <w:sz w:val="24"/>
              </w:rPr>
              <w:t>97 dB(A)</w:t>
            </w:r>
          </w:p>
        </w:tc>
      </w:tr>
      <w:tr w:rsidR="008E4705" w:rsidRPr="00DB5F81" w14:paraId="227FB7E1" w14:textId="77777777" w:rsidTr="00B82204">
        <w:trPr>
          <w:trHeight w:hRule="exact" w:val="286"/>
        </w:trPr>
        <w:tc>
          <w:tcPr>
            <w:tcW w:w="1883" w:type="dxa"/>
            <w:vMerge w:val="restart"/>
            <w:tcBorders>
              <w:top w:val="single" w:sz="4" w:space="0" w:color="000000"/>
              <w:left w:val="single" w:sz="4" w:space="0" w:color="000000"/>
              <w:right w:val="single" w:sz="4" w:space="0" w:color="000000"/>
            </w:tcBorders>
          </w:tcPr>
          <w:p w14:paraId="28E0DED3" w14:textId="77777777" w:rsidR="008E4705" w:rsidRPr="00DB5F81" w:rsidRDefault="00000000">
            <w:pPr>
              <w:pStyle w:val="TableParagraph"/>
              <w:spacing w:before="5" w:line="274" w:lineRule="exact"/>
              <w:ind w:left="103" w:right="472"/>
              <w:rPr>
                <w:rFonts w:eastAsia="Arial" w:cs="Arial"/>
                <w:sz w:val="24"/>
                <w:szCs w:val="24"/>
              </w:rPr>
            </w:pPr>
            <w:r>
              <w:rPr>
                <w:sz w:val="24"/>
              </w:rPr>
              <w:t>ZOSTAVA generátora</w:t>
            </w:r>
          </w:p>
          <w:p w14:paraId="55D11413" w14:textId="77777777" w:rsidR="008E4705" w:rsidRPr="00DB5F81" w:rsidRDefault="00000000">
            <w:pPr>
              <w:pStyle w:val="TableParagraph"/>
              <w:ind w:left="103" w:right="472"/>
              <w:rPr>
                <w:rFonts w:eastAsia="Arial" w:cs="Arial"/>
                <w:sz w:val="24"/>
                <w:szCs w:val="24"/>
              </w:rPr>
            </w:pPr>
            <w:r>
              <w:rPr>
                <w:sz w:val="24"/>
              </w:rPr>
              <w:t>Zostava generátora</w:t>
            </w:r>
          </w:p>
        </w:tc>
        <w:tc>
          <w:tcPr>
            <w:tcW w:w="4604" w:type="dxa"/>
            <w:tcBorders>
              <w:top w:val="single" w:sz="4" w:space="0" w:color="000000"/>
              <w:left w:val="single" w:sz="4" w:space="0" w:color="000000"/>
              <w:bottom w:val="single" w:sz="4" w:space="0" w:color="000000"/>
              <w:right w:val="single" w:sz="4" w:space="0" w:color="000000"/>
            </w:tcBorders>
          </w:tcPr>
          <w:p w14:paraId="50FC0B6C" w14:textId="77777777" w:rsidR="008E4705" w:rsidRPr="00DB5F81" w:rsidRDefault="00000000">
            <w:pPr>
              <w:pStyle w:val="TableParagraph"/>
              <w:spacing w:line="275" w:lineRule="exact"/>
              <w:ind w:left="103"/>
              <w:rPr>
                <w:rFonts w:eastAsia="Arial" w:cs="Arial"/>
                <w:sz w:val="24"/>
                <w:szCs w:val="24"/>
              </w:rPr>
            </w:pPr>
            <w:r>
              <w:rPr>
                <w:sz w:val="24"/>
              </w:rPr>
              <w:t>Výstupné striedavé napätie</w:t>
            </w:r>
          </w:p>
        </w:tc>
        <w:tc>
          <w:tcPr>
            <w:tcW w:w="4219" w:type="dxa"/>
            <w:tcBorders>
              <w:top w:val="single" w:sz="4" w:space="0" w:color="000000"/>
              <w:left w:val="single" w:sz="4" w:space="0" w:color="000000"/>
              <w:bottom w:val="single" w:sz="4" w:space="0" w:color="000000"/>
              <w:right w:val="single" w:sz="4" w:space="0" w:color="000000"/>
            </w:tcBorders>
          </w:tcPr>
          <w:p w14:paraId="704F0500" w14:textId="77777777" w:rsidR="008E4705" w:rsidRPr="00DB5F81" w:rsidRDefault="00000000">
            <w:pPr>
              <w:pStyle w:val="TableParagraph"/>
              <w:spacing w:line="275" w:lineRule="exact"/>
              <w:ind w:left="103"/>
              <w:rPr>
                <w:rFonts w:eastAsia="Arial" w:cs="Arial"/>
                <w:sz w:val="24"/>
                <w:szCs w:val="24"/>
              </w:rPr>
            </w:pPr>
            <w:r>
              <w:rPr>
                <w:sz w:val="24"/>
              </w:rPr>
              <w:t>230 V~ / 400 V~</w:t>
            </w:r>
          </w:p>
        </w:tc>
      </w:tr>
      <w:tr w:rsidR="008E4705" w:rsidRPr="00DB5F81" w14:paraId="1B49FBA3" w14:textId="77777777" w:rsidTr="00B82204">
        <w:trPr>
          <w:trHeight w:hRule="exact" w:val="286"/>
        </w:trPr>
        <w:tc>
          <w:tcPr>
            <w:tcW w:w="1883" w:type="dxa"/>
            <w:vMerge/>
            <w:tcBorders>
              <w:left w:val="single" w:sz="4" w:space="0" w:color="000000"/>
              <w:right w:val="single" w:sz="4" w:space="0" w:color="000000"/>
            </w:tcBorders>
          </w:tcPr>
          <w:p w14:paraId="18BDF55A"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4A7A4387" w14:textId="77777777" w:rsidR="008E4705" w:rsidRPr="00DB5F81" w:rsidRDefault="00000000">
            <w:pPr>
              <w:pStyle w:val="TableParagraph"/>
              <w:spacing w:line="275" w:lineRule="exact"/>
              <w:ind w:left="103"/>
              <w:rPr>
                <w:rFonts w:eastAsia="Arial" w:cs="Arial"/>
                <w:sz w:val="24"/>
                <w:szCs w:val="24"/>
              </w:rPr>
            </w:pPr>
            <w:r>
              <w:rPr>
                <w:sz w:val="24"/>
              </w:rPr>
              <w:t>Frekvencia</w:t>
            </w:r>
          </w:p>
        </w:tc>
        <w:tc>
          <w:tcPr>
            <w:tcW w:w="4219" w:type="dxa"/>
            <w:tcBorders>
              <w:top w:val="single" w:sz="4" w:space="0" w:color="000000"/>
              <w:left w:val="single" w:sz="4" w:space="0" w:color="000000"/>
              <w:bottom w:val="single" w:sz="4" w:space="0" w:color="000000"/>
              <w:right w:val="single" w:sz="4" w:space="0" w:color="000000"/>
            </w:tcBorders>
          </w:tcPr>
          <w:p w14:paraId="4F7D76F9" w14:textId="77777777" w:rsidR="008E4705" w:rsidRPr="00DB5F81" w:rsidRDefault="00000000">
            <w:pPr>
              <w:pStyle w:val="TableParagraph"/>
              <w:spacing w:line="275" w:lineRule="exact"/>
              <w:ind w:left="103"/>
              <w:rPr>
                <w:rFonts w:eastAsia="Arial" w:cs="Arial"/>
                <w:sz w:val="24"/>
                <w:szCs w:val="24"/>
              </w:rPr>
            </w:pPr>
            <w:r>
              <w:rPr>
                <w:sz w:val="24"/>
              </w:rPr>
              <w:t>50 Hz</w:t>
            </w:r>
          </w:p>
        </w:tc>
      </w:tr>
      <w:tr w:rsidR="008E4705" w:rsidRPr="00DB5F81" w14:paraId="206D89C6" w14:textId="77777777" w:rsidTr="00B82204">
        <w:trPr>
          <w:trHeight w:hRule="exact" w:val="286"/>
        </w:trPr>
        <w:tc>
          <w:tcPr>
            <w:tcW w:w="1883" w:type="dxa"/>
            <w:vMerge/>
            <w:tcBorders>
              <w:left w:val="single" w:sz="4" w:space="0" w:color="000000"/>
              <w:right w:val="single" w:sz="4" w:space="0" w:color="000000"/>
            </w:tcBorders>
          </w:tcPr>
          <w:p w14:paraId="00475324"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4B4D4506" w14:textId="77777777" w:rsidR="008E4705" w:rsidRPr="00DB5F81" w:rsidRDefault="00000000">
            <w:pPr>
              <w:pStyle w:val="TableParagraph"/>
              <w:spacing w:line="275" w:lineRule="exact"/>
              <w:ind w:left="103"/>
              <w:rPr>
                <w:rFonts w:eastAsia="Arial" w:cs="Arial"/>
                <w:sz w:val="24"/>
                <w:szCs w:val="24"/>
              </w:rPr>
            </w:pPr>
            <w:r>
              <w:rPr>
                <w:sz w:val="24"/>
              </w:rPr>
              <w:t>Menovitý výstupný výkon striedavého obvodu (COP)</w:t>
            </w:r>
          </w:p>
        </w:tc>
        <w:tc>
          <w:tcPr>
            <w:tcW w:w="4219" w:type="dxa"/>
            <w:tcBorders>
              <w:top w:val="single" w:sz="4" w:space="0" w:color="000000"/>
              <w:left w:val="single" w:sz="4" w:space="0" w:color="000000"/>
              <w:bottom w:val="single" w:sz="4" w:space="0" w:color="000000"/>
              <w:right w:val="single" w:sz="4" w:space="0" w:color="000000"/>
            </w:tcBorders>
          </w:tcPr>
          <w:p w14:paraId="6E5DD2D1" w14:textId="77777777" w:rsidR="008E4705" w:rsidRPr="00DB5F81" w:rsidRDefault="00000000">
            <w:pPr>
              <w:pStyle w:val="TableParagraph"/>
              <w:spacing w:line="275" w:lineRule="exact"/>
              <w:ind w:left="103"/>
              <w:rPr>
                <w:rFonts w:eastAsia="Arial" w:cs="Arial"/>
                <w:sz w:val="24"/>
                <w:szCs w:val="24"/>
              </w:rPr>
            </w:pPr>
            <w:r>
              <w:rPr>
                <w:sz w:val="24"/>
              </w:rPr>
              <w:t>3,0 kW / 5,0 kW</w:t>
            </w:r>
          </w:p>
        </w:tc>
      </w:tr>
      <w:tr w:rsidR="008E4705" w:rsidRPr="00DB5F81" w14:paraId="0EEC8FA5" w14:textId="77777777" w:rsidTr="00B82204">
        <w:trPr>
          <w:trHeight w:hRule="exact" w:val="285"/>
        </w:trPr>
        <w:tc>
          <w:tcPr>
            <w:tcW w:w="1883" w:type="dxa"/>
            <w:vMerge/>
            <w:tcBorders>
              <w:left w:val="single" w:sz="4" w:space="0" w:color="000000"/>
              <w:right w:val="single" w:sz="4" w:space="0" w:color="000000"/>
            </w:tcBorders>
          </w:tcPr>
          <w:p w14:paraId="254B2F7F"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5069E850" w14:textId="77777777" w:rsidR="008E4705" w:rsidRPr="00DB5F81" w:rsidRDefault="00000000">
            <w:pPr>
              <w:pStyle w:val="TableParagraph"/>
              <w:spacing w:line="274" w:lineRule="exact"/>
              <w:ind w:left="103"/>
              <w:rPr>
                <w:rFonts w:eastAsia="Arial" w:cs="Arial"/>
                <w:sz w:val="24"/>
                <w:szCs w:val="24"/>
              </w:rPr>
            </w:pPr>
            <w:r>
              <w:rPr>
                <w:sz w:val="24"/>
              </w:rPr>
              <w:t>Maximálny výstupný výkon striedavého obvodu</w:t>
            </w:r>
          </w:p>
        </w:tc>
        <w:tc>
          <w:tcPr>
            <w:tcW w:w="4219" w:type="dxa"/>
            <w:tcBorders>
              <w:top w:val="single" w:sz="4" w:space="0" w:color="000000"/>
              <w:left w:val="single" w:sz="4" w:space="0" w:color="000000"/>
              <w:bottom w:val="single" w:sz="4" w:space="0" w:color="000000"/>
              <w:right w:val="single" w:sz="4" w:space="0" w:color="000000"/>
            </w:tcBorders>
          </w:tcPr>
          <w:p w14:paraId="0A02225A" w14:textId="77777777" w:rsidR="008E4705" w:rsidRPr="00DB5F81" w:rsidRDefault="00000000">
            <w:pPr>
              <w:pStyle w:val="TableParagraph"/>
              <w:spacing w:line="274" w:lineRule="exact"/>
              <w:ind w:left="103"/>
              <w:rPr>
                <w:rFonts w:eastAsia="Arial" w:cs="Arial"/>
                <w:sz w:val="24"/>
                <w:szCs w:val="24"/>
              </w:rPr>
            </w:pPr>
            <w:r>
              <w:rPr>
                <w:sz w:val="24"/>
              </w:rPr>
              <w:t>Max. 3,3 kW / 5,5 kW (S2: 5 min)</w:t>
            </w:r>
          </w:p>
        </w:tc>
      </w:tr>
      <w:tr w:rsidR="008E4705" w:rsidRPr="00DB5F81" w14:paraId="5A663A8E" w14:textId="77777777" w:rsidTr="00B82204">
        <w:trPr>
          <w:trHeight w:hRule="exact" w:val="286"/>
        </w:trPr>
        <w:tc>
          <w:tcPr>
            <w:tcW w:w="1883" w:type="dxa"/>
            <w:vMerge/>
            <w:tcBorders>
              <w:left w:val="single" w:sz="4" w:space="0" w:color="000000"/>
              <w:right w:val="single" w:sz="4" w:space="0" w:color="000000"/>
            </w:tcBorders>
          </w:tcPr>
          <w:p w14:paraId="244F6238"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1477B771" w14:textId="77777777" w:rsidR="008E4705" w:rsidRPr="00DB5F81" w:rsidRDefault="00000000">
            <w:pPr>
              <w:pStyle w:val="TableParagraph"/>
              <w:spacing w:before="1" w:line="275" w:lineRule="exact"/>
              <w:ind w:left="103"/>
              <w:rPr>
                <w:rFonts w:eastAsia="Arial" w:cs="Arial"/>
                <w:sz w:val="24"/>
                <w:szCs w:val="24"/>
              </w:rPr>
            </w:pPr>
            <w:r>
              <w:rPr>
                <w:sz w:val="24"/>
              </w:rPr>
              <w:t>Účinník</w:t>
            </w:r>
          </w:p>
        </w:tc>
        <w:tc>
          <w:tcPr>
            <w:tcW w:w="4219" w:type="dxa"/>
            <w:tcBorders>
              <w:top w:val="single" w:sz="4" w:space="0" w:color="000000"/>
              <w:left w:val="single" w:sz="4" w:space="0" w:color="000000"/>
              <w:bottom w:val="single" w:sz="4" w:space="0" w:color="000000"/>
              <w:right w:val="single" w:sz="4" w:space="0" w:color="000000"/>
            </w:tcBorders>
          </w:tcPr>
          <w:p w14:paraId="4FC52D43" w14:textId="77777777" w:rsidR="008E4705" w:rsidRPr="00DB5F81" w:rsidRDefault="00000000">
            <w:pPr>
              <w:pStyle w:val="TableParagraph"/>
              <w:spacing w:before="1" w:line="275" w:lineRule="exact"/>
              <w:ind w:left="103"/>
              <w:rPr>
                <w:rFonts w:eastAsia="Arial" w:cs="Arial"/>
                <w:sz w:val="24"/>
                <w:szCs w:val="24"/>
              </w:rPr>
            </w:pPr>
            <w:r>
              <w:rPr>
                <w:sz w:val="24"/>
              </w:rPr>
              <w:t>1,0</w:t>
            </w:r>
          </w:p>
        </w:tc>
      </w:tr>
      <w:tr w:rsidR="008E4705" w:rsidRPr="00DB5F81" w14:paraId="352C5157" w14:textId="77777777" w:rsidTr="00B82204">
        <w:trPr>
          <w:trHeight w:hRule="exact" w:val="286"/>
        </w:trPr>
        <w:tc>
          <w:tcPr>
            <w:tcW w:w="1883" w:type="dxa"/>
            <w:vMerge/>
            <w:tcBorders>
              <w:left w:val="single" w:sz="4" w:space="0" w:color="000000"/>
              <w:right w:val="single" w:sz="4" w:space="0" w:color="000000"/>
            </w:tcBorders>
          </w:tcPr>
          <w:p w14:paraId="1EE143E9"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42F711D1" w14:textId="77777777" w:rsidR="008E4705" w:rsidRPr="00DB5F81" w:rsidRDefault="00000000">
            <w:pPr>
              <w:pStyle w:val="TableParagraph"/>
              <w:spacing w:before="1" w:line="276" w:lineRule="exact"/>
              <w:ind w:left="103"/>
              <w:rPr>
                <w:rFonts w:eastAsia="Arial" w:cs="Arial"/>
                <w:sz w:val="24"/>
                <w:szCs w:val="24"/>
              </w:rPr>
            </w:pPr>
            <w:r>
              <w:rPr>
                <w:sz w:val="24"/>
              </w:rPr>
              <w:t>Menovitý výstupný výkon</w:t>
            </w:r>
          </w:p>
        </w:tc>
        <w:tc>
          <w:tcPr>
            <w:tcW w:w="4219" w:type="dxa"/>
            <w:tcBorders>
              <w:top w:val="single" w:sz="4" w:space="0" w:color="000000"/>
              <w:left w:val="single" w:sz="4" w:space="0" w:color="000000"/>
              <w:bottom w:val="single" w:sz="4" w:space="0" w:color="000000"/>
              <w:right w:val="single" w:sz="4" w:space="0" w:color="000000"/>
            </w:tcBorders>
          </w:tcPr>
          <w:p w14:paraId="1B736668" w14:textId="77777777" w:rsidR="008E4705" w:rsidRPr="00DB5F81" w:rsidRDefault="00000000">
            <w:pPr>
              <w:pStyle w:val="TableParagraph"/>
              <w:spacing w:before="1" w:line="276" w:lineRule="exact"/>
              <w:ind w:left="103"/>
              <w:rPr>
                <w:rFonts w:eastAsia="Arial" w:cs="Arial"/>
                <w:sz w:val="24"/>
                <w:szCs w:val="24"/>
              </w:rPr>
            </w:pPr>
            <w:r>
              <w:rPr>
                <w:sz w:val="24"/>
              </w:rPr>
              <w:t>13 A / 7,2 A</w:t>
            </w:r>
          </w:p>
        </w:tc>
      </w:tr>
      <w:tr w:rsidR="008E4705" w:rsidRPr="00DB5F81" w14:paraId="0E40B1D2" w14:textId="77777777" w:rsidTr="00B82204">
        <w:trPr>
          <w:trHeight w:hRule="exact" w:val="286"/>
        </w:trPr>
        <w:tc>
          <w:tcPr>
            <w:tcW w:w="1883" w:type="dxa"/>
            <w:vMerge/>
            <w:tcBorders>
              <w:left w:val="single" w:sz="4" w:space="0" w:color="000000"/>
              <w:right w:val="single" w:sz="4" w:space="0" w:color="000000"/>
            </w:tcBorders>
          </w:tcPr>
          <w:p w14:paraId="00393ADF"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2E941C55" w14:textId="77777777" w:rsidR="008E4705" w:rsidRPr="00DB5F81" w:rsidRDefault="00000000">
            <w:pPr>
              <w:pStyle w:val="TableParagraph"/>
              <w:ind w:left="103"/>
              <w:rPr>
                <w:rFonts w:eastAsia="Arial" w:cs="Arial"/>
                <w:sz w:val="24"/>
                <w:szCs w:val="24"/>
              </w:rPr>
            </w:pPr>
            <w:r>
              <w:rPr>
                <w:sz w:val="24"/>
              </w:rPr>
              <w:t>Výkonnostná trieda</w:t>
            </w:r>
          </w:p>
        </w:tc>
        <w:tc>
          <w:tcPr>
            <w:tcW w:w="4219" w:type="dxa"/>
            <w:tcBorders>
              <w:top w:val="single" w:sz="4" w:space="0" w:color="000000"/>
              <w:left w:val="single" w:sz="4" w:space="0" w:color="000000"/>
              <w:bottom w:val="single" w:sz="4" w:space="0" w:color="000000"/>
              <w:right w:val="single" w:sz="4" w:space="0" w:color="000000"/>
            </w:tcBorders>
          </w:tcPr>
          <w:p w14:paraId="030FBFE0" w14:textId="77777777" w:rsidR="008E4705" w:rsidRPr="00DB5F81" w:rsidRDefault="00000000">
            <w:pPr>
              <w:pStyle w:val="TableParagraph"/>
              <w:ind w:left="103"/>
              <w:rPr>
                <w:rFonts w:eastAsia="Arial" w:cs="Arial"/>
                <w:sz w:val="24"/>
                <w:szCs w:val="24"/>
              </w:rPr>
            </w:pPr>
            <w:r>
              <w:rPr>
                <w:sz w:val="24"/>
              </w:rPr>
              <w:t>G1</w:t>
            </w:r>
          </w:p>
        </w:tc>
      </w:tr>
      <w:tr w:rsidR="008E4705" w:rsidRPr="00DB5F81" w14:paraId="4EE6EE2F" w14:textId="77777777" w:rsidTr="00B82204">
        <w:trPr>
          <w:trHeight w:hRule="exact" w:val="286"/>
        </w:trPr>
        <w:tc>
          <w:tcPr>
            <w:tcW w:w="1883" w:type="dxa"/>
            <w:vMerge/>
            <w:tcBorders>
              <w:left w:val="single" w:sz="4" w:space="0" w:color="000000"/>
              <w:right w:val="single" w:sz="4" w:space="0" w:color="000000"/>
            </w:tcBorders>
          </w:tcPr>
          <w:p w14:paraId="62F276AB"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0ABF6381" w14:textId="77777777" w:rsidR="008E4705" w:rsidRPr="00DB5F81" w:rsidRDefault="00000000">
            <w:pPr>
              <w:pStyle w:val="TableParagraph"/>
              <w:ind w:left="103"/>
              <w:rPr>
                <w:rFonts w:eastAsia="Arial" w:cs="Arial"/>
                <w:sz w:val="24"/>
                <w:szCs w:val="24"/>
              </w:rPr>
            </w:pPr>
            <w:r>
              <w:rPr>
                <w:sz w:val="24"/>
              </w:rPr>
              <w:t>Trieda kvality</w:t>
            </w:r>
          </w:p>
        </w:tc>
        <w:tc>
          <w:tcPr>
            <w:tcW w:w="4219" w:type="dxa"/>
            <w:tcBorders>
              <w:top w:val="single" w:sz="4" w:space="0" w:color="000000"/>
              <w:left w:val="single" w:sz="4" w:space="0" w:color="000000"/>
              <w:bottom w:val="single" w:sz="4" w:space="0" w:color="000000"/>
              <w:right w:val="single" w:sz="4" w:space="0" w:color="000000"/>
            </w:tcBorders>
          </w:tcPr>
          <w:p w14:paraId="6B58F61F" w14:textId="77777777" w:rsidR="008E4705" w:rsidRPr="00DB5F81" w:rsidRDefault="00000000">
            <w:pPr>
              <w:pStyle w:val="TableParagraph"/>
              <w:ind w:left="103"/>
              <w:rPr>
                <w:rFonts w:eastAsia="Arial" w:cs="Arial"/>
                <w:sz w:val="24"/>
                <w:szCs w:val="24"/>
              </w:rPr>
            </w:pPr>
            <w:r>
              <w:rPr>
                <w:sz w:val="24"/>
              </w:rPr>
              <w:t>B</w:t>
            </w:r>
          </w:p>
        </w:tc>
      </w:tr>
      <w:tr w:rsidR="008E4705" w:rsidRPr="00DB5F81" w14:paraId="78906741" w14:textId="77777777" w:rsidTr="00B82204">
        <w:trPr>
          <w:trHeight w:hRule="exact" w:val="286"/>
        </w:trPr>
        <w:tc>
          <w:tcPr>
            <w:tcW w:w="1883" w:type="dxa"/>
            <w:vMerge/>
            <w:tcBorders>
              <w:left w:val="single" w:sz="4" w:space="0" w:color="000000"/>
              <w:right w:val="single" w:sz="4" w:space="0" w:color="000000"/>
            </w:tcBorders>
          </w:tcPr>
          <w:p w14:paraId="0C4C62B6"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6973873A" w14:textId="77777777" w:rsidR="008E4705" w:rsidRPr="00DB5F81" w:rsidRDefault="00000000">
            <w:pPr>
              <w:pStyle w:val="TableParagraph"/>
              <w:spacing w:line="276" w:lineRule="exact"/>
              <w:ind w:left="103"/>
              <w:rPr>
                <w:rFonts w:eastAsia="Arial" w:cs="Arial"/>
                <w:sz w:val="24"/>
                <w:szCs w:val="24"/>
              </w:rPr>
            </w:pPr>
            <w:r>
              <w:rPr>
                <w:sz w:val="24"/>
              </w:rPr>
              <w:t>Maximálna teplota</w:t>
            </w:r>
          </w:p>
        </w:tc>
        <w:tc>
          <w:tcPr>
            <w:tcW w:w="4219" w:type="dxa"/>
            <w:tcBorders>
              <w:top w:val="single" w:sz="4" w:space="0" w:color="000000"/>
              <w:left w:val="single" w:sz="4" w:space="0" w:color="000000"/>
              <w:bottom w:val="single" w:sz="4" w:space="0" w:color="000000"/>
              <w:right w:val="single" w:sz="4" w:space="0" w:color="000000"/>
            </w:tcBorders>
          </w:tcPr>
          <w:p w14:paraId="1017B53C" w14:textId="77777777" w:rsidR="008E4705" w:rsidRPr="00DB5F81" w:rsidRDefault="00000000">
            <w:pPr>
              <w:pStyle w:val="TableParagraph"/>
              <w:spacing w:line="276" w:lineRule="exact"/>
              <w:ind w:left="103"/>
              <w:rPr>
                <w:rFonts w:eastAsia="Arial" w:cs="Arial"/>
                <w:sz w:val="24"/>
                <w:szCs w:val="24"/>
              </w:rPr>
            </w:pPr>
            <w:r>
              <w:rPr>
                <w:sz w:val="24"/>
              </w:rPr>
              <w:t>40 °C</w:t>
            </w:r>
          </w:p>
        </w:tc>
      </w:tr>
      <w:tr w:rsidR="008E4705" w:rsidRPr="00DB5F81" w14:paraId="47E682A5" w14:textId="77777777" w:rsidTr="00B82204">
        <w:trPr>
          <w:trHeight w:hRule="exact" w:val="286"/>
        </w:trPr>
        <w:tc>
          <w:tcPr>
            <w:tcW w:w="1883" w:type="dxa"/>
            <w:vMerge/>
            <w:tcBorders>
              <w:left w:val="single" w:sz="4" w:space="0" w:color="000000"/>
              <w:right w:val="single" w:sz="4" w:space="0" w:color="000000"/>
            </w:tcBorders>
          </w:tcPr>
          <w:p w14:paraId="56D62C1D"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716725FB" w14:textId="77777777" w:rsidR="008E4705" w:rsidRPr="00DB5F81" w:rsidRDefault="00000000">
            <w:pPr>
              <w:pStyle w:val="TableParagraph"/>
              <w:spacing w:line="275" w:lineRule="exact"/>
              <w:ind w:left="103"/>
              <w:rPr>
                <w:rFonts w:eastAsia="Arial" w:cs="Arial"/>
                <w:sz w:val="24"/>
                <w:szCs w:val="24"/>
              </w:rPr>
            </w:pPr>
            <w:r>
              <w:rPr>
                <w:sz w:val="24"/>
              </w:rPr>
              <w:t>Maximálna nadmorská výška</w:t>
            </w:r>
          </w:p>
        </w:tc>
        <w:tc>
          <w:tcPr>
            <w:tcW w:w="4219" w:type="dxa"/>
            <w:tcBorders>
              <w:top w:val="single" w:sz="4" w:space="0" w:color="000000"/>
              <w:left w:val="single" w:sz="4" w:space="0" w:color="000000"/>
              <w:bottom w:val="single" w:sz="4" w:space="0" w:color="000000"/>
              <w:right w:val="single" w:sz="4" w:space="0" w:color="000000"/>
            </w:tcBorders>
          </w:tcPr>
          <w:p w14:paraId="1D28F909" w14:textId="77777777" w:rsidR="008E4705" w:rsidRPr="00DB5F81" w:rsidRDefault="00000000">
            <w:pPr>
              <w:pStyle w:val="TableParagraph"/>
              <w:spacing w:line="275" w:lineRule="exact"/>
              <w:ind w:left="103"/>
              <w:rPr>
                <w:rFonts w:eastAsia="Arial" w:cs="Arial"/>
                <w:sz w:val="24"/>
                <w:szCs w:val="24"/>
              </w:rPr>
            </w:pPr>
            <w:r>
              <w:rPr>
                <w:sz w:val="24"/>
              </w:rPr>
              <w:t>1 000 m</w:t>
            </w:r>
          </w:p>
        </w:tc>
      </w:tr>
      <w:tr w:rsidR="008E4705" w:rsidRPr="00DB5F81" w14:paraId="60A50CEE" w14:textId="77777777" w:rsidTr="00B82204">
        <w:trPr>
          <w:trHeight w:hRule="exact" w:val="286"/>
        </w:trPr>
        <w:tc>
          <w:tcPr>
            <w:tcW w:w="1883" w:type="dxa"/>
            <w:vMerge/>
            <w:tcBorders>
              <w:left w:val="single" w:sz="4" w:space="0" w:color="000000"/>
              <w:right w:val="single" w:sz="4" w:space="0" w:color="000000"/>
            </w:tcBorders>
          </w:tcPr>
          <w:p w14:paraId="712ECC81"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2B686587" w14:textId="77777777" w:rsidR="008E4705" w:rsidRPr="00DB5F81" w:rsidRDefault="00000000">
            <w:pPr>
              <w:pStyle w:val="TableParagraph"/>
              <w:spacing w:before="1" w:line="275" w:lineRule="exact"/>
              <w:ind w:left="103"/>
              <w:rPr>
                <w:rFonts w:eastAsia="Arial" w:cs="Arial"/>
                <w:sz w:val="24"/>
                <w:szCs w:val="24"/>
              </w:rPr>
            </w:pPr>
            <w:r>
              <w:rPr>
                <w:sz w:val="24"/>
              </w:rPr>
              <w:t>IP</w:t>
            </w:r>
          </w:p>
        </w:tc>
        <w:tc>
          <w:tcPr>
            <w:tcW w:w="4219" w:type="dxa"/>
            <w:tcBorders>
              <w:top w:val="single" w:sz="4" w:space="0" w:color="000000"/>
              <w:left w:val="single" w:sz="4" w:space="0" w:color="000000"/>
              <w:bottom w:val="single" w:sz="4" w:space="0" w:color="000000"/>
              <w:right w:val="single" w:sz="4" w:space="0" w:color="000000"/>
            </w:tcBorders>
          </w:tcPr>
          <w:p w14:paraId="5F0BBED6" w14:textId="77777777" w:rsidR="008E4705" w:rsidRPr="00DB5F81" w:rsidRDefault="00000000">
            <w:pPr>
              <w:pStyle w:val="TableParagraph"/>
              <w:spacing w:before="1" w:line="275" w:lineRule="exact"/>
              <w:ind w:left="103"/>
              <w:rPr>
                <w:rFonts w:eastAsia="Arial" w:cs="Arial"/>
                <w:sz w:val="24"/>
                <w:szCs w:val="24"/>
              </w:rPr>
            </w:pPr>
            <w:r>
              <w:rPr>
                <w:sz w:val="24"/>
              </w:rPr>
              <w:t>IP23M</w:t>
            </w:r>
          </w:p>
        </w:tc>
      </w:tr>
      <w:tr w:rsidR="008E4705" w:rsidRPr="00DB5F81" w14:paraId="4CA38E06" w14:textId="77777777" w:rsidTr="00B82204">
        <w:trPr>
          <w:trHeight w:hRule="exact" w:val="286"/>
        </w:trPr>
        <w:tc>
          <w:tcPr>
            <w:tcW w:w="1883" w:type="dxa"/>
            <w:vMerge/>
            <w:tcBorders>
              <w:left w:val="single" w:sz="4" w:space="0" w:color="000000"/>
              <w:right w:val="single" w:sz="4" w:space="0" w:color="000000"/>
            </w:tcBorders>
          </w:tcPr>
          <w:p w14:paraId="36EDE399"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5F4135F4" w14:textId="77777777" w:rsidR="008E4705" w:rsidRPr="00DB5F81" w:rsidRDefault="00000000">
            <w:pPr>
              <w:pStyle w:val="TableParagraph"/>
              <w:spacing w:before="1" w:line="276" w:lineRule="exact"/>
              <w:ind w:left="103"/>
              <w:rPr>
                <w:rFonts w:eastAsia="Arial" w:cs="Arial"/>
                <w:sz w:val="24"/>
                <w:szCs w:val="24"/>
              </w:rPr>
            </w:pPr>
            <w:r>
              <w:rPr>
                <w:sz w:val="24"/>
              </w:rPr>
              <w:t>Trieda ochrany</w:t>
            </w:r>
          </w:p>
        </w:tc>
        <w:tc>
          <w:tcPr>
            <w:tcW w:w="4219" w:type="dxa"/>
            <w:tcBorders>
              <w:top w:val="single" w:sz="4" w:space="0" w:color="000000"/>
              <w:left w:val="single" w:sz="4" w:space="0" w:color="000000"/>
              <w:bottom w:val="single" w:sz="4" w:space="0" w:color="000000"/>
              <w:right w:val="single" w:sz="4" w:space="0" w:color="000000"/>
            </w:tcBorders>
          </w:tcPr>
          <w:p w14:paraId="63BFB585" w14:textId="77777777" w:rsidR="008E4705" w:rsidRPr="00DB5F81" w:rsidRDefault="00000000">
            <w:pPr>
              <w:pStyle w:val="TableParagraph"/>
              <w:spacing w:before="1" w:line="276" w:lineRule="exact"/>
              <w:ind w:left="103"/>
              <w:rPr>
                <w:rFonts w:eastAsia="Arial" w:cs="Arial"/>
                <w:sz w:val="24"/>
                <w:szCs w:val="24"/>
              </w:rPr>
            </w:pPr>
            <w:r>
              <w:rPr>
                <w:sz w:val="24"/>
              </w:rPr>
              <w:t>Trieda I</w:t>
            </w:r>
          </w:p>
        </w:tc>
      </w:tr>
      <w:tr w:rsidR="008E4705" w:rsidRPr="00DB5F81" w14:paraId="25DD0F57" w14:textId="77777777" w:rsidTr="00B82204">
        <w:trPr>
          <w:trHeight w:hRule="exact" w:val="286"/>
        </w:trPr>
        <w:tc>
          <w:tcPr>
            <w:tcW w:w="1883" w:type="dxa"/>
            <w:vMerge/>
            <w:tcBorders>
              <w:left w:val="single" w:sz="4" w:space="0" w:color="000000"/>
              <w:right w:val="single" w:sz="4" w:space="0" w:color="000000"/>
            </w:tcBorders>
          </w:tcPr>
          <w:p w14:paraId="398C6CCC"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5B36A82C" w14:textId="77777777" w:rsidR="008E4705" w:rsidRPr="00DB5F81" w:rsidRDefault="00000000">
            <w:pPr>
              <w:pStyle w:val="TableParagraph"/>
              <w:ind w:left="103"/>
              <w:rPr>
                <w:rFonts w:eastAsia="Arial" w:cs="Arial"/>
                <w:sz w:val="24"/>
                <w:szCs w:val="24"/>
              </w:rPr>
            </w:pPr>
            <w:r>
              <w:rPr>
                <w:sz w:val="24"/>
              </w:rPr>
              <w:t>Rozmery (D × Š × V)</w:t>
            </w:r>
          </w:p>
        </w:tc>
        <w:tc>
          <w:tcPr>
            <w:tcW w:w="4219" w:type="dxa"/>
            <w:tcBorders>
              <w:top w:val="single" w:sz="4" w:space="0" w:color="000000"/>
              <w:left w:val="single" w:sz="4" w:space="0" w:color="000000"/>
              <w:bottom w:val="single" w:sz="4" w:space="0" w:color="000000"/>
              <w:right w:val="single" w:sz="4" w:space="0" w:color="000000"/>
            </w:tcBorders>
          </w:tcPr>
          <w:p w14:paraId="5ADE868F" w14:textId="77777777" w:rsidR="008E4705" w:rsidRPr="00DB5F81" w:rsidRDefault="00000000">
            <w:pPr>
              <w:pStyle w:val="TableParagraph"/>
              <w:ind w:left="103"/>
              <w:rPr>
                <w:rFonts w:eastAsia="Arial" w:cs="Arial"/>
                <w:sz w:val="24"/>
                <w:szCs w:val="24"/>
              </w:rPr>
            </w:pPr>
            <w:r>
              <w:rPr>
                <w:sz w:val="24"/>
              </w:rPr>
              <w:t>70 × 54 × 56,5 cm</w:t>
            </w:r>
          </w:p>
        </w:tc>
      </w:tr>
      <w:tr w:rsidR="008E4705" w:rsidRPr="00DB5F81" w14:paraId="531C1F70" w14:textId="77777777" w:rsidTr="00B82204">
        <w:trPr>
          <w:trHeight w:hRule="exact" w:val="286"/>
        </w:trPr>
        <w:tc>
          <w:tcPr>
            <w:tcW w:w="1883" w:type="dxa"/>
            <w:vMerge/>
            <w:tcBorders>
              <w:left w:val="single" w:sz="4" w:space="0" w:color="000000"/>
              <w:bottom w:val="single" w:sz="4" w:space="0" w:color="000000"/>
              <w:right w:val="single" w:sz="4" w:space="0" w:color="000000"/>
            </w:tcBorders>
          </w:tcPr>
          <w:p w14:paraId="2CA24BF5" w14:textId="77777777" w:rsidR="008E4705" w:rsidRPr="00DB5F81" w:rsidRDefault="008E4705">
            <w:pPr>
              <w:rPr>
                <w:rFonts w:cs="Arial"/>
              </w:rPr>
            </w:pPr>
          </w:p>
        </w:tc>
        <w:tc>
          <w:tcPr>
            <w:tcW w:w="4604" w:type="dxa"/>
            <w:tcBorders>
              <w:top w:val="single" w:sz="4" w:space="0" w:color="000000"/>
              <w:left w:val="single" w:sz="4" w:space="0" w:color="000000"/>
              <w:bottom w:val="single" w:sz="4" w:space="0" w:color="000000"/>
              <w:right w:val="single" w:sz="4" w:space="0" w:color="000000"/>
            </w:tcBorders>
          </w:tcPr>
          <w:p w14:paraId="6948B730" w14:textId="77777777" w:rsidR="008E4705" w:rsidRPr="00DB5F81" w:rsidRDefault="00000000">
            <w:pPr>
              <w:pStyle w:val="TableParagraph"/>
              <w:ind w:left="103"/>
              <w:rPr>
                <w:rFonts w:eastAsia="Arial" w:cs="Arial"/>
                <w:sz w:val="24"/>
                <w:szCs w:val="24"/>
              </w:rPr>
            </w:pPr>
            <w:r>
              <w:rPr>
                <w:sz w:val="24"/>
              </w:rPr>
              <w:t>Čistá hmotnosť</w:t>
            </w:r>
          </w:p>
        </w:tc>
        <w:tc>
          <w:tcPr>
            <w:tcW w:w="4219" w:type="dxa"/>
            <w:tcBorders>
              <w:top w:val="single" w:sz="4" w:space="0" w:color="000000"/>
              <w:left w:val="single" w:sz="4" w:space="0" w:color="000000"/>
              <w:bottom w:val="single" w:sz="4" w:space="0" w:color="000000"/>
              <w:right w:val="single" w:sz="4" w:space="0" w:color="000000"/>
            </w:tcBorders>
          </w:tcPr>
          <w:p w14:paraId="25A8ADB1" w14:textId="77777777" w:rsidR="008E4705" w:rsidRPr="00DB5F81" w:rsidRDefault="00000000">
            <w:pPr>
              <w:pStyle w:val="TableParagraph"/>
              <w:ind w:left="103"/>
              <w:rPr>
                <w:rFonts w:eastAsia="Arial" w:cs="Arial"/>
                <w:sz w:val="24"/>
                <w:szCs w:val="24"/>
              </w:rPr>
            </w:pPr>
            <w:r>
              <w:rPr>
                <w:sz w:val="24"/>
              </w:rPr>
              <w:t>76 kg</w:t>
            </w:r>
          </w:p>
        </w:tc>
      </w:tr>
    </w:tbl>
    <w:p w14:paraId="78EEF81B" w14:textId="77777777" w:rsidR="008E4705" w:rsidRPr="00DB5F81" w:rsidRDefault="008E4705">
      <w:pPr>
        <w:rPr>
          <w:rFonts w:eastAsia="Arial" w:cs="Arial"/>
          <w:sz w:val="24"/>
          <w:szCs w:val="24"/>
        </w:rPr>
        <w:sectPr w:rsidR="008E4705" w:rsidRPr="00DB5F81">
          <w:pgSz w:w="11850" w:h="16790"/>
          <w:pgMar w:top="1080" w:right="240" w:bottom="1120" w:left="680" w:header="0" w:footer="923" w:gutter="0"/>
          <w:cols w:space="708"/>
        </w:sectPr>
      </w:pPr>
    </w:p>
    <w:p w14:paraId="38F3807C" w14:textId="26BF6689" w:rsidR="008E4705" w:rsidRPr="0008654B" w:rsidRDefault="00000000" w:rsidP="0008654B">
      <w:pPr>
        <w:numPr>
          <w:ilvl w:val="0"/>
          <w:numId w:val="5"/>
        </w:numPr>
        <w:tabs>
          <w:tab w:val="left" w:pos="541"/>
        </w:tabs>
        <w:spacing w:before="45"/>
        <w:ind w:left="540" w:hanging="400"/>
        <w:jc w:val="left"/>
        <w:rPr>
          <w:rFonts w:eastAsia="Arial" w:cs="Arial"/>
          <w:sz w:val="24"/>
          <w:szCs w:val="24"/>
        </w:rPr>
      </w:pPr>
      <w:r>
        <w:rPr>
          <w:b/>
          <w:sz w:val="24"/>
        </w:rPr>
        <w:lastRenderedPageBreak/>
        <w:t>ES VYHLÁSENIE O</w:t>
      </w:r>
      <w:r w:rsidR="0008654B">
        <w:rPr>
          <w:b/>
          <w:sz w:val="24"/>
        </w:rPr>
        <w:t> </w:t>
      </w:r>
      <w:r>
        <w:rPr>
          <w:b/>
          <w:sz w:val="24"/>
        </w:rPr>
        <w:t>ZHODE</w:t>
      </w:r>
    </w:p>
    <w:p w14:paraId="166F3D4F" w14:textId="53D23A51" w:rsidR="0008654B" w:rsidRPr="0008654B" w:rsidRDefault="0008654B" w:rsidP="00B3460F"/>
    <w:p w14:paraId="5CF5275E" w14:textId="43141A48" w:rsidR="0008654B" w:rsidRDefault="00000000" w:rsidP="0008654B">
      <w:pPr>
        <w:tabs>
          <w:tab w:val="left" w:pos="541"/>
        </w:tabs>
        <w:spacing w:before="45"/>
        <w:rPr>
          <w:b/>
          <w:sz w:val="24"/>
        </w:rPr>
      </w:pPr>
      <w:r>
        <w:pict w14:anchorId="48BA081E">
          <v:group id="_x0000_s2315" style="position:absolute;margin-left:43.3pt;margin-top:12.7pt;width:508.55pt;height:596.15pt;z-index:-60232;mso-position-horizontal-relative:page" coordorigin="864,-649" coordsize="10171,11923">
            <v:group id="_x0000_s2324" style="position:absolute;left:870;top:-638;width:10159;height:2" coordorigin="870,-638" coordsize="10159,2">
              <v:shape id="_x0000_s2325" style="position:absolute;left:870;top:-638;width:10159;height:2" coordorigin="870,-638" coordsize="10159,0" path="m870,-638r10159,e" filled="f" strokeweight=".58pt">
                <v:path arrowok="t"/>
              </v:shape>
            </v:group>
            <v:group id="_x0000_s2322" style="position:absolute;left:875;top:-643;width:2;height:11911" coordorigin="875,-643" coordsize="2,11911">
              <v:shape id="_x0000_s2323" style="position:absolute;left:875;top:-643;width:2;height:11911" coordorigin="875,-643" coordsize="0,11911" path="m875,-643r,11911e" filled="f" strokeweight=".58pt">
                <v:path arrowok="t"/>
              </v:shape>
            </v:group>
            <v:group id="_x0000_s2318" style="position:absolute;left:11024;top:-633;width:2;height:11901" coordorigin="11024,-633" coordsize="2,11901">
              <v:shape id="_x0000_s2321" style="position:absolute;left:11024;top:-633;width:2;height:11901" coordorigin="11024,-633" coordsize="0,11901" path="m11024,-633r,11901e" filled="f" strokeweight=".58pt">
                <v:path arrowok="t"/>
              </v:shape>
              <v:shape id="_x0000_s2320" type="#_x0000_t75" style="position:absolute;left:5582;top:-319;width:734;height:540">
                <v:imagedata r:id="rId54" o:title=""/>
              </v:shape>
              <v:shape id="_x0000_s2319" type="#_x0000_t75" style="position:absolute;left:900;top:8823;width:1440;height:1366">
                <v:imagedata r:id="rId55" o:title=""/>
              </v:shape>
            </v:group>
            <v:group id="_x0000_s2316" style="position:absolute;left:870;top:11263;width:10159;height:2" coordorigin="870,11263" coordsize="10159,2">
              <v:shape id="_x0000_s2317" style="position:absolute;left:870;top:11263;width:10159;height:2" coordorigin="870,11263" coordsize="10159,0" path="m870,11263r10159,e" filled="f" strokeweight=".58pt">
                <v:path arrowok="t"/>
              </v:shape>
            </v:group>
            <w10:wrap anchorx="page"/>
          </v:group>
        </w:pict>
      </w:r>
    </w:p>
    <w:p w14:paraId="47757F98" w14:textId="6C22DC20" w:rsidR="0008654B" w:rsidRPr="0008654B" w:rsidRDefault="0008654B" w:rsidP="0008654B">
      <w:pPr>
        <w:tabs>
          <w:tab w:val="left" w:pos="541"/>
        </w:tabs>
        <w:spacing w:before="45"/>
        <w:rPr>
          <w:rFonts w:eastAsia="Arial" w:cs="Arial"/>
          <w:sz w:val="24"/>
          <w:szCs w:val="24"/>
        </w:rPr>
      </w:pPr>
    </w:p>
    <w:p w14:paraId="2D2B38BB" w14:textId="77777777" w:rsidR="00B3460F" w:rsidRPr="00B3460F" w:rsidRDefault="00B3460F">
      <w:pPr>
        <w:spacing w:before="221"/>
        <w:ind w:left="2255" w:right="2254"/>
        <w:jc w:val="center"/>
        <w:rPr>
          <w:b/>
          <w:sz w:val="18"/>
          <w:szCs w:val="18"/>
        </w:rPr>
      </w:pPr>
    </w:p>
    <w:p w14:paraId="7094F3E7" w14:textId="39DEA34B" w:rsidR="008E4705" w:rsidRPr="00DB5F81" w:rsidRDefault="00000000">
      <w:pPr>
        <w:spacing w:before="221"/>
        <w:ind w:left="2255" w:right="2254"/>
        <w:jc w:val="center"/>
        <w:rPr>
          <w:rFonts w:eastAsia="Arial" w:cs="Arial"/>
          <w:sz w:val="28"/>
          <w:szCs w:val="28"/>
        </w:rPr>
      </w:pPr>
      <w:r>
        <w:rPr>
          <w:b/>
          <w:sz w:val="28"/>
        </w:rPr>
        <w:t>Vyhlásenie o zhode</w:t>
      </w:r>
    </w:p>
    <w:p w14:paraId="1D5DE379" w14:textId="77777777" w:rsidR="008E4705" w:rsidRPr="00DB5F81" w:rsidRDefault="00000000">
      <w:pPr>
        <w:ind w:left="2722" w:right="2732"/>
        <w:jc w:val="center"/>
        <w:rPr>
          <w:rFonts w:eastAsia="Arial" w:cs="Arial"/>
          <w:sz w:val="20"/>
          <w:szCs w:val="20"/>
        </w:rPr>
      </w:pPr>
      <w:r>
        <w:rPr>
          <w:b/>
          <w:sz w:val="20"/>
        </w:rPr>
        <w:t>BUILDER SAS</w:t>
      </w:r>
    </w:p>
    <w:p w14:paraId="35EC6ADB" w14:textId="6FAF3097" w:rsidR="008E4705" w:rsidRPr="00DB5F81" w:rsidRDefault="00000000">
      <w:pPr>
        <w:spacing w:before="113"/>
        <w:ind w:left="2260" w:right="2254"/>
        <w:jc w:val="center"/>
        <w:rPr>
          <w:rFonts w:eastAsia="Arial" w:cs="Arial"/>
          <w:sz w:val="20"/>
          <w:szCs w:val="20"/>
        </w:rPr>
      </w:pPr>
      <w:r>
        <w:rPr>
          <w:b/>
          <w:bCs/>
          <w:sz w:val="20"/>
          <w:szCs w:val="20"/>
        </w:rPr>
        <w:t>ZI, 32 RUE ARISTIDE BERGES – 312070 CUGNAUX – FRANCE</w:t>
      </w:r>
    </w:p>
    <w:p w14:paraId="49CC1B7D" w14:textId="77777777" w:rsidR="008E4705" w:rsidRPr="00DB5F81" w:rsidRDefault="00000000">
      <w:pPr>
        <w:spacing w:before="115" w:line="360" w:lineRule="auto"/>
        <w:ind w:left="2741" w:right="2732"/>
        <w:jc w:val="center"/>
        <w:rPr>
          <w:rFonts w:eastAsia="Arial" w:cs="Arial"/>
          <w:sz w:val="20"/>
          <w:szCs w:val="20"/>
        </w:rPr>
      </w:pPr>
      <w:r>
        <w:rPr>
          <w:b/>
          <w:sz w:val="20"/>
        </w:rPr>
        <w:t>Vyhlasuje, že nižšie uvedené strojové zariadenie: Benzínový generátor</w:t>
      </w:r>
    </w:p>
    <w:p w14:paraId="364772A3" w14:textId="77777777" w:rsidR="008E4705" w:rsidRPr="00DB5F81" w:rsidRDefault="00000000">
      <w:pPr>
        <w:spacing w:before="4"/>
        <w:ind w:left="2732" w:right="2732"/>
        <w:jc w:val="center"/>
        <w:rPr>
          <w:rFonts w:eastAsia="Arial" w:cs="Arial"/>
          <w:sz w:val="24"/>
          <w:szCs w:val="24"/>
        </w:rPr>
      </w:pPr>
      <w:r>
        <w:rPr>
          <w:b/>
          <w:sz w:val="20"/>
        </w:rPr>
        <w:t xml:space="preserve">Model: </w:t>
      </w:r>
      <w:r>
        <w:rPr>
          <w:b/>
          <w:i/>
          <w:sz w:val="24"/>
        </w:rPr>
        <w:t>HG5500-1</w:t>
      </w:r>
    </w:p>
    <w:p w14:paraId="6E05A417" w14:textId="77777777" w:rsidR="008E4705" w:rsidRPr="00DB5F81" w:rsidRDefault="00000000">
      <w:pPr>
        <w:spacing w:before="136"/>
        <w:ind w:left="2260" w:right="2236"/>
        <w:jc w:val="center"/>
        <w:rPr>
          <w:rFonts w:eastAsia="Arial" w:cs="Arial"/>
          <w:sz w:val="20"/>
          <w:szCs w:val="20"/>
        </w:rPr>
      </w:pPr>
      <w:r>
        <w:rPr>
          <w:b/>
          <w:sz w:val="20"/>
        </w:rPr>
        <w:t>Výrobné číslo: 20210168786-20210168913</w:t>
      </w:r>
    </w:p>
    <w:p w14:paraId="37D1153D" w14:textId="655CB970" w:rsidR="0008654B" w:rsidRDefault="00000000" w:rsidP="0008654B">
      <w:pPr>
        <w:spacing w:before="115" w:line="360" w:lineRule="auto"/>
        <w:ind w:left="285" w:right="259"/>
        <w:jc w:val="center"/>
        <w:rPr>
          <w:b/>
          <w:bCs/>
          <w:sz w:val="20"/>
          <w:szCs w:val="20"/>
        </w:rPr>
      </w:pPr>
      <w:r>
        <w:rPr>
          <w:b/>
          <w:bCs/>
          <w:sz w:val="20"/>
          <w:szCs w:val="20"/>
        </w:rPr>
        <w:t xml:space="preserve">Spĺňa požiadavky smernice pre strojové zariadenia 2006/42/ES a národné právne predpisy, </w:t>
      </w:r>
      <w:r w:rsidR="0008654B">
        <w:rPr>
          <w:b/>
          <w:bCs/>
          <w:sz w:val="20"/>
          <w:szCs w:val="20"/>
        </w:rPr>
        <w:br/>
      </w:r>
      <w:r>
        <w:rPr>
          <w:b/>
          <w:bCs/>
          <w:sz w:val="20"/>
          <w:szCs w:val="20"/>
        </w:rPr>
        <w:t xml:space="preserve">ktoré ju transponujú: </w:t>
      </w:r>
    </w:p>
    <w:p w14:paraId="6974EE21" w14:textId="1AE0A971" w:rsidR="008E4705" w:rsidRPr="00DB5F81" w:rsidRDefault="00000000">
      <w:pPr>
        <w:spacing w:before="115" w:line="360" w:lineRule="auto"/>
        <w:ind w:left="285" w:right="259"/>
        <w:jc w:val="center"/>
        <w:rPr>
          <w:rFonts w:eastAsia="Arial" w:cs="Arial"/>
          <w:sz w:val="20"/>
          <w:szCs w:val="20"/>
        </w:rPr>
      </w:pPr>
      <w:r>
        <w:rPr>
          <w:b/>
          <w:bCs/>
          <w:sz w:val="20"/>
          <w:szCs w:val="20"/>
        </w:rPr>
        <w:t>Spĺňa taktiež požiadavky nasledujúcich európskych smerníc:</w:t>
      </w:r>
    </w:p>
    <w:p w14:paraId="45E057DB" w14:textId="77777777" w:rsidR="008E4705" w:rsidRPr="0008654B" w:rsidRDefault="00000000" w:rsidP="0008654B">
      <w:pPr>
        <w:jc w:val="center"/>
        <w:rPr>
          <w:rFonts w:eastAsia="Arial" w:cs="Arial"/>
          <w:b/>
          <w:sz w:val="20"/>
          <w:szCs w:val="20"/>
        </w:rPr>
      </w:pPr>
      <w:r w:rsidRPr="0008654B">
        <w:rPr>
          <w:b/>
          <w:sz w:val="20"/>
          <w:szCs w:val="20"/>
        </w:rPr>
        <w:t>Smernica týkajúca sa elektromagnetickej kompatibility (EMC) 2014/30/EÚ</w:t>
      </w:r>
    </w:p>
    <w:p w14:paraId="5C3C9302" w14:textId="3C521505" w:rsidR="0008654B" w:rsidRDefault="00000000" w:rsidP="0008654B">
      <w:pPr>
        <w:ind w:left="567" w:right="467"/>
        <w:jc w:val="center"/>
        <w:rPr>
          <w:b/>
          <w:bCs/>
          <w:sz w:val="20"/>
          <w:szCs w:val="20"/>
        </w:rPr>
      </w:pPr>
      <w:r w:rsidRPr="0008654B">
        <w:rPr>
          <w:b/>
          <w:bCs/>
          <w:sz w:val="20"/>
          <w:szCs w:val="20"/>
        </w:rPr>
        <w:t>Smernica týkajúca sa obmedzenia používania</w:t>
      </w:r>
      <w:r w:rsidR="0008654B" w:rsidRPr="0008654B">
        <w:rPr>
          <w:b/>
          <w:bCs/>
          <w:sz w:val="20"/>
          <w:szCs w:val="20"/>
        </w:rPr>
        <w:t xml:space="preserve"> </w:t>
      </w:r>
      <w:r w:rsidRPr="0008654B">
        <w:rPr>
          <w:b/>
          <w:bCs/>
          <w:sz w:val="20"/>
          <w:szCs w:val="20"/>
        </w:rPr>
        <w:t xml:space="preserve">nebezpečných látok (ROHS) EÚ 2015/863, </w:t>
      </w:r>
      <w:r w:rsidR="0008654B">
        <w:rPr>
          <w:b/>
          <w:bCs/>
          <w:sz w:val="20"/>
          <w:szCs w:val="20"/>
        </w:rPr>
        <w:br/>
      </w:r>
      <w:r w:rsidRPr="0008654B">
        <w:rPr>
          <w:b/>
          <w:bCs/>
          <w:sz w:val="20"/>
          <w:szCs w:val="20"/>
        </w:rPr>
        <w:t xml:space="preserve">ktorou sa mení smernica 2011/65/EÚ o emisiách (EÚ) 2016/1628 a 2018/989/EÚ </w:t>
      </w:r>
    </w:p>
    <w:p w14:paraId="4A974DAA" w14:textId="571F062B" w:rsidR="008E4705" w:rsidRPr="0008654B" w:rsidRDefault="00000000" w:rsidP="0008654B">
      <w:pPr>
        <w:ind w:left="567" w:right="467"/>
        <w:jc w:val="center"/>
        <w:rPr>
          <w:rFonts w:eastAsia="Arial" w:cs="Arial"/>
          <w:b/>
          <w:bCs/>
          <w:sz w:val="20"/>
          <w:szCs w:val="20"/>
        </w:rPr>
      </w:pPr>
      <w:r w:rsidRPr="0008654B">
        <w:rPr>
          <w:b/>
          <w:bCs/>
          <w:sz w:val="20"/>
          <w:szCs w:val="20"/>
        </w:rPr>
        <w:t>Smernica o hluku 2000/14/CE príloha VI + 2005/88/ES.</w:t>
      </w:r>
    </w:p>
    <w:p w14:paraId="32B98815" w14:textId="77777777" w:rsidR="0008654B" w:rsidRPr="0008654B" w:rsidRDefault="00000000" w:rsidP="0008654B">
      <w:pPr>
        <w:jc w:val="center"/>
        <w:rPr>
          <w:b/>
          <w:bCs/>
          <w:sz w:val="20"/>
          <w:szCs w:val="20"/>
        </w:rPr>
      </w:pPr>
      <w:r w:rsidRPr="0008654B">
        <w:rPr>
          <w:b/>
          <w:bCs/>
          <w:sz w:val="20"/>
          <w:szCs w:val="20"/>
        </w:rPr>
        <w:t xml:space="preserve">Spĺňa aj požiadavky európskych noriem, národných noriem a nasledujúcich technických ustanovení: </w:t>
      </w:r>
    </w:p>
    <w:p w14:paraId="298B5C2F" w14:textId="15608420" w:rsidR="008E4705" w:rsidRPr="0008654B" w:rsidRDefault="00000000" w:rsidP="0008654B">
      <w:pPr>
        <w:jc w:val="center"/>
        <w:rPr>
          <w:rFonts w:eastAsia="Arial" w:cs="Arial"/>
          <w:b/>
          <w:sz w:val="20"/>
          <w:szCs w:val="20"/>
        </w:rPr>
      </w:pPr>
      <w:r w:rsidRPr="0008654B">
        <w:rPr>
          <w:b/>
          <w:sz w:val="20"/>
          <w:szCs w:val="20"/>
        </w:rPr>
        <w:t>EN ISO 8528-13: 2016</w:t>
      </w:r>
    </w:p>
    <w:p w14:paraId="1CA78B03" w14:textId="77777777" w:rsidR="0008654B" w:rsidRDefault="00000000" w:rsidP="0008654B">
      <w:pPr>
        <w:jc w:val="center"/>
        <w:rPr>
          <w:b/>
          <w:sz w:val="20"/>
          <w:szCs w:val="20"/>
        </w:rPr>
      </w:pPr>
      <w:r w:rsidRPr="0008654B">
        <w:rPr>
          <w:b/>
          <w:sz w:val="20"/>
          <w:szCs w:val="20"/>
        </w:rPr>
        <w:t xml:space="preserve">EN 55012: 2007 / A1: 2009 </w:t>
      </w:r>
    </w:p>
    <w:p w14:paraId="625C405A" w14:textId="42499A0C" w:rsidR="008E4705" w:rsidRPr="0008654B" w:rsidRDefault="00000000" w:rsidP="0008654B">
      <w:pPr>
        <w:jc w:val="center"/>
        <w:rPr>
          <w:rFonts w:eastAsia="Arial" w:cs="Arial"/>
          <w:b/>
          <w:sz w:val="20"/>
          <w:szCs w:val="20"/>
        </w:rPr>
      </w:pPr>
      <w:r w:rsidRPr="0008654B">
        <w:rPr>
          <w:b/>
          <w:sz w:val="20"/>
          <w:szCs w:val="20"/>
        </w:rPr>
        <w:t>EN 61000-6-1: 2007</w:t>
      </w:r>
    </w:p>
    <w:p w14:paraId="081DAF44" w14:textId="77777777" w:rsidR="008E4705" w:rsidRPr="00DB5F81" w:rsidRDefault="008E4705">
      <w:pPr>
        <w:spacing w:before="3"/>
        <w:rPr>
          <w:rFonts w:eastAsia="Arial" w:cs="Arial"/>
          <w:b/>
          <w:bCs/>
          <w:sz w:val="23"/>
          <w:szCs w:val="23"/>
        </w:rPr>
      </w:pPr>
    </w:p>
    <w:p w14:paraId="75D96CC3" w14:textId="77777777" w:rsidR="008E4705" w:rsidRPr="00DB5F81" w:rsidRDefault="00000000">
      <w:pPr>
        <w:spacing w:before="73" w:line="360" w:lineRule="auto"/>
        <w:ind w:left="998" w:right="974"/>
        <w:jc w:val="center"/>
        <w:rPr>
          <w:rFonts w:eastAsia="Arial" w:cs="Arial"/>
          <w:sz w:val="20"/>
          <w:szCs w:val="20"/>
        </w:rPr>
      </w:pPr>
      <w:r>
        <w:rPr>
          <w:b/>
          <w:sz w:val="20"/>
        </w:rPr>
        <w:t xml:space="preserve">Poverený úrad pre certifikáciu týkajúcu sa hluku: TÜV SÜD </w:t>
      </w:r>
      <w:proofErr w:type="spellStart"/>
      <w:r>
        <w:rPr>
          <w:b/>
          <w:sz w:val="20"/>
        </w:rPr>
        <w:t>Industrie</w:t>
      </w:r>
      <w:proofErr w:type="spellEnd"/>
      <w:r>
        <w:rPr>
          <w:b/>
          <w:sz w:val="20"/>
        </w:rPr>
        <w:t xml:space="preserve"> Service </w:t>
      </w:r>
      <w:proofErr w:type="spellStart"/>
      <w:r>
        <w:rPr>
          <w:b/>
          <w:sz w:val="20"/>
        </w:rPr>
        <w:t>GmbH</w:t>
      </w:r>
      <w:proofErr w:type="spellEnd"/>
      <w:r>
        <w:rPr>
          <w:b/>
          <w:sz w:val="20"/>
        </w:rPr>
        <w:t xml:space="preserve"> (</w:t>
      </w:r>
      <w:proofErr w:type="spellStart"/>
      <w:r>
        <w:rPr>
          <w:b/>
          <w:sz w:val="20"/>
        </w:rPr>
        <w:t>Notified</w:t>
      </w:r>
      <w:proofErr w:type="spellEnd"/>
      <w:r>
        <w:rPr>
          <w:b/>
          <w:sz w:val="20"/>
        </w:rPr>
        <w:t xml:space="preserve"> Body 0036), </w:t>
      </w:r>
      <w:proofErr w:type="spellStart"/>
      <w:r>
        <w:rPr>
          <w:b/>
          <w:sz w:val="20"/>
        </w:rPr>
        <w:t>Westendstraße</w:t>
      </w:r>
      <w:proofErr w:type="spellEnd"/>
      <w:r>
        <w:rPr>
          <w:b/>
          <w:sz w:val="20"/>
        </w:rPr>
        <w:t xml:space="preserve"> 199 80686 MÜNCHEN (</w:t>
      </w:r>
      <w:proofErr w:type="spellStart"/>
      <w:r>
        <w:rPr>
          <w:b/>
          <w:sz w:val="20"/>
        </w:rPr>
        <w:t>Germany</w:t>
      </w:r>
      <w:proofErr w:type="spellEnd"/>
      <w:r>
        <w:rPr>
          <w:b/>
          <w:sz w:val="20"/>
        </w:rPr>
        <w:t>)</w:t>
      </w:r>
    </w:p>
    <w:p w14:paraId="312E635C" w14:textId="77777777" w:rsidR="008E4705" w:rsidRPr="00DB5F81" w:rsidRDefault="00000000">
      <w:pPr>
        <w:spacing w:before="3" w:line="358" w:lineRule="auto"/>
        <w:ind w:left="2285" w:right="2275"/>
        <w:jc w:val="center"/>
        <w:rPr>
          <w:rFonts w:eastAsia="Arial" w:cs="Arial"/>
          <w:sz w:val="20"/>
          <w:szCs w:val="20"/>
        </w:rPr>
      </w:pPr>
      <w:r>
        <w:rPr>
          <w:b/>
          <w:sz w:val="20"/>
        </w:rPr>
        <w:t xml:space="preserve">Meraná úroveň akustického výkonu, </w:t>
      </w:r>
      <w:proofErr w:type="spellStart"/>
      <w:r>
        <w:rPr>
          <w:b/>
          <w:sz w:val="20"/>
        </w:rPr>
        <w:t>LwA</w:t>
      </w:r>
      <w:proofErr w:type="spellEnd"/>
      <w:r>
        <w:rPr>
          <w:b/>
          <w:sz w:val="20"/>
        </w:rPr>
        <w:t>: 94,6 dB() K = 1,95 dB(A) Zaručená úroveň akustického výkonu: 97 dB(A)</w:t>
      </w:r>
    </w:p>
    <w:p w14:paraId="5BA69743" w14:textId="77777777" w:rsidR="008E4705" w:rsidRPr="00DB5F81" w:rsidRDefault="008E4705">
      <w:pPr>
        <w:spacing w:before="6"/>
        <w:rPr>
          <w:rFonts w:eastAsia="Arial" w:cs="Arial"/>
          <w:b/>
          <w:bCs/>
          <w:sz w:val="20"/>
          <w:szCs w:val="20"/>
        </w:rPr>
      </w:pPr>
    </w:p>
    <w:p w14:paraId="2105D330" w14:textId="77777777" w:rsidR="008E4705" w:rsidRPr="00DB5F81" w:rsidRDefault="00000000">
      <w:pPr>
        <w:ind w:left="140"/>
        <w:rPr>
          <w:rFonts w:eastAsia="Arial" w:cs="Arial"/>
          <w:sz w:val="20"/>
          <w:szCs w:val="20"/>
        </w:rPr>
      </w:pPr>
      <w:r>
        <w:rPr>
          <w:sz w:val="20"/>
        </w:rPr>
        <w:t xml:space="preserve">Osoba zodpovedná za technickú dokumentáciu: </w:t>
      </w:r>
      <w:proofErr w:type="spellStart"/>
      <w:r>
        <w:rPr>
          <w:sz w:val="20"/>
        </w:rPr>
        <w:t>Michel</w:t>
      </w:r>
      <w:proofErr w:type="spellEnd"/>
      <w:r>
        <w:rPr>
          <w:sz w:val="20"/>
        </w:rPr>
        <w:t xml:space="preserve"> </w:t>
      </w:r>
      <w:proofErr w:type="spellStart"/>
      <w:r>
        <w:rPr>
          <w:sz w:val="20"/>
        </w:rPr>
        <w:t>Krebs</w:t>
      </w:r>
      <w:proofErr w:type="spellEnd"/>
    </w:p>
    <w:p w14:paraId="778396DA" w14:textId="77777777" w:rsidR="008E4705" w:rsidRPr="00DB5F81" w:rsidRDefault="008E4705">
      <w:pPr>
        <w:spacing w:before="2"/>
        <w:rPr>
          <w:rFonts w:eastAsia="Arial" w:cs="Arial"/>
          <w:sz w:val="14"/>
          <w:szCs w:val="14"/>
        </w:rPr>
      </w:pPr>
    </w:p>
    <w:p w14:paraId="0E3F0ECD" w14:textId="77777777" w:rsidR="008E4705" w:rsidRPr="00DB5F81" w:rsidRDefault="00000000">
      <w:pPr>
        <w:pStyle w:val="Nadpis2"/>
        <w:spacing w:before="69"/>
        <w:ind w:left="140"/>
        <w:rPr>
          <w:rFonts w:cs="Arial"/>
          <w:b w:val="0"/>
          <w:bCs w:val="0"/>
        </w:rPr>
      </w:pPr>
      <w:r>
        <w:t xml:space="preserve">Vykonané v </w:t>
      </w:r>
      <w:proofErr w:type="spellStart"/>
      <w:r>
        <w:t>Cugnaux</w:t>
      </w:r>
      <w:proofErr w:type="spellEnd"/>
      <w:r>
        <w:t>, 1. 1. 2021</w:t>
      </w:r>
    </w:p>
    <w:p w14:paraId="1C7184C7" w14:textId="628CC4F5" w:rsidR="008E4705" w:rsidRDefault="008E4705">
      <w:pPr>
        <w:rPr>
          <w:rFonts w:eastAsia="Arial" w:cs="Arial"/>
          <w:b/>
          <w:bCs/>
          <w:sz w:val="20"/>
          <w:szCs w:val="20"/>
        </w:rPr>
      </w:pPr>
    </w:p>
    <w:p w14:paraId="4D6CE729" w14:textId="65ECE8E8" w:rsidR="0008654B" w:rsidRDefault="0008654B">
      <w:pPr>
        <w:rPr>
          <w:rFonts w:eastAsia="Arial" w:cs="Arial"/>
          <w:b/>
          <w:bCs/>
          <w:sz w:val="20"/>
          <w:szCs w:val="20"/>
        </w:rPr>
      </w:pPr>
    </w:p>
    <w:p w14:paraId="4CB00464" w14:textId="17A550B0" w:rsidR="0008654B" w:rsidRDefault="0008654B">
      <w:pPr>
        <w:rPr>
          <w:rFonts w:eastAsia="Arial" w:cs="Arial"/>
          <w:b/>
          <w:bCs/>
          <w:sz w:val="20"/>
          <w:szCs w:val="20"/>
        </w:rPr>
      </w:pPr>
    </w:p>
    <w:p w14:paraId="3C153A0B" w14:textId="77777777" w:rsidR="0008654B" w:rsidRPr="00DB5F81" w:rsidRDefault="0008654B">
      <w:pPr>
        <w:rPr>
          <w:rFonts w:eastAsia="Arial" w:cs="Arial"/>
          <w:b/>
          <w:bCs/>
          <w:sz w:val="20"/>
          <w:szCs w:val="20"/>
        </w:rPr>
      </w:pPr>
    </w:p>
    <w:p w14:paraId="13C168A7" w14:textId="77777777" w:rsidR="008E4705" w:rsidRPr="00DB5F81" w:rsidRDefault="008E4705">
      <w:pPr>
        <w:rPr>
          <w:rFonts w:eastAsia="Arial" w:cs="Arial"/>
          <w:b/>
          <w:bCs/>
          <w:sz w:val="20"/>
          <w:szCs w:val="20"/>
        </w:rPr>
      </w:pPr>
    </w:p>
    <w:p w14:paraId="7DD87C5F" w14:textId="77777777" w:rsidR="008E4705" w:rsidRPr="00DB5F81" w:rsidRDefault="008E4705">
      <w:pPr>
        <w:rPr>
          <w:rFonts w:eastAsia="Arial" w:cs="Arial"/>
          <w:b/>
          <w:bCs/>
          <w:sz w:val="20"/>
          <w:szCs w:val="20"/>
        </w:rPr>
      </w:pPr>
    </w:p>
    <w:p w14:paraId="75284112" w14:textId="77777777" w:rsidR="008E4705" w:rsidRPr="00DB5F81" w:rsidRDefault="008E4705">
      <w:pPr>
        <w:spacing w:before="5"/>
        <w:rPr>
          <w:rFonts w:eastAsia="Arial" w:cs="Arial"/>
          <w:b/>
          <w:bCs/>
          <w:sz w:val="16"/>
          <w:szCs w:val="16"/>
        </w:rPr>
      </w:pPr>
    </w:p>
    <w:p w14:paraId="2455336C" w14:textId="506062C4" w:rsidR="008E4705" w:rsidRPr="00DB5F81" w:rsidRDefault="00000000">
      <w:pPr>
        <w:pStyle w:val="Zkladntext"/>
        <w:spacing w:before="69"/>
        <w:ind w:left="140"/>
        <w:rPr>
          <w:rFonts w:cs="Arial"/>
        </w:rPr>
      </w:pPr>
      <w:proofErr w:type="spellStart"/>
      <w:r>
        <w:t>Philippe</w:t>
      </w:r>
      <w:proofErr w:type="spellEnd"/>
      <w:r>
        <w:t xml:space="preserve"> MARIE / PDG</w:t>
      </w:r>
    </w:p>
    <w:p w14:paraId="73A26EA7" w14:textId="77777777" w:rsidR="008E4705" w:rsidRPr="00DB5F81" w:rsidRDefault="008E4705">
      <w:pPr>
        <w:rPr>
          <w:rFonts w:cs="Arial"/>
        </w:rPr>
        <w:sectPr w:rsidR="008E4705" w:rsidRPr="00DB5F81">
          <w:pgSz w:w="11850" w:h="16790"/>
          <w:pgMar w:top="1480" w:right="700" w:bottom="1120" w:left="760" w:header="0" w:footer="923" w:gutter="0"/>
          <w:cols w:space="708"/>
        </w:sectPr>
      </w:pPr>
    </w:p>
    <w:p w14:paraId="397BF441" w14:textId="77777777" w:rsidR="008E4705" w:rsidRPr="00DB5F81" w:rsidRDefault="008E4705">
      <w:pPr>
        <w:spacing w:before="11"/>
        <w:rPr>
          <w:rFonts w:eastAsia="Arial" w:cs="Arial"/>
          <w:sz w:val="6"/>
          <w:szCs w:val="6"/>
        </w:rPr>
      </w:pPr>
    </w:p>
    <w:p w14:paraId="6356378E" w14:textId="77777777" w:rsidR="008E4705" w:rsidRPr="00DB5F81" w:rsidRDefault="00000000">
      <w:pPr>
        <w:spacing w:line="200" w:lineRule="atLeast"/>
        <w:ind w:left="100"/>
        <w:rPr>
          <w:rFonts w:eastAsia="Arial" w:cs="Arial"/>
          <w:sz w:val="20"/>
          <w:szCs w:val="20"/>
        </w:rPr>
      </w:pPr>
      <w:r>
        <w:rPr>
          <w:sz w:val="20"/>
          <w:szCs w:val="20"/>
        </w:rPr>
      </w:r>
      <w:r>
        <w:rPr>
          <w:sz w:val="20"/>
          <w:szCs w:val="20"/>
        </w:rPr>
        <w:pict w14:anchorId="6C2293FA">
          <v:shape id="_x0000_s3306" type="#_x0000_t202" style="width:218.2pt;height:24.9pt;mso-left-percent:-10001;mso-top-percent:-10001;mso-position-horizontal:absolute;mso-position-horizontal-relative:char;mso-position-vertical:absolute;mso-position-vertical-relative:line;mso-left-percent:-10001;mso-top-percent:-10001" fillcolor="#cf1f3a" stroked="f">
            <v:textbox inset="0,0,0,0">
              <w:txbxContent>
                <w:p w14:paraId="45C51EC8" w14:textId="77777777" w:rsidR="008E4705" w:rsidRDefault="00000000">
                  <w:pPr>
                    <w:spacing w:line="498" w:lineRule="exact"/>
                    <w:ind w:left="113"/>
                    <w:rPr>
                      <w:rFonts w:eastAsia="Arial" w:cs="Arial"/>
                      <w:sz w:val="44"/>
                      <w:szCs w:val="44"/>
                    </w:rPr>
                  </w:pPr>
                  <w:r>
                    <w:rPr>
                      <w:b/>
                      <w:color w:val="FFFFFF"/>
                      <w:sz w:val="44"/>
                    </w:rPr>
                    <w:t>13. ZÁRUKA</w:t>
                  </w:r>
                </w:p>
              </w:txbxContent>
            </v:textbox>
          </v:shape>
        </w:pict>
      </w:r>
    </w:p>
    <w:p w14:paraId="7D9E2989" w14:textId="77777777" w:rsidR="008E4705" w:rsidRPr="00B3460F" w:rsidRDefault="008E4705">
      <w:pPr>
        <w:rPr>
          <w:rFonts w:eastAsia="Arial" w:cs="Arial"/>
          <w:sz w:val="20"/>
          <w:szCs w:val="20"/>
        </w:rPr>
      </w:pPr>
    </w:p>
    <w:p w14:paraId="1B7DA516" w14:textId="77777777" w:rsidR="008E4705" w:rsidRPr="00B3460F" w:rsidRDefault="008E4705">
      <w:pPr>
        <w:spacing w:before="7"/>
        <w:rPr>
          <w:rFonts w:eastAsia="Arial" w:cs="Arial"/>
          <w:sz w:val="20"/>
          <w:szCs w:val="20"/>
        </w:rPr>
      </w:pPr>
    </w:p>
    <w:p w14:paraId="3E330227" w14:textId="77777777" w:rsidR="008E4705" w:rsidRPr="00DB5F81" w:rsidRDefault="00000000">
      <w:pPr>
        <w:spacing w:line="200" w:lineRule="atLeast"/>
        <w:ind w:left="2671"/>
        <w:rPr>
          <w:rFonts w:eastAsia="Arial" w:cs="Arial"/>
          <w:sz w:val="20"/>
          <w:szCs w:val="20"/>
        </w:rPr>
      </w:pPr>
      <w:r>
        <w:rPr>
          <w:noProof/>
          <w:sz w:val="20"/>
          <w:szCs w:val="20"/>
        </w:rPr>
        <w:drawing>
          <wp:inline distT="0" distB="0" distL="0" distR="0" wp14:anchorId="0593DD81" wp14:editId="14A53EC3">
            <wp:extent cx="3283139" cy="566261"/>
            <wp:effectExtent l="0" t="0" r="0" b="0"/>
            <wp:docPr id="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png"/>
                    <pic:cNvPicPr/>
                  </pic:nvPicPr>
                  <pic:blipFill>
                    <a:blip r:embed="rId56" cstate="print"/>
                    <a:stretch>
                      <a:fillRect/>
                    </a:stretch>
                  </pic:blipFill>
                  <pic:spPr>
                    <a:xfrm>
                      <a:off x="0" y="0"/>
                      <a:ext cx="3283139" cy="566261"/>
                    </a:xfrm>
                    <a:prstGeom prst="rect">
                      <a:avLst/>
                    </a:prstGeom>
                  </pic:spPr>
                </pic:pic>
              </a:graphicData>
            </a:graphic>
          </wp:inline>
        </w:drawing>
      </w:r>
    </w:p>
    <w:p w14:paraId="45E65EBF" w14:textId="77777777" w:rsidR="008E4705" w:rsidRPr="00DB5F81" w:rsidRDefault="008E4705">
      <w:pPr>
        <w:rPr>
          <w:rFonts w:eastAsia="Arial" w:cs="Arial"/>
          <w:sz w:val="20"/>
          <w:szCs w:val="20"/>
        </w:rPr>
      </w:pPr>
    </w:p>
    <w:p w14:paraId="31CD914A" w14:textId="77777777" w:rsidR="008E4705" w:rsidRPr="00DB5F81" w:rsidRDefault="008E4705">
      <w:pPr>
        <w:rPr>
          <w:rFonts w:eastAsia="Arial" w:cs="Arial"/>
          <w:sz w:val="20"/>
          <w:szCs w:val="20"/>
        </w:rPr>
      </w:pPr>
    </w:p>
    <w:p w14:paraId="364B9DCC" w14:textId="77777777" w:rsidR="008E4705" w:rsidRPr="00DB5F81" w:rsidRDefault="008E4705">
      <w:pPr>
        <w:spacing w:before="2"/>
        <w:rPr>
          <w:rFonts w:eastAsia="Arial" w:cs="Arial"/>
          <w:sz w:val="17"/>
          <w:szCs w:val="17"/>
        </w:rPr>
      </w:pPr>
    </w:p>
    <w:p w14:paraId="0DF173C1" w14:textId="77777777" w:rsidR="008E4705" w:rsidRPr="00DB5F81" w:rsidRDefault="00000000">
      <w:pPr>
        <w:spacing w:before="49"/>
        <w:ind w:left="1581" w:right="1591"/>
        <w:jc w:val="center"/>
        <w:rPr>
          <w:rFonts w:eastAsia="Arial" w:cs="Arial"/>
          <w:sz w:val="40"/>
          <w:szCs w:val="40"/>
        </w:rPr>
      </w:pPr>
      <w:r>
        <w:rPr>
          <w:color w:val="CF1F3A"/>
          <w:sz w:val="40"/>
        </w:rPr>
        <w:t>ZÁRUKA</w:t>
      </w:r>
    </w:p>
    <w:p w14:paraId="02F26206" w14:textId="77777777" w:rsidR="008E4705" w:rsidRPr="00DB5F81" w:rsidRDefault="00000000">
      <w:pPr>
        <w:spacing w:before="342" w:line="246" w:lineRule="auto"/>
        <w:ind w:left="100" w:right="117"/>
        <w:jc w:val="both"/>
        <w:rPr>
          <w:rFonts w:eastAsia="Arial" w:cs="Arial"/>
        </w:rPr>
      </w:pPr>
      <w:r>
        <w:rPr>
          <w:color w:val="414042"/>
        </w:rPr>
        <w:t>Na tento výrobok poskytuje výrobca záruku v trvaní 2 rokov od dátumu jeho kúpy, ktorá sa vzťahuje na poruchy spôsobené chybou materiálu alebo zlým dielenským spracovaním. Táto záruka platí iba v prípade, ak je výrobok určený na domáce použitie. Táto záruka sa nevzťahuje na poruchy spôsobené bežným opotrebovaním.</w:t>
      </w:r>
    </w:p>
    <w:p w14:paraId="27A7286B" w14:textId="77777777" w:rsidR="008E4705" w:rsidRPr="00DB5F81" w:rsidRDefault="00000000">
      <w:pPr>
        <w:spacing w:before="113" w:line="246" w:lineRule="auto"/>
        <w:ind w:left="100" w:right="118"/>
        <w:jc w:val="both"/>
        <w:rPr>
          <w:rFonts w:eastAsia="Arial" w:cs="Arial"/>
        </w:rPr>
      </w:pPr>
      <w:r>
        <w:rPr>
          <w:color w:val="414042"/>
        </w:rPr>
        <w:t>Výrobca súhlasí s výmenou dielov, ktoré určený distribútor označil za chybné. Výrobca nepreberá zodpovednosť za výmenu stroja, celého alebo jeho časti a/alebo za následné poškodenie.</w:t>
      </w:r>
    </w:p>
    <w:p w14:paraId="52C6591A" w14:textId="77777777" w:rsidR="008E4705" w:rsidRPr="00DB5F81" w:rsidRDefault="00000000">
      <w:pPr>
        <w:spacing w:before="113"/>
        <w:ind w:left="100"/>
        <w:jc w:val="both"/>
        <w:rPr>
          <w:rFonts w:eastAsia="Arial" w:cs="Arial"/>
        </w:rPr>
      </w:pPr>
      <w:r>
        <w:rPr>
          <w:b/>
          <w:color w:val="414042"/>
        </w:rPr>
        <w:t>Táto záruka sa nevzťahuje na poruchy spôsobené nasledovne:</w:t>
      </w:r>
    </w:p>
    <w:p w14:paraId="1E552F30" w14:textId="77777777" w:rsidR="008E4705" w:rsidRPr="00DB5F81" w:rsidRDefault="00000000">
      <w:pPr>
        <w:numPr>
          <w:ilvl w:val="1"/>
          <w:numId w:val="4"/>
        </w:numPr>
        <w:tabs>
          <w:tab w:val="left" w:pos="441"/>
        </w:tabs>
        <w:spacing w:before="100"/>
        <w:rPr>
          <w:rFonts w:eastAsia="Arial" w:cs="Arial"/>
        </w:rPr>
      </w:pPr>
      <w:r>
        <w:rPr>
          <w:color w:val="414042"/>
        </w:rPr>
        <w:t>Nedostatočnou údržbou.</w:t>
      </w:r>
    </w:p>
    <w:p w14:paraId="44FFF7C3" w14:textId="77777777" w:rsidR="008E4705" w:rsidRPr="00DB5F81" w:rsidRDefault="00000000">
      <w:pPr>
        <w:numPr>
          <w:ilvl w:val="1"/>
          <w:numId w:val="4"/>
        </w:numPr>
        <w:tabs>
          <w:tab w:val="left" w:pos="441"/>
        </w:tabs>
        <w:spacing w:before="100"/>
        <w:rPr>
          <w:rFonts w:eastAsia="Arial" w:cs="Arial"/>
        </w:rPr>
      </w:pPr>
      <w:r>
        <w:rPr>
          <w:color w:val="414042"/>
        </w:rPr>
        <w:t>Nesprávnym zostavením, nastavením alebo používaním výrobku.</w:t>
      </w:r>
    </w:p>
    <w:p w14:paraId="2AD0DDF1" w14:textId="77777777" w:rsidR="008E4705" w:rsidRPr="00DB5F81" w:rsidRDefault="00000000">
      <w:pPr>
        <w:numPr>
          <w:ilvl w:val="1"/>
          <w:numId w:val="4"/>
        </w:numPr>
        <w:tabs>
          <w:tab w:val="left" w:pos="441"/>
        </w:tabs>
        <w:spacing w:before="100"/>
        <w:rPr>
          <w:rFonts w:eastAsia="Arial" w:cs="Arial"/>
        </w:rPr>
      </w:pPr>
      <w:r>
        <w:rPr>
          <w:color w:val="414042"/>
        </w:rPr>
        <w:t>Bežným opotrebovaním spotrebných dielov.</w:t>
      </w:r>
    </w:p>
    <w:p w14:paraId="29DF21D2" w14:textId="77777777" w:rsidR="008E4705" w:rsidRPr="00DB5F81" w:rsidRDefault="00000000">
      <w:pPr>
        <w:spacing w:before="120"/>
        <w:ind w:left="100"/>
        <w:jc w:val="both"/>
        <w:rPr>
          <w:rFonts w:eastAsia="Arial" w:cs="Arial"/>
        </w:rPr>
      </w:pPr>
      <w:r>
        <w:rPr>
          <w:b/>
          <w:color w:val="414042"/>
        </w:rPr>
        <w:t>Táto záruka sa nevzťahuje na:</w:t>
      </w:r>
    </w:p>
    <w:p w14:paraId="702142C3" w14:textId="77777777" w:rsidR="008E4705" w:rsidRPr="00DB5F81" w:rsidRDefault="00000000">
      <w:pPr>
        <w:numPr>
          <w:ilvl w:val="1"/>
          <w:numId w:val="4"/>
        </w:numPr>
        <w:tabs>
          <w:tab w:val="left" w:pos="441"/>
        </w:tabs>
        <w:spacing w:before="100"/>
        <w:rPr>
          <w:rFonts w:eastAsia="Arial" w:cs="Arial"/>
        </w:rPr>
      </w:pPr>
      <w:r>
        <w:rPr>
          <w:color w:val="414042"/>
        </w:rPr>
        <w:t>Náklady na prepravu a balenie.</w:t>
      </w:r>
    </w:p>
    <w:p w14:paraId="470B2C00" w14:textId="77777777" w:rsidR="008E4705" w:rsidRPr="00DB5F81" w:rsidRDefault="00000000">
      <w:pPr>
        <w:numPr>
          <w:ilvl w:val="1"/>
          <w:numId w:val="4"/>
        </w:numPr>
        <w:tabs>
          <w:tab w:val="left" w:pos="441"/>
        </w:tabs>
        <w:spacing w:before="100"/>
        <w:rPr>
          <w:rFonts w:eastAsia="Arial" w:cs="Arial"/>
        </w:rPr>
      </w:pPr>
      <w:r>
        <w:rPr>
          <w:color w:val="414042"/>
        </w:rPr>
        <w:t>Použitie tohto výrobku na účely, na aké nie je určený.</w:t>
      </w:r>
    </w:p>
    <w:p w14:paraId="12A3CAE7" w14:textId="77777777" w:rsidR="008E4705" w:rsidRPr="00DB5F81" w:rsidRDefault="00000000">
      <w:pPr>
        <w:numPr>
          <w:ilvl w:val="1"/>
          <w:numId w:val="4"/>
        </w:numPr>
        <w:tabs>
          <w:tab w:val="left" w:pos="441"/>
        </w:tabs>
        <w:spacing w:before="100"/>
        <w:rPr>
          <w:rFonts w:eastAsia="Arial" w:cs="Arial"/>
        </w:rPr>
      </w:pPr>
      <w:r>
        <w:rPr>
          <w:color w:val="414042"/>
        </w:rPr>
        <w:t>Použitie a úkony údržby tohto stroja vykonávané spôsobom, ktorý nie je opísaný v tomto návode.</w:t>
      </w:r>
    </w:p>
    <w:p w14:paraId="30ABBDA9" w14:textId="77777777" w:rsidR="008E4705" w:rsidRPr="00DB5F81" w:rsidRDefault="00000000">
      <w:pPr>
        <w:spacing w:before="120" w:line="246" w:lineRule="auto"/>
        <w:ind w:left="100" w:right="119"/>
        <w:jc w:val="both"/>
        <w:rPr>
          <w:rFonts w:eastAsia="Arial" w:cs="Arial"/>
        </w:rPr>
      </w:pPr>
      <w:r>
        <w:rPr>
          <w:color w:val="414042"/>
        </w:rPr>
        <w:t>Z dôvodu našej politiky neustáleho zlepšovania výrobkov si vyhradzujeme právo na úpravu alebo zmenu technických údajov bez predchádzajúceho upozornenia. V dôsledku toho sa tento výrobok môže líšiť od informácií uvedených v tomto návode. Bude však vykonaná úprava bez predchádzajúceho upozornenia, ak bude uznaná ako zlepšenie predchádzajúcej charakteristiky.</w:t>
      </w:r>
    </w:p>
    <w:p w14:paraId="4797C9A5" w14:textId="77777777" w:rsidR="008E4705" w:rsidRPr="00DB5F81" w:rsidRDefault="008E4705">
      <w:pPr>
        <w:spacing w:before="1"/>
        <w:rPr>
          <w:rFonts w:eastAsia="Arial" w:cs="Arial"/>
          <w:sz w:val="18"/>
          <w:szCs w:val="18"/>
        </w:rPr>
      </w:pPr>
    </w:p>
    <w:p w14:paraId="251FA333" w14:textId="77777777" w:rsidR="008E4705" w:rsidRPr="00DB5F81" w:rsidRDefault="00000000">
      <w:pPr>
        <w:pStyle w:val="Nadpis2"/>
        <w:ind w:left="1581" w:right="1598"/>
        <w:jc w:val="center"/>
        <w:rPr>
          <w:rFonts w:cs="Arial"/>
          <w:b w:val="0"/>
          <w:bCs w:val="0"/>
        </w:rPr>
      </w:pPr>
      <w:r>
        <w:rPr>
          <w:color w:val="414042"/>
        </w:rPr>
        <w:t>PRED POUŽITÍM TOHTO STROJA SI POZORNE PREČÍTAJTE TENTO NÁVOD.</w:t>
      </w:r>
    </w:p>
    <w:p w14:paraId="49C4905A" w14:textId="77777777" w:rsidR="008E4705" w:rsidRPr="00DB5F81" w:rsidRDefault="00000000">
      <w:pPr>
        <w:spacing w:before="116" w:line="246" w:lineRule="auto"/>
        <w:ind w:left="100" w:right="117"/>
        <w:jc w:val="both"/>
        <w:rPr>
          <w:rFonts w:eastAsia="Arial" w:cs="Arial"/>
        </w:rPr>
      </w:pPr>
      <w:r>
        <w:rPr>
          <w:color w:val="414042"/>
        </w:rPr>
        <w:t>Pri objednávaní náhradných dielov uvádzajte čísla dielov alebo kódy, ktoré nájdete v zozname náhradných dielov v tomto návode. Uschovajte si doklad o kúpe. Bez tohto dokladu nie je záruka platná. Aby sme vám pomohli s vaším výrobkom, vyzývame vás, aby ste nás kontaktovali telefonicky alebo prostredníctvom našich webových stránok:</w:t>
      </w:r>
    </w:p>
    <w:p w14:paraId="14E2A8B6" w14:textId="77777777" w:rsidR="008E4705" w:rsidRPr="00DB5F81" w:rsidRDefault="00000000">
      <w:pPr>
        <w:spacing w:before="93"/>
        <w:ind w:left="306"/>
        <w:rPr>
          <w:rFonts w:eastAsia="Arial" w:cs="Arial"/>
        </w:rPr>
      </w:pPr>
      <w:r>
        <w:rPr>
          <w:color w:val="414042"/>
        </w:rPr>
        <w:t xml:space="preserve">• </w:t>
      </w:r>
      <w:r>
        <w:rPr>
          <w:b/>
          <w:bCs/>
          <w:color w:val="414042"/>
        </w:rPr>
        <w:t>+33 (0)9.70.75.30.30</w:t>
      </w:r>
    </w:p>
    <w:p w14:paraId="566F03B1" w14:textId="77777777" w:rsidR="008E4705" w:rsidRPr="00DB5F81" w:rsidRDefault="00000000">
      <w:pPr>
        <w:numPr>
          <w:ilvl w:val="1"/>
          <w:numId w:val="4"/>
        </w:numPr>
        <w:tabs>
          <w:tab w:val="left" w:pos="441"/>
        </w:tabs>
        <w:spacing w:before="100"/>
        <w:rPr>
          <w:rFonts w:eastAsia="Arial" w:cs="Arial"/>
        </w:rPr>
      </w:pPr>
      <w:r>
        <w:rPr>
          <w:b/>
          <w:color w:val="414042"/>
        </w:rPr>
        <w:t>https://services.swap-europe.com/contact</w:t>
      </w:r>
    </w:p>
    <w:p w14:paraId="7BED7244" w14:textId="77777777" w:rsidR="008E4705" w:rsidRPr="00DB5F81" w:rsidRDefault="00000000">
      <w:pPr>
        <w:spacing w:before="120"/>
        <w:ind w:left="100"/>
        <w:jc w:val="both"/>
        <w:rPr>
          <w:rFonts w:eastAsia="Arial" w:cs="Arial"/>
        </w:rPr>
      </w:pPr>
      <w:r>
        <w:rPr>
          <w:color w:val="414042"/>
        </w:rPr>
        <w:t>Musíte vytvoriť „vstupenku“ prostredníctvom webovej platformy.</w:t>
      </w:r>
    </w:p>
    <w:p w14:paraId="5F459A28" w14:textId="77777777" w:rsidR="008E4705" w:rsidRPr="00DB5F81" w:rsidRDefault="00000000">
      <w:pPr>
        <w:numPr>
          <w:ilvl w:val="0"/>
          <w:numId w:val="3"/>
        </w:numPr>
        <w:tabs>
          <w:tab w:val="left" w:pos="271"/>
        </w:tabs>
        <w:spacing w:before="120"/>
        <w:jc w:val="both"/>
        <w:rPr>
          <w:rFonts w:eastAsia="Arial" w:cs="Arial"/>
        </w:rPr>
      </w:pPr>
      <w:r>
        <w:rPr>
          <w:color w:val="414042"/>
        </w:rPr>
        <w:t>Zaregistrujte sa alebo si vytvorte svoj účet.</w:t>
      </w:r>
    </w:p>
    <w:p w14:paraId="0C37C953" w14:textId="77777777" w:rsidR="008E4705" w:rsidRPr="00DB5F81" w:rsidRDefault="00000000">
      <w:pPr>
        <w:numPr>
          <w:ilvl w:val="0"/>
          <w:numId w:val="3"/>
        </w:numPr>
        <w:tabs>
          <w:tab w:val="left" w:pos="271"/>
        </w:tabs>
        <w:spacing w:before="120"/>
        <w:jc w:val="both"/>
        <w:rPr>
          <w:rFonts w:eastAsia="Arial" w:cs="Arial"/>
        </w:rPr>
      </w:pPr>
      <w:r>
        <w:pict w14:anchorId="2265685A">
          <v:group id="_x0000_s2309" style="position:absolute;left:0;text-align:left;margin-left:316.65pt;margin-top:7pt;width:45.15pt;height:76.4pt;z-index:3832;mso-position-horizontal-relative:page" coordorigin="6333,140" coordsize="903,1528">
            <v:group id="_x0000_s2312" style="position:absolute;left:6333;top:852;width:902;height:816" coordorigin="6333,852" coordsize="902,816">
              <v:shape id="_x0000_s2313" style="position:absolute;left:6333;top:852;width:902;height:816" coordorigin="6333,852" coordsize="902,816" path="m6441,852r-61,20l6341,924r-8,46l6337,991r32,54l6460,1087r496,173l6464,1431r-65,25l6351,1496r-18,61l6334,1568r24,59l6423,1665r19,2l6462,1666r707,-257l7217,1368r18,-60l7235,1260r-4,-76l7199,1131,6480,858r-18,-4l6441,852xe" fillcolor="#3f4763" stroked="f">
                <v:path arrowok="t"/>
              </v:shape>
            </v:group>
            <v:group id="_x0000_s2310" style="position:absolute;left:6333;top:140;width:903;height:816" coordorigin="6333,140" coordsize="903,816">
              <v:shape id="_x0000_s2311" style="position:absolute;left:6333;top:140;width:903;height:816" coordorigin="6333,140" coordsize="903,816" path="m7126,140l6400,399r-48,40l6333,499r,48l6337,623r32,54l7087,949r40,6l7149,952r55,-31l7233,861r2,-24l7231,816r-32,-53l7108,721,6613,547,7104,377r66,-25l7218,311r17,-60l7234,239r-24,-59l7145,142r-19,-2xe" fillcolor="#239e9b" stroked="f">
                <v:path arrowok="t"/>
              </v:shape>
            </v:group>
            <w10:wrap anchorx="page"/>
          </v:group>
        </w:pict>
      </w:r>
      <w:r>
        <w:pict w14:anchorId="2761104D">
          <v:group id="_x0000_s2291" style="position:absolute;left:0;text-align:left;margin-left:376.1pt;margin-top:5.9pt;width:151.65pt;height:39.3pt;z-index:3976;mso-position-horizontal-relative:page" coordorigin="7522,118" coordsize="3033,786">
            <v:group id="_x0000_s2305" style="position:absolute;left:9231;top:133;width:697;height:753" coordorigin="9231,133" coordsize="697,753">
              <v:shape id="_x0000_s2308" style="position:absolute;left:9231;top:133;width:697;height:753" coordorigin="9231,133" coordsize="697,753" path="m9525,133r-55,27l9236,790r-5,19l9232,829r52,54l9293,885r55,l9403,858r33,-79l9458,714r439,l9830,531r-307,l9580,366r190,l9701,179r-10,-19l9676,146r-19,-10l9636,133r-111,xe" fillcolor="#3f4763" stroked="f">
                <v:path arrowok="t"/>
              </v:shape>
              <v:shape id="_x0000_s2307" style="position:absolute;left:9231;top:133;width:697;height:753" coordorigin="9231,133" coordsize="697,753" path="m9897,714r-195,l9723,775r24,63l9791,881r21,4l9858,885r57,-28l9928,810r-1,-15l9925,790r-28,-76xe" fillcolor="#3f4763" stroked="f">
                <v:path arrowok="t"/>
              </v:shape>
              <v:shape id="_x0000_s2306" style="position:absolute;left:9231;top:133;width:697;height:753" coordorigin="9231,133" coordsize="697,753" path="m9770,366r-190,l9638,531r192,l9770,366xe" fillcolor="#3f4763" stroked="f">
                <v:path arrowok="t"/>
              </v:shape>
            </v:group>
            <v:group id="_x0000_s2302" style="position:absolute;left:8628;top:132;width:719;height:752" coordorigin="8628,132" coordsize="719,752">
              <v:shape id="_x0000_s2304" style="position:absolute;left:8628;top:132;width:719;height:752" coordorigin="8628,132" coordsize="719,752" path="m8769,132r-99,l8665,133r-21,11l8633,160r-5,18l8631,197r249,670l8896,880r21,4l8987,884r86,-2l9090,871r12,-18l9176,652r-190,l8916,451,8843,242r-36,-92l8790,137r-21,-5xe" fillcolor="#239e9b" stroked="f">
                <v:path arrowok="t"/>
              </v:shape>
              <v:shape id="_x0000_s2303" style="position:absolute;left:8628;top:132;width:719;height:752" coordorigin="8628,132" coordsize="719,752" path="m9298,132r-110,3l9131,238r-73,204l8986,652r190,l9345,192r1,-6l9345,171r-9,-20l9319,138r-21,-6xe" fillcolor="#239e9b" stroked="f">
                <v:path arrowok="t"/>
              </v:shape>
            </v:group>
            <v:group id="_x0000_s2299" style="position:absolute;left:8047;top:132;width:720;height:753" coordorigin="8047,132" coordsize="720,753">
              <v:shape id="_x0000_s2301" style="position:absolute;left:8047;top:132;width:720;height:753" coordorigin="8047,132" coordsize="720,753" path="m8191,132r-103,l8082,133r-18,9l8052,157r-5,18l8049,195r249,671l8314,879r20,5l8406,884r85,-2l8509,872r12,-18l8595,652r-188,l8337,451,8264,242r-36,-91l8212,137r-21,-5xe" fillcolor="#239e9b" stroked="f">
                <v:path arrowok="t"/>
              </v:shape>
              <v:shape id="_x0000_s2300" style="position:absolute;left:8047;top:132;width:720;height:753" coordorigin="8047,132" coordsize="720,753" path="m8720,132r-112,2l8551,238r-72,204l8407,652r188,l8766,189r1,-5l8766,172r-8,-20l8742,138r-22,-6xe" fillcolor="#239e9b" stroked="f">
                <v:path arrowok="t"/>
              </v:shape>
            </v:group>
            <v:group id="_x0000_s2295" style="position:absolute;left:7522;top:118;width:543;height:786" coordorigin="7522,118" coordsize="543,786">
              <v:shape id="_x0000_s2298" style="position:absolute;left:7522;top:118;width:543;height:786" coordorigin="7522,118" coordsize="543,786" path="m7604,681r-18,5l7573,700r-51,98l7523,814r47,40l7625,879r74,19l7761,904r22,l7802,903r75,-11l7933,869r56,-39l8030,781r19,-44l7757,737r-21,-2l7678,718r-54,-32l7623,685r-19,-4xe" fillcolor="#3f4763" stroked="f">
                <v:path arrowok="t"/>
              </v:shape>
              <v:shape id="_x0000_s2297" style="position:absolute;left:7522;top:118;width:543;height:786" coordorigin="7522,118" coordsize="543,786" path="m7781,118r-66,11l7643,162r-53,47l7555,275r-14,70l7540,378r,12l7559,467r43,54l7657,551r119,39l7796,597r55,38l7858,679r-7,18l7786,735r-29,2l8049,737r14,-71l8064,620r-1,-18l8035,530r-47,-52l7935,448,7798,403r-23,-10l7761,384r-6,-6l7747,368r-3,-12l7744,344r33,-51l7839,281r86,l7928,278r37,-70l7968,199r-1,-16l7905,138r-74,-18l7808,118r-27,xe" fillcolor="#3f4763" stroked="f">
                <v:path arrowok="t"/>
              </v:shape>
              <v:shape id="_x0000_s2296" style="position:absolute;left:7522;top:118;width:543;height:786" coordorigin="7522,118" coordsize="543,786" path="m7925,281r-86,l7858,285r19,8l7879,294r19,4l7915,292r10,-11xe" fillcolor="#3f4763" stroked="f">
                <v:path arrowok="t"/>
              </v:shape>
            </v:group>
            <v:group id="_x0000_s2292" style="position:absolute;left:9983;top:134;width:572;height:753" coordorigin="9983,134" coordsize="572,753">
              <v:shape id="_x0000_s2294" style="position:absolute;left:9983;top:134;width:572;height:753" coordorigin="9983,134" coordsize="572,753" path="m10294,134r-258,1l9987,173r-4,23l9983,833r7,21l10003,871r19,12l10044,887r73,l10174,847r4,-210l10312,637r71,-9l10441,605r59,-46l10533,507r9,-28l10178,479r-1,-187l10542,292r-1,-1l10513,235r-48,-50l10410,154r-77,-18l10313,135r-19,-1xe" fillcolor="#239e9b" stroked="f">
                <v:path arrowok="t"/>
              </v:shape>
              <v:shape id="_x0000_s2293" style="position:absolute;left:9983;top:134;width:572;height:753" coordorigin="9983,134" coordsize="572,753" path="m10542,292r-365,l10255,292r19,2l10331,323r19,53l10350,401r-29,58l10260,479r-17,l10542,479r11,-70l10554,367r-1,-19l10550,329r-3,-19l10542,292xe" fillcolor="#239e9b" stroked="f">
                <v:path arrowok="t"/>
              </v:shape>
            </v:group>
            <w10:wrap anchorx="page"/>
          </v:group>
        </w:pict>
      </w:r>
      <w:r>
        <w:t>Uveďte odkaz na náradie.</w:t>
      </w:r>
    </w:p>
    <w:p w14:paraId="533331FE" w14:textId="77777777" w:rsidR="008E4705" w:rsidRPr="00DB5F81" w:rsidRDefault="00000000">
      <w:pPr>
        <w:numPr>
          <w:ilvl w:val="0"/>
          <w:numId w:val="3"/>
        </w:numPr>
        <w:tabs>
          <w:tab w:val="left" w:pos="271"/>
        </w:tabs>
        <w:spacing w:before="120"/>
        <w:jc w:val="both"/>
        <w:rPr>
          <w:rFonts w:eastAsia="Arial" w:cs="Arial"/>
        </w:rPr>
      </w:pPr>
      <w:r>
        <w:rPr>
          <w:color w:val="414042"/>
        </w:rPr>
        <w:t>Vyberte si predmet svojej požiadavky.</w:t>
      </w:r>
    </w:p>
    <w:p w14:paraId="6E11C9FE" w14:textId="77777777" w:rsidR="008E4705" w:rsidRPr="00DB5F81" w:rsidRDefault="00000000">
      <w:pPr>
        <w:numPr>
          <w:ilvl w:val="0"/>
          <w:numId w:val="3"/>
        </w:numPr>
        <w:tabs>
          <w:tab w:val="left" w:pos="271"/>
        </w:tabs>
        <w:spacing w:before="120"/>
        <w:jc w:val="both"/>
        <w:rPr>
          <w:rFonts w:eastAsia="Arial" w:cs="Arial"/>
        </w:rPr>
      </w:pPr>
      <w:r>
        <w:pict w14:anchorId="51BB1803">
          <v:group id="_x0000_s2280" style="position:absolute;left:0;text-align:left;margin-left:374.8pt;margin-top:12.75pt;width:20.9pt;height:20.4pt;z-index:4000;mso-position-horizontal-relative:page" coordorigin="7496,255" coordsize="418,408">
            <v:group id="_x0000_s2289" style="position:absolute;left:7542;top:618;width:327;height:2" coordorigin="7542,618" coordsize="327,2">
              <v:shape id="_x0000_s2290" style="position:absolute;left:7542;top:618;width:327;height:2" coordorigin="7542,618" coordsize="327,0" path="m7542,618r326,e" filled="f" strokecolor="#c4c4c4" strokeweight="4.5pt">
                <v:path arrowok="t"/>
              </v:shape>
            </v:group>
            <v:group id="_x0000_s2287" style="position:absolute;left:7542;top:537;width:114;height:2" coordorigin="7542,537" coordsize="114,2">
              <v:shape id="_x0000_s2288" style="position:absolute;left:7542;top:537;width:114;height:2" coordorigin="7542,537" coordsize="114,0" path="m7542,537r114,e" filled="f" strokecolor="#c4c4c4" strokeweight="3.8pt">
                <v:path arrowok="t"/>
              </v:shape>
            </v:group>
            <v:group id="_x0000_s2285" style="position:absolute;left:7542;top:457;width:295;height:2" coordorigin="7542,457" coordsize="295,2">
              <v:shape id="_x0000_s2286" style="position:absolute;left:7542;top:457;width:295;height:2" coordorigin="7542,457" coordsize="295,0" path="m7542,457r294,e" filled="f" strokecolor="#c4c4c4" strokeweight="4.4pt">
                <v:path arrowok="t"/>
              </v:shape>
            </v:group>
            <v:group id="_x0000_s2283" style="position:absolute;left:7542;top:380;width:114;height:2" coordorigin="7542,380" coordsize="114,2">
              <v:shape id="_x0000_s2284" style="position:absolute;left:7542;top:380;width:114;height:2" coordorigin="7542,380" coordsize="114,0" path="m7542,380r114,e" filled="f" strokecolor="#c4c4c4" strokeweight="3.5pt">
                <v:path arrowok="t"/>
              </v:shape>
            </v:group>
            <v:group id="_x0000_s2281" style="position:absolute;left:7542;top:301;width:319;height:2" coordorigin="7542,301" coordsize="319,2">
              <v:shape id="_x0000_s2282" style="position:absolute;left:7542;top:301;width:319;height:2" coordorigin="7542,301" coordsize="319,0" path="m7542,301r319,e" filled="f" strokecolor="#c4c4c4" strokeweight="4.6pt">
                <v:path arrowok="t"/>
              </v:shape>
            </v:group>
            <w10:wrap anchorx="page"/>
          </v:group>
        </w:pict>
      </w:r>
      <w:r>
        <w:pict w14:anchorId="11951438">
          <v:group id="_x0000_s2277" style="position:absolute;left:0;text-align:left;margin-left:401.4pt;margin-top:12.8pt;width:19.15pt;height:20.75pt;z-index:4024;mso-position-horizontal-relative:page" coordorigin="8028,256" coordsize="383,415">
            <v:shape id="_x0000_s2279" style="position:absolute;left:8028;top:256;width:383;height:415" coordorigin="8028,256" coordsize="383,415" path="m8143,256r-115,l8028,481r9,69l8065,606r47,39l8178,666r53,4l8256,668r65,-19l8370,610r22,-35l8215,575r-21,-3l8145,508r-2,-30l8143,256xe" fillcolor="#c4c4c4" stroked="f">
              <v:path arrowok="t"/>
            </v:shape>
            <v:shape id="_x0000_s2278" style="position:absolute;left:8028;top:256;width:383;height:415" coordorigin="8028,256" coordsize="383,415" path="m8410,256r-113,l8297,490r-4,28l8258,567r-43,8l8392,575r17,-68l8410,481r,-225xe" fillcolor="#c4c4c4" stroked="f">
              <v:path arrowok="t"/>
            </v:shape>
            <w10:wrap anchorx="page"/>
          </v:group>
        </w:pict>
      </w:r>
      <w:r>
        <w:pict w14:anchorId="1F3555C1">
          <v:group id="_x0000_s2273" style="position:absolute;left:0;text-align:left;margin-left:429.35pt;margin-top:12.8pt;width:18.75pt;height:20.35pt;z-index:4048;mso-position-horizontal-relative:page" coordorigin="8587,256" coordsize="375,407">
            <v:shape id="_x0000_s2276" style="position:absolute;left:8587;top:256;width:375;height:407" coordorigin="8587,256" coordsize="375,407" path="m8773,256r-186,l8587,662r115,l8702,554r194,l8882,531r16,-10l8913,508r12,-15l8936,477r4,-12l8702,465r,-119l8942,346r-9,-17l8890,285r-64,-24l8801,257r-28,-1xe" fillcolor="#c4c4c4" stroked="f">
              <v:path arrowok="t"/>
            </v:shape>
            <v:shape id="_x0000_s2275" style="position:absolute;left:8587;top:256;width:375;height:407" coordorigin="8587,256" coordsize="375,407" path="m8896,554r-131,l8839,662r123,l8896,554xe" fillcolor="#c4c4c4" stroked="f">
              <v:path arrowok="t"/>
            </v:shape>
            <v:shape id="_x0000_s2274" style="position:absolute;left:8587;top:256;width:375;height:407" coordorigin="8587,256" coordsize="375,407" path="m8942,346r-176,l8772,346r23,4l8814,359r13,15l8834,394r2,27l8829,440r-14,14l8794,462r-28,3l8940,465r4,-7l8950,437r3,-23l8953,389r-4,-22l8943,347r-1,-1xe" fillcolor="#c4c4c4" stroked="f">
              <v:path arrowok="t"/>
            </v:shape>
            <w10:wrap anchorx="page"/>
          </v:group>
        </w:pict>
      </w:r>
      <w:r>
        <w:pict w14:anchorId="5C27836F">
          <v:group id="_x0000_s2270" style="position:absolute;left:0;text-align:left;margin-left:454.8pt;margin-top:12.4pt;width:22.55pt;height:21.15pt;z-index:4072;mso-position-horizontal-relative:page" coordorigin="9096,248" coordsize="451,423">
            <v:shape id="_x0000_s2272" style="position:absolute;left:9096;top:248;width:451;height:423" coordorigin="9096,248" coordsize="451,423" path="m9310,248r-70,13l9181,290r-46,45l9106,392r-10,67l9096,475r15,64l9143,593r49,41l9254,661r73,9l9351,669r64,-16l9470,620r40,-46l9305,574r-19,-4l9228,516r-15,-77l9218,418r35,-49l9317,346r27,-1l9514,345r-4,-6l9466,295r-59,-31l9336,249r-26,-1xe" fillcolor="#c4c4c4" stroked="f">
              <v:path arrowok="t"/>
            </v:shape>
            <v:shape id="_x0000_s2271" style="position:absolute;left:9096;top:248;width:451;height:423" coordorigin="9096,248" coordsize="451,423" path="m9514,345r-170,l9365,351r18,10l9423,411r8,48l9431,474r-24,59l9355,568r-50,6l9510,574r28,-62l9547,438r-4,-22l9538,396r-7,-20l9521,357r-7,-12xe" fillcolor="#c4c4c4" stroked="f">
              <v:path arrowok="t"/>
            </v:shape>
            <w10:wrap anchorx="page"/>
          </v:group>
        </w:pict>
      </w:r>
      <w:r>
        <w:pict w14:anchorId="72EA2D9C">
          <v:group id="_x0000_s2267" style="position:absolute;left:0;text-align:left;margin-left:485.35pt;margin-top:12.8pt;width:18.35pt;height:20.35pt;z-index:4096;mso-position-horizontal-relative:page" coordorigin="9707,256" coordsize="367,407">
            <v:shape id="_x0000_s2269" style="position:absolute;left:9707;top:256;width:367;height:407" coordorigin="9707,256" coordsize="367,407" path="m9893,256r-186,l9707,662r115,l9822,556r91,-1l9986,539r52,-36l10062,465r-240,l9822,346r240,l10054,329r-44,-44l9946,261r-25,-4l9893,256xe" fillcolor="#c4c4c4" stroked="f">
              <v:path arrowok="t"/>
            </v:shape>
            <v:shape id="_x0000_s2268" style="position:absolute;left:9707;top:256;width:367;height:407" coordorigin="9707,256" coordsize="367,407" path="m10062,346r-240,l9905,347r23,7l9944,366r10,18l9958,406r-2,15l9948,440r-14,14l9914,462r-28,3l10062,465r6,-15l10072,429r2,-23l10073,389r-4,-22l10063,347r-1,-1xe" fillcolor="#c4c4c4" stroked="f">
              <v:path arrowok="t"/>
            </v:shape>
            <w10:wrap anchorx="page"/>
          </v:group>
        </w:pict>
      </w:r>
      <w:r>
        <w:pict w14:anchorId="1CE4B648">
          <v:group id="_x0000_s2256" style="position:absolute;left:0;text-align:left;margin-left:509.15pt;margin-top:12.75pt;width:20.9pt;height:20.4pt;z-index:4120;mso-position-horizontal-relative:page" coordorigin="10183,255" coordsize="418,408">
            <v:group id="_x0000_s2265" style="position:absolute;left:10229;top:618;width:327;height:2" coordorigin="10229,618" coordsize="327,2">
              <v:shape id="_x0000_s2266" style="position:absolute;left:10229;top:618;width:327;height:2" coordorigin="10229,618" coordsize="327,0" path="m10229,618r326,e" filled="f" strokecolor="#c4c4c4" strokeweight="4.5pt">
                <v:path arrowok="t"/>
              </v:shape>
            </v:group>
            <v:group id="_x0000_s2263" style="position:absolute;left:10229;top:537;width:114;height:2" coordorigin="10229,537" coordsize="114,2">
              <v:shape id="_x0000_s2264" style="position:absolute;left:10229;top:537;width:114;height:2" coordorigin="10229,537" coordsize="114,0" path="m10229,537r114,e" filled="f" strokecolor="#c4c4c4" strokeweight="3.8pt">
                <v:path arrowok="t"/>
              </v:shape>
            </v:group>
            <v:group id="_x0000_s2261" style="position:absolute;left:10229;top:457;width:295;height:2" coordorigin="10229,457" coordsize="295,2">
              <v:shape id="_x0000_s2262" style="position:absolute;left:10229;top:457;width:295;height:2" coordorigin="10229,457" coordsize="295,0" path="m10229,457r294,e" filled="f" strokecolor="#c4c4c4" strokeweight="4.4pt">
                <v:path arrowok="t"/>
              </v:shape>
            </v:group>
            <v:group id="_x0000_s2259" style="position:absolute;left:10229;top:380;width:114;height:2" coordorigin="10229,380" coordsize="114,2">
              <v:shape id="_x0000_s2260" style="position:absolute;left:10229;top:380;width:114;height:2" coordorigin="10229,380" coordsize="114,0" path="m10229,380r114,e" filled="f" strokecolor="#c4c4c4" strokeweight="3.5pt">
                <v:path arrowok="t"/>
              </v:shape>
            </v:group>
            <v:group id="_x0000_s2257" style="position:absolute;left:10229;top:301;width:319;height:2" coordorigin="10229,301" coordsize="319,2">
              <v:shape id="_x0000_s2258" style="position:absolute;left:10229;top:301;width:319;height:2" coordorigin="10229,301" coordsize="319,0" path="m10229,301r319,e" filled="f" strokecolor="#c4c4c4" strokeweight="4.6pt">
                <v:path arrowok="t"/>
              </v:shape>
            </v:group>
            <w10:wrap anchorx="page"/>
          </v:group>
        </w:pict>
      </w:r>
      <w:r>
        <w:rPr>
          <w:color w:val="414042"/>
        </w:rPr>
        <w:t>Opíšte problém.</w:t>
      </w:r>
    </w:p>
    <w:p w14:paraId="3B7F049E" w14:textId="77777777" w:rsidR="008E4705" w:rsidRPr="00DB5F81" w:rsidRDefault="00000000">
      <w:pPr>
        <w:numPr>
          <w:ilvl w:val="0"/>
          <w:numId w:val="3"/>
        </w:numPr>
        <w:tabs>
          <w:tab w:val="left" w:pos="271"/>
        </w:tabs>
        <w:spacing w:before="120" w:line="246" w:lineRule="auto"/>
        <w:ind w:right="5764"/>
        <w:jc w:val="both"/>
        <w:rPr>
          <w:rFonts w:eastAsia="Arial" w:cs="Arial"/>
        </w:rPr>
      </w:pPr>
      <w:r>
        <w:pict w14:anchorId="0D319E55">
          <v:group id="_x0000_s2249" style="position:absolute;left:0;text-align:left;margin-left:377pt;margin-top:21pt;width:12.45pt;height:6.6pt;z-index:3856;mso-position-horizontal-relative:page" coordorigin="7540,420" coordsize="249,132">
            <v:group id="_x0000_s2254" style="position:absolute;left:7540;top:420;width:94;height:132" coordorigin="7540,420" coordsize="94,132">
              <v:shape id="_x0000_s2255" style="position:absolute;left:7540;top:420;width:94;height:132" coordorigin="7540,420" coordsize="94,132" path="m7564,420r-24,l7540,552r94,l7634,531r-70,l7564,420xe" fillcolor="#212121" stroked="f">
                <v:path arrowok="t"/>
              </v:shape>
            </v:group>
            <v:group id="_x0000_s2250" style="position:absolute;left:7646;top:421;width:143;height:132" coordorigin="7646,421" coordsize="143,132">
              <v:shape id="_x0000_s2253" style="position:absolute;left:7646;top:421;width:143;height:132" coordorigin="7646,421" coordsize="143,132" path="m7729,421r-24,l7646,552r25,l7684,522r90,l7766,503r-74,l7717,445r23,l7729,421xe" fillcolor="#212121" stroked="f">
                <v:path arrowok="t"/>
              </v:shape>
              <v:shape id="_x0000_s2252" style="position:absolute;left:7646;top:421;width:143;height:132" coordorigin="7646,421" coordsize="143,132" path="m7774,522r-25,l7763,552r25,l7774,522xe" fillcolor="#212121" stroked="f">
                <v:path arrowok="t"/>
              </v:shape>
              <v:shape id="_x0000_s2251" style="position:absolute;left:7646;top:421;width:143;height:132" coordorigin="7646,421" coordsize="143,132" path="m7740,445r-23,l7741,503r25,l7740,445xe" fillcolor="#212121" stroked="f">
                <v:path arrowok="t"/>
              </v:shape>
            </v:group>
            <w10:wrap anchorx="page"/>
          </v:group>
        </w:pict>
      </w:r>
      <w:r>
        <w:pict w14:anchorId="4393E2DE">
          <v:group id="_x0000_s2234" style="position:absolute;left:0;text-align:left;margin-left:393.9pt;margin-top:19.2pt;width:29.9pt;height:9.05pt;z-index:3880;mso-position-horizontal-relative:page" coordorigin="7878,384" coordsize="598,181">
            <v:group id="_x0000_s2246" style="position:absolute;left:7878;top:420;width:111;height:132" coordorigin="7878,420" coordsize="111,132">
              <v:shape id="_x0000_s2248" style="position:absolute;left:7878;top:420;width:111;height:132" coordorigin="7878,420" coordsize="111,132" path="m7932,420r-54,l7878,552r24,l7902,514r47,-2l7970,504r9,-10l7903,494r,-53l7979,441r-3,-6l7957,424r-25,-4xe" fillcolor="#212121" stroked="f">
                <v:path arrowok="t"/>
              </v:shape>
              <v:shape id="_x0000_s2247" style="position:absolute;left:7878;top:420;width:111;height:132" coordorigin="7878,420" coordsize="111,132" path="m7979,441r-76,l7933,441r23,8l7963,467r,3l7954,487r-23,7l7979,494r4,-6l7988,467r-2,-14l7979,441xe" fillcolor="#212121" stroked="f">
                <v:path arrowok="t"/>
              </v:shape>
            </v:group>
            <v:group id="_x0000_s2244" style="position:absolute;left:8035;top:420;width:2;height:132" coordorigin="8035,420" coordsize="2,132">
              <v:shape id="_x0000_s2245" style="position:absolute;left:8035;top:420;width:2;height:132" coordorigin="8035,420" coordsize="0,132" path="m8035,420r,132e" filled="f" strokecolor="#212121" strokeweight=".46708mm">
                <v:path arrowok="t"/>
              </v:shape>
            </v:group>
            <v:group id="_x0000_s2241" style="position:absolute;left:8094;top:384;width:98;height:168" coordorigin="8094,384" coordsize="98,168">
              <v:shape id="_x0000_s2243" style="position:absolute;left:8094;top:384;width:98;height:168" coordorigin="8094,384" coordsize="98,168" path="m8190,420r-96,l8094,552r98,l8192,531r-73,l8119,495r63,l8182,475r-63,l8119,441r71,l8190,420xe" fillcolor="#212121" stroked="f">
                <v:path arrowok="t"/>
              </v:shape>
              <v:shape id="_x0000_s2242" style="position:absolute;left:8094;top:384;width:98;height:168" coordorigin="8094,384" coordsize="98,168" path="m8133,384r-28,l8138,410r20,l8133,384xe" fillcolor="#212121" stroked="f">
                <v:path arrowok="t"/>
              </v:shape>
            </v:group>
            <v:group id="_x0000_s2237" style="position:absolute;left:8220;top:419;width:123;height:136" coordorigin="8220,419" coordsize="123,136">
              <v:shape id="_x0000_s2240" style="position:absolute;left:8220;top:419;width:123;height:136" coordorigin="8220,419" coordsize="123,136" path="m8291,419r-56,27l8220,486r,6l8254,544r36,10l8309,552r18,-8l8341,533r-36,l8288,533r-16,-4l8256,518r-10,-18l8244,476r9,-19l8270,444r21,-4l8305,440r24,l8330,431r-18,-9l8291,419xe" fillcolor="#212121" stroked="f">
                <v:path arrowok="t"/>
              </v:shape>
              <v:shape id="_x0000_s2239" style="position:absolute;left:8220;top:419;width:123;height:136" coordorigin="8220,419" coordsize="123,136" path="m8327,517r-9,10l8305,533r36,l8342,532r-15,-15xe" fillcolor="#212121" stroked="f">
                <v:path arrowok="t"/>
              </v:shape>
              <v:shape id="_x0000_s2238" style="position:absolute;left:8220;top:419;width:123;height:136" coordorigin="8220,419" coordsize="123,136" path="m8329,440r-24,l8318,445r9,10l8329,440xe" fillcolor="#212121" stroked="f">
                <v:path arrowok="t"/>
              </v:shape>
            </v:group>
            <v:group id="_x0000_s2235" style="position:absolute;left:8376;top:420;width:99;height:132" coordorigin="8376,420" coordsize="99,132">
              <v:shape id="_x0000_s2236" style="position:absolute;left:8376;top:420;width:99;height:132" coordorigin="8376,420" coordsize="99,132" path="m8472,420r-96,l8376,552r99,l8475,531r-74,l8401,495r63,l8464,475r-63,l8401,441r71,l8472,420xe" fillcolor="#212121" stroked="f">
                <v:path arrowok="t"/>
              </v:shape>
            </v:group>
            <w10:wrap anchorx="page"/>
          </v:group>
        </w:pict>
      </w:r>
      <w:r>
        <w:pict w14:anchorId="1B733D23">
          <v:group id="_x0000_s2224" style="position:absolute;left:0;text-align:left;margin-left:428.35pt;margin-top:20.35pt;width:18.05pt;height:8.7pt;z-index:3904;mso-position-horizontal-relative:page" coordorigin="8567,407" coordsize="361,174">
            <v:group id="_x0000_s2230" style="position:absolute;left:8567;top:420;width:147;height:162" coordorigin="8567,420" coordsize="147,162">
              <v:shape id="_x0000_s2233" style="position:absolute;left:8567;top:420;width:147;height:162" coordorigin="8567,420" coordsize="147,162" path="m8628,420r-57,54l8567,500r7,17l8585,532r15,14l8621,558r25,10l8662,578r18,3l8693,581r13,-6l8714,565r-3,-4l8680,561r-8,l8664,557r-1,-8l8682,539r6,-7l8635,532r-6,l8609,524r-14,-16l8591,486r2,-14l8604,455r18,-11l8648,441r38,l8675,433r-21,-10l8628,420xe" fillcolor="#212121" stroked="f">
                <v:path arrowok="t"/>
              </v:shape>
              <v:shape id="_x0000_s2232" style="position:absolute;left:8567;top:420;width:147;height:162" coordorigin="8567,420" coordsize="147,162" path="m8703,551r-6,6l8689,561r-9,l8711,561r-8,-10xe" fillcolor="#212121" stroked="f">
                <v:path arrowok="t"/>
              </v:shape>
              <v:shape id="_x0000_s2231" style="position:absolute;left:8567;top:420;width:147;height:162" coordorigin="8567,420" coordsize="147,162" path="m8686,441r-38,l8666,451r12,17l8658,527r-23,5l8688,532r8,-8l8704,505r3,-23l8702,463r-11,-17l8686,441xe" fillcolor="#212121" stroked="f">
                <v:path arrowok="t"/>
              </v:shape>
            </v:group>
            <v:group id="_x0000_s2227" style="position:absolute;left:8743;top:420;width:115;height:134" coordorigin="8743,420" coordsize="115,134">
              <v:shape id="_x0000_s2229" style="position:absolute;left:8743;top:420;width:115;height:134" coordorigin="8743,420" coordsize="115,134" path="m8767,420r-24,l8743,495r36,56l8804,554r22,-4l8844,538r4,-7l8788,531r-15,-12l8767,495r,-75xe" fillcolor="#212121" stroked="f">
                <v:path arrowok="t"/>
              </v:shape>
              <v:shape id="_x0000_s2228" style="position:absolute;left:8743;top:420;width:115;height:134" coordorigin="8743,420" coordsize="115,134" path="m8858,421r-24,l8834,495r-5,22l8815,528r-27,3l8848,531r6,-11l8858,495r,-74xe" fillcolor="#212121" stroked="f">
                <v:path arrowok="t"/>
              </v:shape>
            </v:group>
            <v:group id="_x0000_s2225" style="position:absolute;left:8915;top:420;width:2;height:132" coordorigin="8915,420" coordsize="2,132">
              <v:shape id="_x0000_s2226" style="position:absolute;left:8915;top:420;width:2;height:132" coordorigin="8915,420" coordsize="0,132" path="m8915,420r,132e" filled="f" strokecolor="#212121" strokeweight=".46708mm">
                <v:path arrowok="t"/>
              </v:shape>
            </v:group>
            <w10:wrap anchorx="page"/>
          </v:group>
        </w:pict>
      </w:r>
      <w:r>
        <w:pict w14:anchorId="2EFD1D11">
          <v:group id="_x0000_s2200" style="position:absolute;left:0;text-align:left;margin-left:451.3pt;margin-top:20.95pt;width:44.45pt;height:6.8pt;z-index:3928;mso-position-horizontal-relative:page" coordorigin="9026,419" coordsize="889,136">
            <v:group id="_x0000_s2219" style="position:absolute;left:9026;top:419;width:123;height:136" coordorigin="9026,419" coordsize="123,136">
              <v:shape id="_x0000_s2223" style="position:absolute;left:9026;top:419;width:123;height:136" coordorigin="9026,419" coordsize="123,136" path="m9097,419r-56,27l9026,486r1,6l9060,544r37,10l9116,552r17,-8l9148,533r-37,l9105,533r-11,l9079,529r-16,-11l9053,500r-3,-24l9060,457r17,-13l9098,440r13,l9135,440r2,-9l9119,422r-22,-3xe" fillcolor="#212121" stroked="f">
                <v:path arrowok="t"/>
              </v:shape>
              <v:shape id="_x0000_s2222" style="position:absolute;left:9026;top:419;width:123;height:136" coordorigin="9026,419" coordsize="123,136" path="m9133,517r-9,10l9111,533r37,l9149,532r-16,-15xe" fillcolor="#212121" stroked="f">
                <v:path arrowok="t"/>
              </v:shape>
              <v:shape id="_x0000_s2221" style="position:absolute;left:9026;top:419;width:123;height:136" coordorigin="9026,419" coordsize="123,136" path="m9098,532r-4,1l9105,533r-7,-1xe" fillcolor="#212121" stroked="f">
                <v:path arrowok="t"/>
              </v:shape>
              <v:shape id="_x0000_s2220" style="position:absolute;left:9026;top:419;width:123;height:136" coordorigin="9026,419" coordsize="123,136" path="m9135,440r-24,l9124,445r9,10l9135,440xe" fillcolor="#212121" stroked="f">
                <v:path arrowok="t"/>
              </v:shape>
            </v:group>
            <v:group id="_x0000_s2215" style="position:absolute;left:9183;top:420;width:117;height:132" coordorigin="9183,420" coordsize="117,132">
              <v:shape id="_x0000_s2218" style="position:absolute;left:9183;top:420;width:117;height:132" coordorigin="9183,420" coordsize="117,132" path="m9207,420r-24,l9183,552r24,l9207,496r93,l9300,475r-93,l9207,420xe" fillcolor="#212121" stroked="f">
                <v:path arrowok="t"/>
              </v:shape>
              <v:shape id="_x0000_s2217" style="position:absolute;left:9183;top:420;width:117;height:132" coordorigin="9183,420" coordsize="117,132" path="m9300,496r-25,l9275,552r25,l9300,496xe" fillcolor="#212121" stroked="f">
                <v:path arrowok="t"/>
              </v:shape>
              <v:shape id="_x0000_s2216" style="position:absolute;left:9183;top:420;width:117;height:132" coordorigin="9183,420" coordsize="117,132" path="m9300,420r-25,l9275,475r25,l9300,420xe" fillcolor="#212121" stroked="f">
                <v:path arrowok="t"/>
              </v:shape>
            </v:group>
            <v:group id="_x0000_s2211" style="position:absolute;left:9327;top:421;width:144;height:132" coordorigin="9327,421" coordsize="144,132">
              <v:shape id="_x0000_s2214" style="position:absolute;left:9327;top:421;width:144;height:132" coordorigin="9327,421" coordsize="144,132" path="m9411,421r-25,l9327,552r25,l9365,522r91,l9448,503r-75,l9398,445r24,l9411,421xe" fillcolor="#212121" stroked="f">
                <v:path arrowok="t"/>
              </v:shape>
              <v:shape id="_x0000_s2213" style="position:absolute;left:9327;top:421;width:144;height:132" coordorigin="9327,421" coordsize="144,132" path="m9456,522r-25,l9445,552r25,l9456,522xe" fillcolor="#212121" stroked="f">
                <v:path arrowok="t"/>
              </v:shape>
              <v:shape id="_x0000_s2212" style="position:absolute;left:9327;top:421;width:144;height:132" coordorigin="9327,421" coordsize="144,132" path="m9422,445r-24,l9423,503r25,l9422,445xe" fillcolor="#212121" stroked="f">
                <v:path arrowok="t"/>
              </v:shape>
            </v:group>
            <v:group id="_x0000_s2207" style="position:absolute;left:9497;top:420;width:117;height:132" coordorigin="9497,420" coordsize="117,132">
              <v:shape id="_x0000_s2210" style="position:absolute;left:9497;top:420;width:117;height:132" coordorigin="9497,420" coordsize="117,132" path="m9517,420r-20,l9497,552r24,l9521,463r31,l9517,420xe" fillcolor="#212121" stroked="f">
                <v:path arrowok="t"/>
              </v:shape>
              <v:shape id="_x0000_s2209" style="position:absolute;left:9497;top:420;width:117;height:132" coordorigin="9497,420" coordsize="117,132" path="m9552,463r-31,l9594,552r20,l9614,510r-25,l9552,463xe" fillcolor="#212121" stroked="f">
                <v:path arrowok="t"/>
              </v:shape>
              <v:shape id="_x0000_s2208" style="position:absolute;left:9497;top:420;width:117;height:132" coordorigin="9497,420" coordsize="117,132" path="m9614,420r-25,l9589,510r25,l9614,420xe" fillcolor="#212121" stroked="f">
                <v:path arrowok="t"/>
              </v:shape>
            </v:group>
            <v:group id="_x0000_s2203" style="position:absolute;left:9652;top:419;width:122;height:135" coordorigin="9652,419" coordsize="122,135">
              <v:shape id="_x0000_s2206" style="position:absolute;left:9652;top:419;width:122;height:135" coordorigin="9652,419" coordsize="122,135" path="m9717,419r-56,34l9652,499r6,18l9670,533r17,11l9709,551r27,2l9755,547r18,-10l9773,533r-41,l9719,533r-16,-4l9687,518r-10,-18l9675,476r9,-19l9701,444r21,-4l9736,440r23,l9760,429r-19,-8l9721,419r-4,xe" fillcolor="#212121" stroked="f">
                <v:path arrowok="t"/>
              </v:shape>
              <v:shape id="_x0000_s2205" style="position:absolute;left:9652;top:419;width:122;height:135" coordorigin="9652,419" coordsize="122,135" path="m9773,485r-23,l9750,526r-9,4l9732,533r41,l9773,485xe" fillcolor="#212121" stroked="f">
                <v:path arrowok="t"/>
              </v:shape>
              <v:shape id="_x0000_s2204" style="position:absolute;left:9652;top:419;width:122;height:135" coordorigin="9652,419" coordsize="122,135" path="m9759,440r-23,l9749,445r10,10l9759,440xe" fillcolor="#212121" stroked="f">
                <v:path arrowok="t"/>
              </v:shape>
            </v:group>
            <v:group id="_x0000_s2201" style="position:absolute;left:9816;top:420;width:99;height:132" coordorigin="9816,420" coordsize="99,132">
              <v:shape id="_x0000_s2202" style="position:absolute;left:9816;top:420;width:99;height:132" coordorigin="9816,420" coordsize="99,132" path="m9912,420r-96,l9816,552r98,l9914,531r-74,l9840,495r64,l9904,475r-64,l9840,441r72,l9912,420xe" fillcolor="#212121" stroked="f">
                <v:path arrowok="t"/>
              </v:shape>
            </v:group>
            <w10:wrap anchorx="page"/>
          </v:group>
        </w:pict>
      </w:r>
      <w:r>
        <w:pict w14:anchorId="3F50D53D">
          <v:group id="_x0000_s2187" style="position:absolute;left:0;text-align:left;margin-left:499.85pt;margin-top:20.6pt;width:28pt;height:7.1pt;z-index:3952;mso-position-horizontal-relative:page" coordorigin="9997,412" coordsize="560,142">
            <v:group id="_x0000_s2197" style="position:absolute;left:9997;top:420;width:112;height:132" coordorigin="9997,420" coordsize="112,132">
              <v:shape id="_x0000_s2199" style="position:absolute;left:9997;top:420;width:112;height:132" coordorigin="9997,420" coordsize="112,132" path="m10065,441r-25,l10040,552r25,l10065,441xe" fillcolor="#212121" stroked="f">
                <v:path arrowok="t"/>
              </v:shape>
              <v:shape id="_x0000_s2198" style="position:absolute;left:9997;top:420;width:112;height:132" coordorigin="9997,420" coordsize="112,132" path="m10109,420r-112,l9997,441r112,l10109,420xe" fillcolor="#212121" stroked="f">
                <v:path arrowok="t"/>
              </v:shape>
            </v:group>
            <v:group id="_x0000_s2194" style="position:absolute;left:10127;top:412;width:142;height:142" coordorigin="10127,412" coordsize="142,142">
              <v:shape id="_x0000_s2196" style="position:absolute;left:10127;top:412;width:142;height:142" coordorigin="10127,412" coordsize="142,142" path="m10191,412r-53,33l10127,486r,3l10156,543r41,11l10200,554r8,-1l10228,547r17,-12l10247,532r-50,l10183,530r-17,-10l10156,501r-4,-26l10162,457r17,-12l10204,440r49,l10250,436r-16,-13l10214,415r-23,-3xe" fillcolor="#212121" stroked="f">
                <v:path arrowok="t"/>
              </v:shape>
              <v:shape id="_x0000_s2195" style="position:absolute;left:10127;top:412;width:142;height:142" coordorigin="10127,412" coordsize="142,142" path="m10253,440r-49,l10224,448r14,17l10243,486r,3l10243,494r-8,20l10219,528r-22,4l10247,532r11,-14l10266,498r2,-24l10262,453r-9,-13xe" fillcolor="#212121" stroked="f">
                <v:path arrowok="t"/>
              </v:shape>
            </v:group>
            <v:group id="_x0000_s2191" style="position:absolute;left:10304;top:420;width:115;height:134" coordorigin="10304,420" coordsize="115,134">
              <v:shape id="_x0000_s2193" style="position:absolute;left:10304;top:420;width:115;height:134" coordorigin="10304,420" coordsize="115,134" path="m10328,420r-24,l10304,501r5,23l10321,540r18,11l10364,554r23,-4l10404,538r4,-7l10349,531r-16,-12l10328,495r,-75xe" fillcolor="#212121" stroked="f">
                <v:path arrowok="t"/>
              </v:shape>
              <v:shape id="_x0000_s2192" style="position:absolute;left:10304;top:420;width:115;height:134" coordorigin="10304,420" coordsize="115,134" path="m10418,421r-23,l10395,496r-5,21l10375,528r-26,3l10408,531r6,-11l10418,496r,-75xe" fillcolor="#212121" stroked="f">
                <v:path arrowok="t"/>
              </v:shape>
            </v:group>
            <v:group id="_x0000_s2188" style="position:absolute;left:10445;top:420;width:112;height:132" coordorigin="10445,420" coordsize="112,132">
              <v:shape id="_x0000_s2190" style="position:absolute;left:10445;top:420;width:112;height:132" coordorigin="10445,420" coordsize="112,132" path="m10513,441r-25,l10488,552r25,l10513,441xe" fillcolor="#212121" stroked="f">
                <v:path arrowok="t"/>
              </v:shape>
              <v:shape id="_x0000_s2189" style="position:absolute;left:10445;top:420;width:112;height:132" coordorigin="10445,420" coordsize="112,132" path="m10556,420r-111,l10445,441r111,l10556,420xe" fillcolor="#212121" stroked="f">
                <v:path arrowok="t"/>
              </v:shape>
            </v:group>
            <w10:wrap anchorx="page"/>
          </v:group>
        </w:pict>
      </w:r>
      <w:r>
        <w:t>Pripojte tieto súbory: faktúru alebo doklad o kúpe, fotografiu identifikačného štítku (výrobné číslo), fotografiu súčasti, ktorú potrebujete (napríklad: kolíky na zástrčke transformátora, ktoré sú zlomené).</w:t>
      </w:r>
    </w:p>
    <w:p w14:paraId="12E0F83E" w14:textId="77777777" w:rsidR="008E4705" w:rsidRPr="00DB5F81" w:rsidRDefault="008E4705">
      <w:pPr>
        <w:rPr>
          <w:rFonts w:eastAsia="Arial" w:cs="Arial"/>
          <w:sz w:val="20"/>
          <w:szCs w:val="20"/>
        </w:rPr>
      </w:pPr>
    </w:p>
    <w:p w14:paraId="643443AE" w14:textId="77777777" w:rsidR="008E4705" w:rsidRPr="00DB5F81" w:rsidRDefault="00000000">
      <w:pPr>
        <w:ind w:left="679" w:right="1598"/>
        <w:jc w:val="center"/>
        <w:rPr>
          <w:rFonts w:eastAsia="Arial" w:cs="Arial"/>
        </w:rPr>
      </w:pPr>
      <w:r>
        <w:rPr>
          <w:color w:val="414042"/>
        </w:rPr>
        <w:t>30</w:t>
      </w:r>
    </w:p>
    <w:p w14:paraId="00A0E439" w14:textId="77777777" w:rsidR="008E4705" w:rsidRPr="00DB5F81" w:rsidRDefault="008E4705">
      <w:pPr>
        <w:spacing w:before="8"/>
        <w:rPr>
          <w:rFonts w:eastAsia="Arial" w:cs="Arial"/>
          <w:sz w:val="6"/>
          <w:szCs w:val="6"/>
        </w:rPr>
      </w:pPr>
    </w:p>
    <w:p w14:paraId="37601B06" w14:textId="77777777" w:rsidR="008E4705" w:rsidRPr="00DB5F81" w:rsidRDefault="00000000">
      <w:pPr>
        <w:spacing w:line="200" w:lineRule="atLeast"/>
        <w:ind w:left="100"/>
        <w:rPr>
          <w:rFonts w:eastAsia="Arial" w:cs="Arial"/>
          <w:sz w:val="20"/>
          <w:szCs w:val="20"/>
        </w:rPr>
      </w:pPr>
      <w:r>
        <w:rPr>
          <w:sz w:val="20"/>
          <w:szCs w:val="20"/>
        </w:rPr>
      </w:r>
      <w:r>
        <w:rPr>
          <w:sz w:val="20"/>
          <w:szCs w:val="20"/>
        </w:rPr>
        <w:pict w14:anchorId="0633E0A1">
          <v:shape id="_x0000_s3305" type="#_x0000_t202" style="width:303.5pt;height:24.9pt;mso-left-percent:-10001;mso-top-percent:-10001;mso-position-horizontal:absolute;mso-position-horizontal-relative:char;mso-position-vertical:absolute;mso-position-vertical-relative:line;mso-left-percent:-10001;mso-top-percent:-10001" fillcolor="#cf1f3a" stroked="f">
            <v:textbox inset="0,0,0,0">
              <w:txbxContent>
                <w:p w14:paraId="0534F847" w14:textId="77777777" w:rsidR="008E4705" w:rsidRPr="00B82204" w:rsidRDefault="00000000">
                  <w:pPr>
                    <w:spacing w:line="498" w:lineRule="exact"/>
                    <w:ind w:left="113"/>
                    <w:rPr>
                      <w:rFonts w:eastAsia="Arial" w:cs="Arial"/>
                      <w:sz w:val="44"/>
                      <w:szCs w:val="44"/>
                    </w:rPr>
                  </w:pPr>
                  <w:r>
                    <w:rPr>
                      <w:b/>
                      <w:color w:val="FFFFFF"/>
                      <w:sz w:val="44"/>
                    </w:rPr>
                    <w:t>14. PORUCHA VÝROBKU</w:t>
                  </w:r>
                </w:p>
              </w:txbxContent>
            </v:textbox>
          </v:shape>
        </w:pict>
      </w:r>
    </w:p>
    <w:p w14:paraId="7CF9977C" w14:textId="77777777" w:rsidR="008E4705" w:rsidRPr="00DB5F81" w:rsidRDefault="008E4705">
      <w:pPr>
        <w:spacing w:before="6"/>
        <w:rPr>
          <w:rFonts w:eastAsia="Arial" w:cs="Arial"/>
          <w:sz w:val="19"/>
          <w:szCs w:val="19"/>
        </w:rPr>
      </w:pPr>
    </w:p>
    <w:p w14:paraId="0E356158" w14:textId="77777777" w:rsidR="008E4705" w:rsidRPr="00DB5F81" w:rsidRDefault="00000000">
      <w:pPr>
        <w:pStyle w:val="Nadpis1"/>
        <w:tabs>
          <w:tab w:val="left" w:pos="8389"/>
        </w:tabs>
        <w:rPr>
          <w:rFonts w:cs="Arial"/>
          <w:b w:val="0"/>
          <w:bCs w:val="0"/>
        </w:rPr>
      </w:pPr>
      <w:r>
        <w:rPr>
          <w:color w:val="414042"/>
          <w:highlight w:val="lightGray"/>
        </w:rPr>
        <w:t xml:space="preserve">ČO ROBIŤ, AK DÔJDE K PORUCHE MÔJHO STROJA? </w:t>
      </w:r>
      <w:r>
        <w:rPr>
          <w:color w:val="414042"/>
          <w:highlight w:val="lightGray"/>
        </w:rPr>
        <w:tab/>
      </w:r>
    </w:p>
    <w:p w14:paraId="30E412A9" w14:textId="77777777" w:rsidR="008E4705" w:rsidRPr="00DB5F81" w:rsidRDefault="008E4705">
      <w:pPr>
        <w:rPr>
          <w:rFonts w:eastAsia="Arial" w:cs="Arial"/>
          <w:b/>
          <w:bCs/>
          <w:sz w:val="20"/>
          <w:szCs w:val="20"/>
        </w:rPr>
      </w:pPr>
    </w:p>
    <w:p w14:paraId="38AC9EE2" w14:textId="77777777" w:rsidR="008E4705" w:rsidRPr="00DB5F81" w:rsidRDefault="008E4705">
      <w:pPr>
        <w:spacing w:before="1"/>
        <w:rPr>
          <w:rFonts w:eastAsia="Arial" w:cs="Arial"/>
          <w:b/>
          <w:bCs/>
          <w:sz w:val="21"/>
          <w:szCs w:val="21"/>
        </w:rPr>
      </w:pPr>
    </w:p>
    <w:p w14:paraId="51581480" w14:textId="77777777" w:rsidR="008E4705" w:rsidRPr="00DB5F81" w:rsidRDefault="00000000">
      <w:pPr>
        <w:ind w:left="100"/>
        <w:rPr>
          <w:rFonts w:eastAsia="Arial" w:cs="Arial"/>
        </w:rPr>
      </w:pPr>
      <w:r>
        <w:rPr>
          <w:b/>
          <w:color w:val="414042"/>
          <w:u w:val="thick" w:color="414042"/>
        </w:rPr>
        <w:t>Ak kúpite tento výrobok v obchode:</w:t>
      </w:r>
    </w:p>
    <w:p w14:paraId="3B174885" w14:textId="77777777" w:rsidR="008E4705" w:rsidRPr="00DB5F81" w:rsidRDefault="00000000">
      <w:pPr>
        <w:numPr>
          <w:ilvl w:val="0"/>
          <w:numId w:val="2"/>
        </w:numPr>
        <w:tabs>
          <w:tab w:val="left" w:pos="357"/>
        </w:tabs>
        <w:spacing w:before="120"/>
        <w:ind w:hanging="226"/>
        <w:rPr>
          <w:rFonts w:eastAsia="Arial" w:cs="Arial"/>
        </w:rPr>
      </w:pPr>
      <w:r>
        <w:rPr>
          <w:color w:val="414042"/>
        </w:rPr>
        <w:t>Vypustite palivovú nádrž.</w:t>
      </w:r>
    </w:p>
    <w:p w14:paraId="0745DDE0" w14:textId="77777777" w:rsidR="008E4705" w:rsidRPr="00DB5F81" w:rsidRDefault="00000000">
      <w:pPr>
        <w:numPr>
          <w:ilvl w:val="0"/>
          <w:numId w:val="2"/>
        </w:numPr>
        <w:tabs>
          <w:tab w:val="left" w:pos="357"/>
        </w:tabs>
        <w:spacing w:before="120" w:line="246" w:lineRule="auto"/>
        <w:ind w:right="118" w:hanging="226"/>
        <w:rPr>
          <w:rFonts w:eastAsia="Arial" w:cs="Arial"/>
        </w:rPr>
      </w:pPr>
      <w:r>
        <w:rPr>
          <w:color w:val="414042"/>
        </w:rPr>
        <w:t>Uistite sa, či je váš stroj kompletný so všetkým dodaným príslušenstvom a či je čistý! Ak nebude splnená táto podmienka, opravár stroj odmietne.</w:t>
      </w:r>
    </w:p>
    <w:p w14:paraId="1E5D9FC3" w14:textId="77777777" w:rsidR="008E4705" w:rsidRPr="00DB5F81" w:rsidRDefault="00000000">
      <w:pPr>
        <w:spacing w:before="113"/>
        <w:ind w:left="100"/>
        <w:rPr>
          <w:rFonts w:eastAsia="Arial" w:cs="Arial"/>
        </w:rPr>
      </w:pPr>
      <w:r>
        <w:rPr>
          <w:color w:val="414042"/>
        </w:rPr>
        <w:t>Choďte do obchodu s kompletným strojom a s dokladom o kúpe alebo faktúrou.</w:t>
      </w:r>
    </w:p>
    <w:p w14:paraId="08C6B6F6" w14:textId="77777777" w:rsidR="008E4705" w:rsidRPr="00DB5F81" w:rsidRDefault="008E4705">
      <w:pPr>
        <w:rPr>
          <w:rFonts w:eastAsia="Arial" w:cs="Arial"/>
        </w:rPr>
      </w:pPr>
    </w:p>
    <w:p w14:paraId="4A65BAE8" w14:textId="77777777" w:rsidR="008E4705" w:rsidRPr="00DB5F81" w:rsidRDefault="008E4705">
      <w:pPr>
        <w:spacing w:before="11"/>
        <w:rPr>
          <w:rFonts w:eastAsia="Arial" w:cs="Arial"/>
          <w:sz w:val="20"/>
          <w:szCs w:val="20"/>
        </w:rPr>
      </w:pPr>
    </w:p>
    <w:p w14:paraId="3BC03152" w14:textId="77777777" w:rsidR="008E4705" w:rsidRPr="00DB5F81" w:rsidRDefault="00000000">
      <w:pPr>
        <w:ind w:left="100"/>
        <w:rPr>
          <w:rFonts w:eastAsia="Arial" w:cs="Arial"/>
        </w:rPr>
      </w:pPr>
      <w:r>
        <w:rPr>
          <w:b/>
          <w:color w:val="414042"/>
          <w:u w:val="thick" w:color="414042"/>
        </w:rPr>
        <w:t>Ak kúpite tento výrobok na internete:</w:t>
      </w:r>
    </w:p>
    <w:p w14:paraId="5730E4DD" w14:textId="77777777" w:rsidR="008E4705" w:rsidRPr="00DB5F81" w:rsidRDefault="00000000">
      <w:pPr>
        <w:numPr>
          <w:ilvl w:val="0"/>
          <w:numId w:val="1"/>
        </w:numPr>
        <w:tabs>
          <w:tab w:val="left" w:pos="357"/>
        </w:tabs>
        <w:spacing w:before="120"/>
        <w:ind w:hanging="226"/>
        <w:rPr>
          <w:rFonts w:eastAsia="Arial" w:cs="Arial"/>
        </w:rPr>
      </w:pPr>
      <w:r>
        <w:rPr>
          <w:color w:val="414042"/>
        </w:rPr>
        <w:t>Vypustite palivovú nádrž.</w:t>
      </w:r>
    </w:p>
    <w:p w14:paraId="09C8D678" w14:textId="77777777" w:rsidR="008E4705" w:rsidRPr="00DB5F81" w:rsidRDefault="00000000">
      <w:pPr>
        <w:numPr>
          <w:ilvl w:val="0"/>
          <w:numId w:val="1"/>
        </w:numPr>
        <w:tabs>
          <w:tab w:val="left" w:pos="357"/>
        </w:tabs>
        <w:spacing w:before="120" w:line="246" w:lineRule="auto"/>
        <w:ind w:right="214" w:hanging="226"/>
        <w:rPr>
          <w:rFonts w:eastAsia="Arial" w:cs="Arial"/>
        </w:rPr>
      </w:pPr>
      <w:r>
        <w:rPr>
          <w:color w:val="414042"/>
        </w:rPr>
        <w:t>Uistite sa, či je váš stroj kompletný so všetkým dodaným príslušenstvom a či je čistý! Ak nebude splnená táto podmienka, opravár stroj odmietne.</w:t>
      </w:r>
    </w:p>
    <w:p w14:paraId="210586EA" w14:textId="041C72A0" w:rsidR="008E4705" w:rsidRPr="00DB5F81" w:rsidRDefault="00000000" w:rsidP="00B65A29">
      <w:pPr>
        <w:numPr>
          <w:ilvl w:val="0"/>
          <w:numId w:val="1"/>
        </w:numPr>
        <w:tabs>
          <w:tab w:val="left" w:pos="345"/>
        </w:tabs>
        <w:spacing w:before="7"/>
        <w:ind w:hanging="244"/>
        <w:rPr>
          <w:rFonts w:eastAsia="Arial" w:cs="Arial"/>
        </w:rPr>
      </w:pPr>
      <w:r>
        <w:t>Vytvorte vstupenku pre servis SWAP-</w:t>
      </w:r>
      <w:proofErr w:type="spellStart"/>
      <w:r>
        <w:t>Europe</w:t>
      </w:r>
      <w:proofErr w:type="spellEnd"/>
      <w:r>
        <w:t xml:space="preserve"> na internetovej adrese: https://services.swap-europe.com Pri požiadavke na servis SWAP-</w:t>
      </w:r>
      <w:proofErr w:type="spellStart"/>
      <w:r>
        <w:t>Europe</w:t>
      </w:r>
      <w:proofErr w:type="spellEnd"/>
      <w:r>
        <w:t xml:space="preserve"> musíte priložiť doklad o kúpe tohto výrobku a fotografiu jeho typového štítku (výrobné číslo).</w:t>
      </w:r>
    </w:p>
    <w:p w14:paraId="6C157448" w14:textId="77777777" w:rsidR="008E4705" w:rsidRPr="00DB5F81" w:rsidRDefault="00000000">
      <w:pPr>
        <w:numPr>
          <w:ilvl w:val="0"/>
          <w:numId w:val="1"/>
        </w:numPr>
        <w:tabs>
          <w:tab w:val="left" w:pos="357"/>
        </w:tabs>
        <w:spacing w:before="120"/>
        <w:ind w:left="356" w:hanging="256"/>
        <w:rPr>
          <w:rFonts w:eastAsia="Arial" w:cs="Arial"/>
        </w:rPr>
      </w:pPr>
      <w:r>
        <w:rPr>
          <w:color w:val="414042"/>
        </w:rPr>
        <w:t>Pred odoslaním tohto stroja kontaktujte autorizovaný servis, aby ste sa uistili, či je k dispozícii.</w:t>
      </w:r>
    </w:p>
    <w:p w14:paraId="0E1ACD9E" w14:textId="77777777" w:rsidR="008E4705" w:rsidRPr="00DB5F81" w:rsidRDefault="00000000">
      <w:pPr>
        <w:spacing w:before="120" w:line="246" w:lineRule="auto"/>
        <w:ind w:left="100" w:right="118"/>
        <w:rPr>
          <w:rFonts w:eastAsia="Arial" w:cs="Arial"/>
        </w:rPr>
      </w:pPr>
      <w:r>
        <w:rPr>
          <w:color w:val="414042"/>
        </w:rPr>
        <w:t>Odovzdajte servisnej opravovni kompletný zabalený stroj, spoločne s dokladom o jeho kúpe a listom podpory servisnej opravovne, ktorý je na stiahnutie po dokončení servisnej požiadavky na webe SWAP-</w:t>
      </w:r>
      <w:proofErr w:type="spellStart"/>
      <w:r>
        <w:rPr>
          <w:color w:val="414042"/>
        </w:rPr>
        <w:t>Europe</w:t>
      </w:r>
      <w:proofErr w:type="spellEnd"/>
      <w:r>
        <w:rPr>
          <w:color w:val="414042"/>
        </w:rPr>
        <w:t>.</w:t>
      </w:r>
    </w:p>
    <w:p w14:paraId="354EE9C3" w14:textId="77777777" w:rsidR="008E4705" w:rsidRPr="00DB5F81" w:rsidRDefault="00000000">
      <w:pPr>
        <w:spacing w:before="113" w:line="246" w:lineRule="auto"/>
        <w:ind w:left="100" w:right="112"/>
        <w:rPr>
          <w:rFonts w:eastAsia="Arial" w:cs="Arial"/>
        </w:rPr>
      </w:pPr>
      <w:r>
        <w:rPr>
          <w:color w:val="414042"/>
        </w:rPr>
        <w:t>V prípade strojov s poruchou motora od výrobcov BRIGGS &amp; STRATTON, HONDA a RATO postupujte, prosím, podľa nasledujúcich pokynov.</w:t>
      </w:r>
    </w:p>
    <w:p w14:paraId="2F6A9CA2" w14:textId="77777777" w:rsidR="008E4705" w:rsidRPr="00DB5F81" w:rsidRDefault="008E4705">
      <w:pPr>
        <w:spacing w:before="6"/>
        <w:rPr>
          <w:rFonts w:eastAsia="Arial" w:cs="Arial"/>
          <w:sz w:val="32"/>
          <w:szCs w:val="32"/>
        </w:rPr>
      </w:pPr>
    </w:p>
    <w:p w14:paraId="2807AE92" w14:textId="77777777" w:rsidR="008E4705" w:rsidRPr="00DB5F81" w:rsidRDefault="00000000">
      <w:pPr>
        <w:ind w:left="100"/>
        <w:rPr>
          <w:rFonts w:eastAsia="Arial" w:cs="Arial"/>
        </w:rPr>
      </w:pPr>
      <w:r>
        <w:rPr>
          <w:color w:val="414042"/>
        </w:rPr>
        <w:t>Opravy vykonajú schválené autorizované servisy výrobcov týchto motorov (pozri ich stránky):</w:t>
      </w:r>
    </w:p>
    <w:p w14:paraId="49C0E7F6" w14:textId="77777777" w:rsidR="008E4705" w:rsidRPr="00DB5F81" w:rsidRDefault="00000000">
      <w:pPr>
        <w:numPr>
          <w:ilvl w:val="0"/>
          <w:numId w:val="3"/>
        </w:numPr>
        <w:tabs>
          <w:tab w:val="left" w:pos="271"/>
        </w:tabs>
        <w:spacing w:before="120"/>
        <w:rPr>
          <w:rFonts w:eastAsia="Arial" w:cs="Arial"/>
        </w:rPr>
      </w:pPr>
      <w:hyperlink r:id="rId57">
        <w:r>
          <w:rPr>
            <w:color w:val="414042"/>
          </w:rPr>
          <w:t>http://www.briggsandstratton.com/eu/fr</w:t>
        </w:r>
      </w:hyperlink>
    </w:p>
    <w:p w14:paraId="088FA8CE" w14:textId="77777777" w:rsidR="008E4705" w:rsidRPr="00DB5F81" w:rsidRDefault="00000000">
      <w:pPr>
        <w:numPr>
          <w:ilvl w:val="0"/>
          <w:numId w:val="3"/>
        </w:numPr>
        <w:tabs>
          <w:tab w:val="left" w:pos="271"/>
        </w:tabs>
        <w:spacing w:before="120" w:line="246" w:lineRule="auto"/>
        <w:ind w:right="112"/>
        <w:rPr>
          <w:rFonts w:eastAsia="Arial" w:cs="Arial"/>
        </w:rPr>
      </w:pPr>
      <w:hyperlink r:id="rId58">
        <w:r>
          <w:rPr>
            <w:color w:val="414042"/>
          </w:rPr>
          <w:t>http://www.honda-engines-eu.com/fr/service-network-page;jsessionid=5EE8456CF39CD572AA2AEEDFD</w:t>
        </w:r>
      </w:hyperlink>
      <w:r>
        <w:rPr>
          <w:color w:val="414042"/>
        </w:rPr>
        <w:t xml:space="preserve"> 290CDAE</w:t>
      </w:r>
    </w:p>
    <w:p w14:paraId="0A4B918C" w14:textId="77777777" w:rsidR="008E4705" w:rsidRPr="00DB5F81" w:rsidRDefault="00000000">
      <w:pPr>
        <w:numPr>
          <w:ilvl w:val="0"/>
          <w:numId w:val="3"/>
        </w:numPr>
        <w:tabs>
          <w:tab w:val="left" w:pos="271"/>
        </w:tabs>
        <w:spacing w:before="113"/>
        <w:rPr>
          <w:rFonts w:eastAsia="Arial" w:cs="Arial"/>
        </w:rPr>
      </w:pPr>
      <w:hyperlink r:id="rId59">
        <w:r>
          <w:rPr>
            <w:color w:val="414042"/>
          </w:rPr>
          <w:t>https://www.rato-europe.com/it/service-network</w:t>
        </w:r>
      </w:hyperlink>
    </w:p>
    <w:p w14:paraId="101B6FDE" w14:textId="77777777" w:rsidR="008E4705" w:rsidRPr="00DB5F81" w:rsidRDefault="008E4705">
      <w:pPr>
        <w:rPr>
          <w:rFonts w:eastAsia="Arial" w:cs="Arial"/>
        </w:rPr>
      </w:pPr>
    </w:p>
    <w:p w14:paraId="079F607C" w14:textId="77777777" w:rsidR="008E4705" w:rsidRPr="00DB5F81" w:rsidRDefault="008E4705">
      <w:pPr>
        <w:spacing w:before="11"/>
        <w:rPr>
          <w:rFonts w:eastAsia="Arial" w:cs="Arial"/>
          <w:sz w:val="20"/>
          <w:szCs w:val="20"/>
        </w:rPr>
      </w:pPr>
    </w:p>
    <w:p w14:paraId="08451771" w14:textId="77777777" w:rsidR="008E4705" w:rsidRPr="00DB5F81" w:rsidRDefault="00000000">
      <w:pPr>
        <w:spacing w:line="246" w:lineRule="auto"/>
        <w:ind w:left="100" w:right="112"/>
        <w:rPr>
          <w:rFonts w:eastAsia="Arial" w:cs="Arial"/>
        </w:rPr>
      </w:pPr>
      <w:r>
        <w:rPr>
          <w:b/>
          <w:color w:val="414042"/>
        </w:rPr>
        <w:t xml:space="preserve">Uschovajte si, prosím, pôvodný obal, aby ste mohli tento výrobok odoslať na opravu do </w:t>
      </w:r>
      <w:proofErr w:type="spellStart"/>
      <w:r>
        <w:rPr>
          <w:b/>
          <w:color w:val="414042"/>
        </w:rPr>
        <w:t>popredajného</w:t>
      </w:r>
      <w:proofErr w:type="spellEnd"/>
      <w:r>
        <w:rPr>
          <w:b/>
          <w:color w:val="414042"/>
        </w:rPr>
        <w:t xml:space="preserve"> servisu, alebo zabaľte tento stroj do podobnej kartónovej škatule s rovnakými rozmermi.</w:t>
      </w:r>
    </w:p>
    <w:p w14:paraId="5DA10BD6" w14:textId="77777777" w:rsidR="008E4705" w:rsidRPr="00DB5F81" w:rsidRDefault="00000000">
      <w:pPr>
        <w:spacing w:before="113" w:line="246" w:lineRule="auto"/>
        <w:ind w:left="100" w:right="117"/>
        <w:rPr>
          <w:rFonts w:eastAsia="Arial" w:cs="Arial"/>
        </w:rPr>
      </w:pPr>
      <w:r>
        <w:rPr>
          <w:b/>
          <w:color w:val="414042"/>
        </w:rPr>
        <w:t xml:space="preserve">Ak máte akékoľvek otázky týkajúce sa nášho </w:t>
      </w:r>
      <w:proofErr w:type="spellStart"/>
      <w:r>
        <w:rPr>
          <w:b/>
          <w:color w:val="414042"/>
        </w:rPr>
        <w:t>popredajného</w:t>
      </w:r>
      <w:proofErr w:type="spellEnd"/>
      <w:r>
        <w:rPr>
          <w:b/>
          <w:color w:val="414042"/>
        </w:rPr>
        <w:t xml:space="preserve"> servisu, môžete nás kontaktovať na webovej adrese https://services.swap-europe.com</w:t>
      </w:r>
    </w:p>
    <w:p w14:paraId="064FFD04" w14:textId="43270F71" w:rsidR="008E4705" w:rsidRPr="00DB5F81" w:rsidRDefault="00000000">
      <w:pPr>
        <w:spacing w:before="113"/>
        <w:ind w:left="100"/>
        <w:rPr>
          <w:rFonts w:eastAsia="Arial" w:cs="Arial"/>
        </w:rPr>
      </w:pPr>
      <w:r>
        <w:rPr>
          <w:b/>
          <w:color w:val="414042"/>
        </w:rPr>
        <w:t>Naša horúca linka zostáva k dispozícii na čísle +33 (9) 70 75 30 30.</w:t>
      </w:r>
    </w:p>
    <w:p w14:paraId="45AA47FD" w14:textId="77777777" w:rsidR="008E4705" w:rsidRPr="00DB5F81" w:rsidRDefault="008E4705">
      <w:pPr>
        <w:rPr>
          <w:rFonts w:eastAsia="Arial" w:cs="Arial"/>
          <w:b/>
          <w:bCs/>
          <w:sz w:val="20"/>
          <w:szCs w:val="20"/>
        </w:rPr>
      </w:pPr>
    </w:p>
    <w:p w14:paraId="30987DF7" w14:textId="77777777" w:rsidR="008E4705" w:rsidRPr="00DB5F81" w:rsidRDefault="008E4705">
      <w:pPr>
        <w:rPr>
          <w:rFonts w:eastAsia="Arial" w:cs="Arial"/>
          <w:b/>
          <w:bCs/>
          <w:sz w:val="20"/>
          <w:szCs w:val="20"/>
        </w:rPr>
      </w:pPr>
    </w:p>
    <w:p w14:paraId="3E27D7EE" w14:textId="77777777" w:rsidR="008E4705" w:rsidRPr="00DB5F81" w:rsidRDefault="008E4705">
      <w:pPr>
        <w:rPr>
          <w:rFonts w:eastAsia="Arial" w:cs="Arial"/>
          <w:b/>
          <w:bCs/>
          <w:sz w:val="20"/>
          <w:szCs w:val="20"/>
        </w:rPr>
      </w:pPr>
    </w:p>
    <w:p w14:paraId="1993A6CC" w14:textId="06719718" w:rsidR="008E4705" w:rsidRPr="00DB5F81" w:rsidRDefault="00000000">
      <w:pPr>
        <w:spacing w:before="6"/>
        <w:rPr>
          <w:rFonts w:eastAsia="Arial" w:cs="Arial"/>
          <w:b/>
          <w:bCs/>
          <w:sz w:val="23"/>
          <w:szCs w:val="23"/>
        </w:rPr>
      </w:pPr>
      <w:r>
        <w:pict w14:anchorId="0F3D40EE">
          <v:group id="_x0000_s2168" style="position:absolute;margin-left:234.2pt;margin-top:12.65pt;width:187.85pt;height:48.7pt;z-index:4336;mso-position-horizontal-relative:page" coordorigin="4703,1759" coordsize="3757,974">
            <v:group id="_x0000_s2182" style="position:absolute;left:6821;top:1777;width:865;height:932" coordorigin="6821,1777" coordsize="865,932">
              <v:shape id="_x0000_s2185" style="position:absolute;left:6821;top:1777;width:865;height:932" coordorigin="6821,1777" coordsize="865,932" path="m7645,2497r-241,l7430,2572r28,79l7499,2698r41,10l7597,2708r60,-23l7685,2627r,-15l7683,2601r-3,-10l7645,2497xe" fillcolor="#3f4763" stroked="f">
                <v:path arrowok="t"/>
              </v:shape>
              <v:shape id="_x0000_s2184" style="position:absolute;left:6821;top:1777;width:865;height:932" coordorigin="6821,1777" coordsize="865,932" path="m7253,1777r-69,l7163,1780r-51,36l6826,2591r-5,39l6824,2649r60,55l6965,2708r21,-2l7037,2671r37,-94l7102,2497r543,l7562,2271r-381,l7252,2066r235,l7402,1835r-9,-20l7379,1800r-17,-13l7342,1780r-89,-3xe" fillcolor="#3f4763" stroked="f">
                <v:path arrowok="t"/>
              </v:shape>
              <v:shape id="_x0000_s2183" style="position:absolute;left:6821;top:1777;width:865;height:932" coordorigin="6821,1777" coordsize="865,932" path="m7487,2066r-235,l7324,2271r238,l7487,2066xe" fillcolor="#3f4763" stroked="f">
                <v:path arrowok="t"/>
              </v:shape>
            </v:group>
            <v:group id="_x0000_s2179" style="position:absolute;left:6073;top:1777;width:890;height:931" coordorigin="6073,1777" coordsize="890,931">
              <v:shape id="_x0000_s2181" style="position:absolute;left:6073;top:1777;width:890;height:931" coordorigin="6073,1777" coordsize="890,931" path="m6249,1777r-123,l6119,1778r-21,10l6084,1802r-8,17l6073,1838r4,19l6379,2677r13,16l6410,2704r21,4l6518,2708r95,-1l6660,2669r92,-249l6516,2420r-86,-249l6339,1913r-38,-105l6288,1792r-18,-11l6249,1777xe" fillcolor="#239e9b" stroked="f">
                <v:path arrowok="t"/>
              </v:shape>
              <v:shape id="_x0000_s2180" style="position:absolute;left:6073;top:1777;width:890;height:931" coordorigin="6073,1777" coordsize="890,931" path="m6903,1777r-125,1l6731,1816r-35,92l6606,2160r-90,260l6752,2420r209,-569l6962,1844r,-13l6956,1810r-13,-17l6925,1781r-22,-4xe" fillcolor="#239e9b" stroked="f">
                <v:path arrowok="t"/>
              </v:shape>
            </v:group>
            <v:group id="_x0000_s2176" style="position:absolute;left:5353;top:1777;width:892;height:932" coordorigin="5353,1777" coordsize="892,932">
              <v:shape id="_x0000_s2178" style="position:absolute;left:5353;top:1777;width:892;height:932" coordorigin="5353,1777" coordsize="892,932" path="m5532,1777r-128,l5398,1778r-18,8l5366,1799r-9,17l5353,1835r4,19l5658,2676r13,17l5689,2704r21,4l5798,2708r95,l5941,2670r92,-250l5799,2420r-86,-249l5622,1913r-38,-104l5571,1792r-18,-11l5532,1777xe" fillcolor="#239e9b" stroked="f">
                <v:path arrowok="t"/>
              </v:shape>
              <v:shape id="_x0000_s2177" style="position:absolute;left:5353;top:1777;width:892;height:932" coordorigin="5353,1777" coordsize="892,932" path="m6188,1777r-128,l6012,1814r-34,94l5889,2160r-90,260l6033,2420r211,-572l6245,1841r,-8l6240,1811r-12,-18l6210,1781r-22,-4xe" fillcolor="#239e9b" stroked="f">
                <v:path arrowok="t"/>
              </v:shape>
            </v:group>
            <v:group id="_x0000_s2172" style="position:absolute;left:4703;top:1759;width:674;height:974" coordorigin="4703,1759" coordsize="674,974">
              <v:shape id="_x0000_s2175" style="position:absolute;left:4703;top:1759;width:674;height:974" coordorigin="4703,1759" coordsize="674,974" path="m4815,2456r-108,135l4703,2607r2,17l4766,2672r56,25l4880,2716r79,14l5022,2732r19,l5117,2723r75,-23l5247,2669r55,-47l5337,2571r20,-45l5001,2526r-20,-2l4921,2511r-55,-25l4830,2463r-1,-1l4815,2456xe" fillcolor="#3f4763" stroked="f">
                <v:path arrowok="t"/>
              </v:shape>
              <v:shape id="_x0000_s2174" style="position:absolute;left:4703;top:1759;width:674;height:974" coordorigin="4703,1759" coordsize="674,974" path="m5027,1759r-70,9l4898,1788r-64,38l4789,1871r-37,63l4733,1997r-7,79l4727,2092r13,74l4773,2226r51,46l4880,2299r139,44l5039,2350r62,34l5122,2440r-3,20l5072,2513r-71,13l5357,2526r15,-70l5376,2393r-1,-20l5357,2300r-34,-55l5273,2200r-53,-30l5047,2113r-24,-11l4981,2057r-2,-21l4983,2018r43,-45l5086,1961r118,l5207,1957r45,-87l5254,1867r3,-17l5253,1834r-48,-38l5138,1770r-60,-10l5054,1759r-27,xe" fillcolor="#3f4763" stroked="f">
                <v:path arrowok="t"/>
              </v:shape>
              <v:shape id="_x0000_s2173" style="position:absolute;left:4703;top:1759;width:674;height:974" coordorigin="4703,1759" coordsize="674,974" path="m5204,1961r-118,l5106,1962r19,5l5143,1976r1,l5159,1981r19,-1l5194,1972r10,-11xe" fillcolor="#3f4763" stroked="f">
                <v:path arrowok="t"/>
              </v:shape>
            </v:group>
            <v:group id="_x0000_s2169" style="position:absolute;left:7751;top:1779;width:708;height:932" coordorigin="7751,1779" coordsize="708,932">
              <v:shape id="_x0000_s2171" style="position:absolute;left:7751;top:1779;width:708;height:932" coordorigin="7751,1779" coordsize="708,932" path="m8136,1779r-318,1l7764,1813r-13,41l7751,2024r,620l7785,2698r42,13l7917,2711r63,-35l7992,2402r156,l8218,2397r75,-23l8351,2340r54,-51l8435,2234r9,-28l7992,2206r,-232l8442,1974r-3,-9l8410,1909r-47,-55l8309,1817r-56,-23l8175,1780r-19,-1l8136,1779xe" fillcolor="#239e9b" stroked="f">
                <v:path arrowok="t"/>
              </v:shape>
              <v:shape id="_x0000_s2170" style="position:absolute;left:7751;top:1779;width:708;height:932" coordorigin="7751,1779" coordsize="708,932" path="m8442,1974r-450,l8084,1975r19,1l8162,1995r41,64l8206,2080r,24l8188,2162r-58,38l8073,2206r371,l8457,2137r2,-60l8458,2058r-2,-19l8454,2021r-4,-19l8445,1984r-3,-10xe" fillcolor="#239e9b" stroked="f">
                <v:path arrowok="t"/>
              </v:shape>
            </v:group>
            <w10:wrap anchorx="page"/>
          </v:group>
        </w:pict>
      </w:r>
    </w:p>
    <w:p w14:paraId="507291B6" w14:textId="740888B6" w:rsidR="008E4705" w:rsidRPr="00DB5F81" w:rsidRDefault="00000000">
      <w:pPr>
        <w:spacing w:line="200" w:lineRule="atLeast"/>
        <w:ind w:left="2611"/>
        <w:rPr>
          <w:rFonts w:eastAsia="Arial" w:cs="Arial"/>
          <w:sz w:val="20"/>
          <w:szCs w:val="20"/>
        </w:rPr>
      </w:pPr>
      <w:r>
        <w:rPr>
          <w:sz w:val="20"/>
          <w:szCs w:val="20"/>
        </w:rPr>
      </w:r>
      <w:r>
        <w:rPr>
          <w:sz w:val="20"/>
          <w:szCs w:val="20"/>
        </w:rPr>
        <w:pict w14:anchorId="1A1E43E5">
          <v:group id="_x0000_s2163" style="width:55.9pt;height:94.55pt;mso-position-horizontal-relative:char;mso-position-vertical-relative:line" coordsize="1118,1891">
            <v:group id="_x0000_s2166" style="position:absolute;top:882;width:1117;height:1009" coordorigin=",882" coordsize="1117,1009">
              <v:shape id="_x0000_s2167" style="position:absolute;top:882;width:1117;height:1009" coordorigin=",882" coordsize="1117,1009" path="m128,882l68,900,24,945,2,1011r-1,26l6,1058r31,54l90,1147r67,25l771,1386,163,1599r-90,34l26,1674,2,1732,,1754r,8l28,1836r60,46l145,1891r19,-3l1043,1566r48,-41l1115,1467r2,-21l1117,1386r-1,-77l1093,1251r-46,-43l170,885r-19,-3l128,882xe" fillcolor="#3f4763" stroked="f">
                <v:path arrowok="t"/>
              </v:shape>
            </v:group>
            <v:group id="_x0000_s2164" style="position:absolute;width:1118;height:1009" coordsize="1118,1009">
              <v:shape id="_x0000_s2165" style="position:absolute;width:1118;height:1009" coordsize="1118,1009" path="m972,l75,325,27,365,2,423,,445r,59l1,581r23,59l70,682r877,323l989,1009r21,-3l1065,978r38,-52l1116,853r-5,-20l1080,778r-53,-35l960,719,346,504,954,293r91,-35l1092,216r24,-58l1117,137r,-9l1090,54,1029,9,992,,972,xe" fillcolor="#239e9b" stroked="f">
                <v:path arrowok="t"/>
              </v:shape>
            </v:group>
            <w10:anchorlock/>
          </v:group>
        </w:pict>
      </w:r>
    </w:p>
    <w:p w14:paraId="564CD665" w14:textId="77777777" w:rsidR="008E4705" w:rsidRPr="00DB5F81" w:rsidRDefault="008E4705">
      <w:pPr>
        <w:rPr>
          <w:rFonts w:eastAsia="Arial" w:cs="Arial"/>
          <w:b/>
          <w:bCs/>
          <w:sz w:val="20"/>
          <w:szCs w:val="20"/>
        </w:rPr>
      </w:pPr>
    </w:p>
    <w:p w14:paraId="5CC9D461" w14:textId="77777777" w:rsidR="008E4705" w:rsidRPr="00DB5F81" w:rsidRDefault="008E4705">
      <w:pPr>
        <w:rPr>
          <w:rFonts w:eastAsia="Arial" w:cs="Arial"/>
          <w:b/>
          <w:bCs/>
          <w:sz w:val="20"/>
          <w:szCs w:val="20"/>
        </w:rPr>
      </w:pPr>
    </w:p>
    <w:p w14:paraId="45E57876" w14:textId="77777777" w:rsidR="008E4705" w:rsidRPr="00DB5F81" w:rsidRDefault="008E4705">
      <w:pPr>
        <w:spacing w:before="1"/>
        <w:rPr>
          <w:rFonts w:eastAsia="Arial" w:cs="Arial"/>
          <w:b/>
          <w:bCs/>
          <w:sz w:val="21"/>
          <w:szCs w:val="21"/>
        </w:rPr>
      </w:pPr>
    </w:p>
    <w:p w14:paraId="0F4B1DF0" w14:textId="77777777" w:rsidR="008E4705" w:rsidRPr="00DB5F81" w:rsidRDefault="00000000">
      <w:pPr>
        <w:spacing w:before="72"/>
        <w:ind w:left="192"/>
        <w:jc w:val="center"/>
        <w:rPr>
          <w:rFonts w:eastAsia="Arial" w:cs="Arial"/>
        </w:rPr>
      </w:pPr>
      <w:r>
        <w:pict w14:anchorId="161F6A81">
          <v:group id="_x0000_s2156" style="position:absolute;left:0;text-align:left;margin-left:236.3pt;margin-top:-42.95pt;width:15.4pt;height:8.2pt;z-index:4192;mso-position-horizontal-relative:page" coordorigin="4726,-859" coordsize="308,164">
            <v:group id="_x0000_s2161" style="position:absolute;left:4726;top:-859;width:117;height:163" coordorigin="4726,-859" coordsize="117,163">
              <v:shape id="_x0000_s2162" style="position:absolute;left:4726;top:-859;width:117;height:163" coordorigin="4726,-859" coordsize="117,163" path="m4756,-859r-30,l4726,-696r117,l4843,-722r-87,l4756,-859xe" fillcolor="#212121" stroked="f">
                <v:path arrowok="t"/>
              </v:shape>
            </v:group>
            <v:group id="_x0000_s2157" style="position:absolute;left:4857;top:-859;width:177;height:163" coordorigin="4857,-859" coordsize="177,163">
              <v:shape id="_x0000_s2160" style="position:absolute;left:4857;top:-859;width:177;height:163" coordorigin="4857,-859" coordsize="177,163" path="m4960,-859r-30,l4857,-696r31,l4904,-733r113,l5006,-757r-92,l4945,-828r29,l4960,-859xe" fillcolor="#212121" stroked="f">
                <v:path arrowok="t"/>
              </v:shape>
              <v:shape id="_x0000_s2159" style="position:absolute;left:4857;top:-859;width:177;height:163" coordorigin="4857,-859" coordsize="177,163" path="m5017,-733r-31,l5002,-696r32,l5017,-733xe" fillcolor="#212121" stroked="f">
                <v:path arrowok="t"/>
              </v:shape>
              <v:shape id="_x0000_s2158" style="position:absolute;left:4857;top:-859;width:177;height:163" coordorigin="4857,-859" coordsize="177,163" path="m4974,-828r-29,l4976,-757r30,l4974,-828xe" fillcolor="#212121" stroked="f">
                <v:path arrowok="t"/>
              </v:shape>
            </v:group>
            <w10:wrap anchorx="page"/>
          </v:group>
        </w:pict>
      </w:r>
      <w:r>
        <w:pict w14:anchorId="4E45A730">
          <v:group id="_x0000_s2141" style="position:absolute;left:0;text-align:left;margin-left:257.25pt;margin-top:-45.2pt;width:37pt;height:11.2pt;z-index:4216;mso-position-horizontal-relative:page" coordorigin="5145,-904" coordsize="740,224">
            <v:group id="_x0000_s2153" style="position:absolute;left:5145;top:-859;width:137;height:163" coordorigin="5145,-859" coordsize="137,163">
              <v:shape id="_x0000_s2155" style="position:absolute;left:5145;top:-859;width:137;height:163" coordorigin="5145,-859" coordsize="137,163" path="m5212,-859r-67,l5145,-696r30,l5175,-743r51,-1l5249,-750r17,-12l5270,-768r-94,l5176,-834r95,l5258,-847r-21,-9l5212,-859xe" fillcolor="#212121" stroked="f">
                <v:path arrowok="t"/>
              </v:shape>
              <v:shape id="_x0000_s2154" style="position:absolute;left:5145;top:-859;width:137;height:163" coordorigin="5145,-859" coordsize="137,163" path="m5271,-834r-95,l5226,-832r18,11l5250,-801r-2,13l5235,-773r-25,5l5270,-768r7,-12l5281,-801r-1,-12l5272,-833r-1,-1xe" fillcolor="#212121" stroked="f">
                <v:path arrowok="t"/>
              </v:shape>
            </v:group>
            <v:group id="_x0000_s2151" style="position:absolute;left:5339;top:-859;width:2;height:163" coordorigin="5339,-859" coordsize="2,163">
              <v:shape id="_x0000_s2152" style="position:absolute;left:5339;top:-859;width:2;height:163" coordorigin="5339,-859" coordsize="0,163" path="m5339,-859r,163e" filled="f" strokecolor="#212121" strokeweight=".57008mm">
                <v:path arrowok="t"/>
              </v:shape>
            </v:group>
            <v:group id="_x0000_s2148" style="position:absolute;left:5412;top:-904;width:122;height:208" coordorigin="5412,-904" coordsize="122,208">
              <v:shape id="_x0000_s2150" style="position:absolute;left:5412;top:-904;width:122;height:208" coordorigin="5412,-904" coordsize="122,208" path="m5531,-859r-119,l5412,-696r122,l5534,-722r-91,l5443,-767r78,l5521,-792r-78,l5443,-834r88,l5531,-859xe" fillcolor="#212121" stroked="f">
                <v:path arrowok="t"/>
              </v:shape>
              <v:shape id="_x0000_s2149" style="position:absolute;left:5412;top:-904;width:122;height:208" coordorigin="5412,-904" coordsize="122,208" path="m5460,-904r-34,l5466,-872r26,l5460,-904xe" fillcolor="#212121" stroked="f">
                <v:path arrowok="t"/>
              </v:shape>
            </v:group>
            <v:group id="_x0000_s2144" style="position:absolute;left:5568;top:-861;width:152;height:168" coordorigin="5568,-861" coordsize="152,168">
              <v:shape id="_x0000_s2147" style="position:absolute;left:5568;top:-861;width:152;height:168" coordorigin="5568,-861" coordsize="152,168" path="m5652,-861r-58,25l5568,-778r1,8l5597,-716r53,22l5669,-695r18,-5l5704,-708r15,-12l5652,-720r-14,-2l5621,-731r-14,-15l5599,-766r-1,-25l5606,-809r14,-14l5640,-832r25,-3l5708,-835r3,-8l5695,-852r-20,-7l5652,-861xe" fillcolor="#212121" stroked="f">
                <v:path arrowok="t"/>
              </v:shape>
              <v:shape id="_x0000_s2146" style="position:absolute;left:5568;top:-861;width:152;height:168" coordorigin="5568,-861" coordsize="152,168" path="m5694,-734r-17,10l5657,-720r-5,l5719,-720r1,-1l5694,-734xe" fillcolor="#212121" stroked="f">
                <v:path arrowok="t"/>
              </v:shape>
              <v:shape id="_x0000_s2145" style="position:absolute;left:5568;top:-861;width:152;height:168" coordorigin="5568,-861" coordsize="152,168" path="m5708,-835r-43,l5684,-828r16,12l5708,-835xe" fillcolor="#212121" stroked="f">
                <v:path arrowok="t"/>
              </v:shape>
            </v:group>
            <v:group id="_x0000_s2142" style="position:absolute;left:5762;top:-859;width:123;height:163" coordorigin="5762,-859" coordsize="123,163">
              <v:shape id="_x0000_s2143" style="position:absolute;left:5762;top:-859;width:123;height:163" coordorigin="5762,-859" coordsize="123,163" path="m5881,-859r-119,l5762,-696r122,l5884,-722r-92,l5792,-767r79,l5871,-792r-79,l5792,-834r89,l5881,-859xe" fillcolor="#212121" stroked="f">
                <v:path arrowok="t"/>
              </v:shape>
            </v:group>
            <w10:wrap anchorx="page"/>
          </v:group>
        </w:pict>
      </w:r>
      <w:r>
        <w:pict w14:anchorId="612BAB7C">
          <v:group id="_x0000_s2133" style="position:absolute;left:0;text-align:left;margin-left:299.9pt;margin-top:-43pt;width:18.05pt;height:9.95pt;z-index:4240;mso-position-horizontal-relative:page" coordorigin="5998,-860" coordsize="361,199">
            <v:group id="_x0000_s2137" style="position:absolute;left:5998;top:-860;width:183;height:199" coordorigin="5998,-860" coordsize="183,199">
              <v:shape id="_x0000_s2140" style="position:absolute;left:5998;top:-860;width:183;height:199" coordorigin="5998,-860" coordsize="183,199" path="m6070,-860r-61,49l5998,-762r6,17l6045,-700r46,20l6107,-669r17,6l6145,-661r19,-6l6180,-680r-4,-5l6138,-685r-10,l6118,-690r3,-12l6138,-711r9,-9l6082,-720r-51,-36l6027,-778r,-4l6033,-803r13,-17l6064,-831r23,-4l6143,-835r-3,-3l6121,-849r-23,-8l6070,-860xe" fillcolor="#212121" stroked="f">
                <v:path arrowok="t"/>
              </v:shape>
              <v:shape id="_x0000_s2139" style="position:absolute;left:5998;top:-860;width:183;height:199" coordorigin="5998,-860" coordsize="183,199" path="m6166,-698r-7,8l6149,-685r-11,l6176,-685r-10,-13xe" fillcolor="#212121" stroked="f">
                <v:path arrowok="t"/>
              </v:shape>
              <v:shape id="_x0000_s2138" style="position:absolute;left:5998;top:-860;width:183;height:199" coordorigin="5998,-860" coordsize="183,199" path="m6143,-835r-56,l6109,-830r17,13l6138,-799r4,23l6137,-754r-13,17l6106,-725r-22,5l6082,-720r65,l6152,-725r11,-18l6169,-764r2,-25l6165,-808r-11,-16l6143,-835xe" fillcolor="#212121" stroked="f">
                <v:path arrowok="t"/>
              </v:shape>
            </v:group>
            <v:group id="_x0000_s2134" style="position:absolute;left:6216;top:-859;width:143;height:166" coordorigin="6216,-859" coordsize="143,166">
              <v:shape id="_x0000_s2136" style="position:absolute;left:6216;top:-859;width:143;height:166" coordorigin="6216,-859" coordsize="143,166" path="m6246,-859r-30,l6216,-761r29,56l6290,-694r23,-3l6332,-707r13,-13l6283,-720r-20,-6l6250,-742r-4,-25l6246,-859xe" fillcolor="#212121" stroked="f">
                <v:path arrowok="t"/>
              </v:shape>
              <v:shape id="_x0000_s2135" style="position:absolute;left:6216;top:-859;width:143;height:166" coordorigin="6216,-859" coordsize="143,166" path="m6358,-859r-30,l6328,-759r-7,22l6306,-724r-23,4l6345,-720r1,-1l6355,-742r3,-25l6358,-859xe" fillcolor="#212121" stroked="f">
                <v:path arrowok="t"/>
              </v:shape>
            </v:group>
            <w10:wrap anchorx="page"/>
          </v:group>
        </w:pict>
      </w:r>
      <w:r>
        <w:pict w14:anchorId="635EA616">
          <v:group id="_x0000_s2131" style="position:absolute;left:0;text-align:left;margin-left:321.45pt;margin-top:-42.95pt;width:.1pt;height:8.15pt;z-index:4264;mso-position-horizontal-relative:page" coordorigin="6429,-859" coordsize="2,163">
            <v:shape id="_x0000_s2132" style="position:absolute;left:6429;top:-859;width:2;height:163" coordorigin="6429,-859" coordsize="0,163" path="m6429,-859r,163e" filled="f" strokecolor="#212121" strokeweight=".57008mm">
              <v:path arrowok="t"/>
            </v:shape>
            <w10:wrap anchorx="page"/>
          </v:group>
        </w:pict>
      </w:r>
      <w:r>
        <w:pict w14:anchorId="4116855D">
          <v:group id="_x0000_s2102" style="position:absolute;left:0;text-align:left;margin-left:328.35pt;margin-top:-44.7pt;width:55pt;height:11.7pt;z-index:4288;mso-position-horizontal-relative:page" coordorigin="6567,-894" coordsize="1100,234">
            <v:group id="_x0000_s2127" style="position:absolute;left:6567;top:-861;width:152;height:168" coordorigin="6567,-861" coordsize="152,168">
              <v:shape id="_x0000_s2130" style="position:absolute;left:6567;top:-861;width:152;height:168" coordorigin="6567,-861" coordsize="152,168" path="m6650,-861r-58,25l6567,-778r,8l6596,-716r52,22l6667,-695r19,-5l6703,-708r14,-12l6651,-720r-14,-2l6620,-731r-14,-15l6598,-766r-2,-25l6604,-809r15,-14l6639,-832r24,-3l6706,-835r3,-8l6693,-852r-19,-7l6650,-861xe" fillcolor="#212121" stroked="f">
                <v:path arrowok="t"/>
              </v:shape>
              <v:shape id="_x0000_s2129" style="position:absolute;left:6567;top:-861;width:152;height:168" coordorigin="6567,-861" coordsize="152,168" path="m6693,-734r-18,10l6655,-720r-4,l6717,-720r1,-1l6693,-734xe" fillcolor="#212121" stroked="f">
                <v:path arrowok="t"/>
              </v:shape>
              <v:shape id="_x0000_s2128" style="position:absolute;left:6567;top:-861;width:152;height:168" coordorigin="6567,-861" coordsize="152,168" path="m6706,-835r-43,l6683,-829r16,13l6706,-835xe" fillcolor="#212121" stroked="f">
                <v:path arrowok="t"/>
              </v:shape>
            </v:group>
            <v:group id="_x0000_s2125" style="position:absolute;left:6761;top:-765;width:31;height:68" coordorigin="6761,-765" coordsize="31,68">
              <v:shape id="_x0000_s2126" style="position:absolute;left:6761;top:-765;width:31;height:68" coordorigin="6761,-765" coordsize="31,68" path="m6761,-731r30,e" filled="f" strokecolor="#212121" strokeweight="3.5pt">
                <v:path arrowok="t"/>
              </v:shape>
            </v:group>
            <v:group id="_x0000_s2123" style="position:absolute;left:6761;top:-778;width:145;height:2" coordorigin="6761,-778" coordsize="145,2">
              <v:shape id="_x0000_s2124" style="position:absolute;left:6761;top:-778;width:145;height:2" coordorigin="6761,-778" coordsize="145,0" path="m6761,-778r144,e" filled="f" strokecolor="#212121" strokeweight="1.4pt">
                <v:path arrowok="t"/>
              </v:shape>
            </v:group>
            <v:group id="_x0000_s2121" style="position:absolute;left:6761;top:-859;width:31;height:68" coordorigin="6761,-859" coordsize="31,68">
              <v:shape id="_x0000_s2122" style="position:absolute;left:6761;top:-859;width:31;height:68" coordorigin="6761,-859" coordsize="31,68" path="m6761,-825r30,e" filled="f" strokecolor="#212121" strokeweight="3.5pt">
                <v:path arrowok="t"/>
              </v:shape>
            </v:group>
            <v:group id="_x0000_s2119" style="position:absolute;left:6875;top:-766;width:31;height:70" coordorigin="6875,-766" coordsize="31,70">
              <v:shape id="_x0000_s2120" style="position:absolute;left:6875;top:-766;width:31;height:70" coordorigin="6875,-766" coordsize="31,70" path="m6875,-731r30,e" filled="f" strokecolor="#212121" strokeweight="1.2577mm">
                <v:path arrowok="t"/>
              </v:shape>
            </v:group>
            <v:group id="_x0000_s2117" style="position:absolute;left:6875;top:-859;width:31;height:68" coordorigin="6875,-859" coordsize="31,68">
              <v:shape id="_x0000_s2118" style="position:absolute;left:6875;top:-859;width:31;height:68" coordorigin="6875,-859" coordsize="31,68" path="m6875,-826r30,e" filled="f" strokecolor="#212121" strokeweight="1.2238mm">
                <v:path arrowok="t"/>
              </v:shape>
            </v:group>
            <v:group id="_x0000_s2113" style="position:absolute;left:6939;top:-859;width:178;height:163" coordorigin="6939,-859" coordsize="178,163">
              <v:shape id="_x0000_s2116" style="position:absolute;left:6939;top:-859;width:178;height:163" coordorigin="6939,-859" coordsize="178,163" path="m7043,-859r-31,l6939,-696r31,l6986,-733r113,l7088,-757r-92,l7027,-828r29,l7043,-859xe" fillcolor="#212121" stroked="f">
                <v:path arrowok="t"/>
              </v:shape>
              <v:shape id="_x0000_s2115" style="position:absolute;left:6939;top:-859;width:178;height:163" coordorigin="6939,-859" coordsize="178,163" path="m7099,-733r-31,l7085,-696r31,l7099,-733xe" fillcolor="#212121" stroked="f">
                <v:path arrowok="t"/>
              </v:shape>
              <v:shape id="_x0000_s2114" style="position:absolute;left:6939;top:-859;width:178;height:163" coordorigin="6939,-859" coordsize="178,163" path="m7056,-828r-29,l7058,-757r30,l7056,-828xe" fillcolor="#212121" stroked="f">
                <v:path arrowok="t"/>
              </v:shape>
            </v:group>
            <v:group id="_x0000_s2109" style="position:absolute;left:7149;top:-859;width:145;height:163" coordorigin="7149,-859" coordsize="145,163">
              <v:shape id="_x0000_s2112" style="position:absolute;left:7149;top:-859;width:145;height:163" coordorigin="7149,-859" coordsize="145,163" path="m7174,-859r-25,l7149,-696r30,l7179,-807r38,l7174,-859xe" fillcolor="#212121" stroked="f">
                <v:path arrowok="t"/>
              </v:shape>
              <v:shape id="_x0000_s2111" style="position:absolute;left:7149;top:-859;width:145;height:163" coordorigin="7149,-859" coordsize="145,163" path="m7217,-807r-38,l7269,-696r25,l7294,-749r-30,l7217,-807xe" fillcolor="#212121" stroked="f">
                <v:path arrowok="t"/>
              </v:shape>
              <v:shape id="_x0000_s2110" style="position:absolute;left:7149;top:-859;width:145;height:163" coordorigin="7149,-859" coordsize="145,163" path="m7294,-859r-30,l7264,-749r30,l7294,-859xe" fillcolor="#212121" stroked="f">
                <v:path arrowok="t"/>
              </v:shape>
            </v:group>
            <v:group id="_x0000_s2105" style="position:absolute;left:7340;top:-862;width:151;height:168" coordorigin="7340,-862" coordsize="151,168">
              <v:shape id="_x0000_s2108" style="position:absolute;left:7340;top:-862;width:151;height:168" coordorigin="7340,-862" coordsize="151,168" path="m7422,-862r-63,32l7340,-766r6,20l7389,-702r45,8l7454,-697r19,-7l7491,-715r,-5l7440,-720r-16,l7371,-766r-1,-26l7378,-810r15,-14l7413,-832r25,-2l7480,-834r4,-9l7467,-854r-20,-6l7427,-862r-5,xe" fillcolor="#212121" stroked="f">
                <v:path arrowok="t"/>
              </v:shape>
              <v:shape id="_x0000_s2107" style="position:absolute;left:7340;top:-862;width:151;height:168" coordorigin="7340,-862" coordsize="151,168" path="m7491,-780r-29,l7462,-729r-10,6l7440,-720r51,l7491,-780xe" fillcolor="#212121" stroked="f">
                <v:path arrowok="t"/>
              </v:shape>
              <v:shape id="_x0000_s2106" style="position:absolute;left:7340;top:-862;width:151;height:168" coordorigin="7340,-862" coordsize="151,168" path="m7480,-834r-42,l7457,-828r16,12l7480,-834xe" fillcolor="#212121" stroked="f">
                <v:path arrowok="t"/>
              </v:shape>
            </v:group>
            <v:group id="_x0000_s2103" style="position:absolute;left:7544;top:-859;width:123;height:163" coordorigin="7544,-859" coordsize="123,163">
              <v:shape id="_x0000_s2104" style="position:absolute;left:7544;top:-859;width:123;height:163" coordorigin="7544,-859" coordsize="123,163" path="m7663,-859r-119,l7544,-696r122,l7666,-722r-91,l7575,-767r78,l7653,-792r-78,l7575,-834r88,l7663,-859xe" fillcolor="#212121" stroked="f">
                <v:path arrowok="t"/>
              </v:shape>
            </v:group>
            <w10:wrap anchorx="page"/>
          </v:group>
        </w:pict>
      </w:r>
      <w:r>
        <w:pict w14:anchorId="180725CB">
          <v:group id="_x0000_s2087" style="position:absolute;left:0;text-align:left;margin-left:387.7pt;margin-top:-43.45pt;width:36.05pt;height:9.45pt;z-index:4312;mso-position-horizontal-relative:page" coordorigin="7754,-869" coordsize="721,189">
            <v:group id="_x0000_s2100" style="position:absolute;left:7838;top:-834;width:2;height:138" coordorigin="7838,-834" coordsize="2,138">
              <v:shape id="_x0000_s2101" style="position:absolute;left:7838;top:-834;width:2;height:138" coordorigin="7838,-834" coordsize="0,138" path="m7838,-834r,138e" filled="f" strokecolor="#212121" strokeweight=".57328mm">
                <v:path arrowok="t"/>
              </v:shape>
            </v:group>
            <v:group id="_x0000_s2098" style="position:absolute;left:7768;top:-846;width:139;height:2" coordorigin="7768,-846" coordsize="139,2">
              <v:shape id="_x0000_s2099" style="position:absolute;left:7768;top:-846;width:139;height:2" coordorigin="7768,-846" coordsize="139,0" path="m7768,-846r139,e" filled="f" strokecolor="#212121" strokeweight=".48753mm">
                <v:path arrowok="t"/>
              </v:shape>
            </v:group>
            <v:group id="_x0000_s2095" style="position:absolute;left:7929;top:-869;width:174;height:175" coordorigin="7929,-869" coordsize="174,175">
              <v:shape id="_x0000_s2097" style="position:absolute;left:7929;top:-869;width:174;height:175" coordorigin="7929,-869" coordsize="174,175" path="m8005,-869r-56,31l7929,-780r,5l7929,-771r28,56l8017,-694r2,l8040,-697r18,-8l8074,-717r3,-3l8017,-720r-4,-1l7992,-726r-17,-13l7963,-757r-4,-23l7964,-802r13,-17l7995,-831r23,-4l8086,-835r-1,-2l8069,-851r-18,-10l8029,-868r-24,-1xe" fillcolor="#212121" stroked="f">
                <v:path arrowok="t"/>
              </v:shape>
              <v:shape id="_x0000_s2096" style="position:absolute;left:7929;top:-869;width:174;height:175" coordorigin="7929,-869" coordsize="174,175" path="m8086,-835r-68,l8040,-830r17,12l8069,-800r5,22l8074,-775r-5,22l8056,-736r-18,12l8017,-720r60,l8087,-732r10,-20l8102,-775r1,-25l8096,-820r-10,-15xe" fillcolor="#212121" stroked="f">
                <v:path arrowok="t"/>
              </v:shape>
            </v:group>
            <v:group id="_x0000_s2092" style="position:absolute;left:8148;top:-859;width:142;height:166" coordorigin="8148,-859" coordsize="142,166">
              <v:shape id="_x0000_s2094" style="position:absolute;left:8148;top:-859;width:142;height:166" coordorigin="8148,-859" coordsize="142,166" path="m8178,-859r-30,l8148,-762r29,57l8222,-694r23,-3l8264,-707r13,-13l8216,-720r-21,-6l8183,-742r-5,-25l8178,-859xe" fillcolor="#212121" stroked="f">
                <v:path arrowok="t"/>
              </v:shape>
              <v:shape id="_x0000_s2093" style="position:absolute;left:8148;top:-859;width:142;height:166" coordorigin="8148,-859" coordsize="142,166" path="m8290,-859r-29,l8261,-759r-7,22l8239,-724r-23,4l8277,-720r1,-1l8287,-742r3,-25l8290,-859xe" fillcolor="#212121" stroked="f">
                <v:path arrowok="t"/>
              </v:shape>
            </v:group>
            <v:group id="_x0000_s2090" style="position:absolute;left:8392;top:-834;width:2;height:138" coordorigin="8392,-834" coordsize="2,138">
              <v:shape id="_x0000_s2091" style="position:absolute;left:8392;top:-834;width:2;height:138" coordorigin="8392,-834" coordsize="0,138" path="m8392,-834r,138e" filled="f" strokecolor="#212121" strokeweight=".57925mm">
                <v:path arrowok="t"/>
              </v:shape>
            </v:group>
            <v:group id="_x0000_s2088" style="position:absolute;left:8323;top:-846;width:139;height:2" coordorigin="8323,-846" coordsize="139,2">
              <v:shape id="_x0000_s2089" style="position:absolute;left:8323;top:-846;width:139;height:2" coordorigin="8323,-846" coordsize="139,0" path="m8323,-846r138,e" filled="f" strokecolor="#212121" strokeweight=".48753mm">
                <v:path arrowok="t"/>
              </v:shape>
            </v:group>
            <w10:wrap anchorx="page"/>
          </v:group>
        </w:pict>
      </w:r>
      <w:r>
        <w:pict w14:anchorId="65418A86">
          <v:group id="_x0000_s2076" style="position:absolute;left:0;text-align:left;margin-left:234.2pt;margin-top:-76.3pt;width:22.45pt;height:25.2pt;z-index:4360;mso-position-horizontal-relative:page" coordorigin="4684,-1526" coordsize="449,504">
            <v:group id="_x0000_s2085" style="position:absolute;left:4728;top:-1132;width:405;height:110" coordorigin="4728,-1132" coordsize="405,110">
              <v:shape id="_x0000_s2086" style="position:absolute;left:4728;top:-1132;width:405;height:110" coordorigin="4728,-1132" coordsize="405,110" path="m4728,-1022r404,l5132,-1132r-404,l4728,-1022xe" fillcolor="#c4c4c4" stroked="f">
                <v:path arrowok="t"/>
              </v:shape>
            </v:group>
            <v:group id="_x0000_s2083" style="position:absolute;left:4728;top:-1224;width:141;height:92" coordorigin="4728,-1224" coordsize="141,92">
              <v:shape id="_x0000_s2084" style="position:absolute;left:4728;top:-1224;width:141;height:92" coordorigin="4728,-1224" coordsize="141,92" path="m4728,-1132r141,l4869,-1224r-141,l4728,-1132xe" fillcolor="#c4c4c4" stroked="f">
                <v:path arrowok="t"/>
              </v:shape>
            </v:group>
            <v:group id="_x0000_s2081" style="position:absolute;left:4728;top:-1330;width:365;height:106" coordorigin="4728,-1330" coordsize="365,106">
              <v:shape id="_x0000_s2082" style="position:absolute;left:4728;top:-1330;width:365;height:106" coordorigin="4728,-1330" coordsize="365,106" path="m4728,-1224r365,l5093,-1330r-365,l4728,-1224xe" fillcolor="#c4c4c4" stroked="f">
                <v:path arrowok="t"/>
              </v:shape>
            </v:group>
            <v:group id="_x0000_s2079" style="position:absolute;left:4728;top:-1373;width:141;height:2" coordorigin="4728,-1373" coordsize="141,2">
              <v:shape id="_x0000_s2080" style="position:absolute;left:4728;top:-1373;width:141;height:2" coordorigin="4728,-1373" coordsize="141,0" path="m4728,-1373r141,e" filled="f" strokecolor="#c4c4c4" strokeweight="4.4pt">
                <v:path arrowok="t"/>
              </v:shape>
            </v:group>
            <v:group id="_x0000_s2077" style="position:absolute;left:4728;top:-1526;width:395;height:110" coordorigin="4728,-1526" coordsize="395,110">
              <v:shape id="_x0000_s2078" style="position:absolute;left:4728;top:-1526;width:395;height:110" coordorigin="4728,-1526" coordsize="395,110" path="m4728,-1416r395,l5123,-1526r-395,l4728,-1416xe" fillcolor="#c4c4c4" stroked="f">
                <v:path arrowok="t"/>
              </v:shape>
            </v:group>
            <w10:wrap anchorx="page"/>
          </v:group>
        </w:pict>
      </w:r>
      <w:r>
        <w:pict w14:anchorId="1E6C3636">
          <v:group id="_x0000_s2073" style="position:absolute;left:0;text-align:left;margin-left:266.5pt;margin-top:-76.3pt;width:23.7pt;height:25.7pt;z-index:4384;mso-position-horizontal-relative:page" coordorigin="5330,-1526" coordsize="474,514">
            <v:shape id="_x0000_s2075" style="position:absolute;left:5330;top:-1526;width:474;height:514" coordorigin="5330,-1526" coordsize="474,514" path="m5473,-1526r-143,l5330,-1239r10,71l5365,-1109r40,45l5460,-1033r70,17l5584,-1012r26,-2l5677,-1031r54,-33l5771,-1111r10,-19l5552,-1130r-20,-5l5480,-1194r-7,-57l5473,-1526xe" fillcolor="#c4c4c4" stroked="f">
              <v:path arrowok="t"/>
            </v:shape>
            <v:shape id="_x0000_s2074" style="position:absolute;left:5330;top:-1526;width:474;height:514" coordorigin="5330,-1526" coordsize="474,514" path="m5804,-1526r-141,l5663,-1243r-2,28l5635,-1156r-57,24l5552,-1130r229,l5800,-1195r3,-48l5804,-1526xe" fillcolor="#c4c4c4" stroked="f">
              <v:path arrowok="t"/>
            </v:shape>
            <w10:wrap anchorx="page"/>
          </v:group>
        </w:pict>
      </w:r>
      <w:r>
        <w:pict w14:anchorId="38686EF0">
          <v:group id="_x0000_s2069" style="position:absolute;left:0;text-align:left;margin-left:301.15pt;margin-top:-76.3pt;width:23.2pt;height:25.2pt;z-index:4408;mso-position-horizontal-relative:page" coordorigin="6023,-1526" coordsize="464,504">
            <v:shape id="_x0000_s2072" style="position:absolute;left:6023;top:-1526;width:464;height:504" coordorigin="6023,-1526" coordsize="464,504" path="m6253,-1526r-230,l6023,-1022r142,l6165,-1156r231,l6379,-1181r18,-9l6413,-1202r48,-63l6462,-1266r-297,l6165,-1413r298,l6462,-1415r-35,-51l6375,-1501r-68,-21l6281,-1525r-28,-1xe" fillcolor="#c4c4c4" stroked="f">
              <v:path arrowok="t"/>
            </v:shape>
            <v:shape id="_x0000_s2071" style="position:absolute;left:6023;top:-1526;width:464;height:504" coordorigin="6023,-1526" coordsize="464,504" path="m6396,-1156r-153,l6334,-1022r153,l6396,-1156xe" fillcolor="#c4c4c4" stroked="f">
              <v:path arrowok="t"/>
            </v:shape>
            <v:shape id="_x0000_s2070" style="position:absolute;left:6023;top:-1526;width:464;height:504" coordorigin="6023,-1526" coordsize="464,504" path="m6463,-1413r-218,l6255,-1413r24,4l6330,-1349r2,27l6325,-1303r-12,16l6295,-1275r-22,7l6245,-1266r217,l6469,-1285r5,-21l6476,-1329r1,-23l6474,-1375r-5,-21l6463,-1413xe" fillcolor="#c4c4c4" stroked="f">
              <v:path arrowok="t"/>
            </v:shape>
            <w10:wrap anchorx="page"/>
          </v:group>
        </w:pict>
      </w:r>
      <w:r>
        <w:pict w14:anchorId="1974C54E">
          <v:group id="_x0000_s2066" style="position:absolute;left:0;text-align:left;margin-left:332.65pt;margin-top:-76.8pt;width:28pt;height:26.2pt;z-index:4432;mso-position-horizontal-relative:page" coordorigin="6653,-1536" coordsize="560,524">
            <v:shape id="_x0000_s2068" style="position:absolute;left:6653;top:-1536;width:560;height:524" coordorigin="6653,-1536" coordsize="560,524" path="m6928,-1536r-72,9l6792,-1504r-53,37l6696,-1420r-29,58l6653,-1297r,31l6653,-1261r11,65l6690,-1138r40,48l6782,-1051r62,26l6917,-1013r25,1l6967,-1014r68,-14l7094,-1057r49,-41l7169,-1130r-248,l6900,-1133r-53,-27l6810,-1213r-13,-77l6801,-1312r28,-56l6880,-1404r73,-12l7170,-1416r-5,-8l7121,-1471r-55,-35l7001,-1528r-48,-7l6928,-1536xe" fillcolor="#c4c4c4" stroked="f">
              <v:path arrowok="t"/>
            </v:shape>
            <v:shape id="_x0000_s2067" style="position:absolute;left:6653;top:-1536;width:560;height:524" coordorigin="6653,-1536" coordsize="560,524" path="m7170,-1416r-217,l6974,-1411r20,7l7042,-1362r24,63l7068,-1274r,8l7051,-1200r-43,46l6946,-1132r-25,2l7169,-1130r28,-60l7211,-1257r1,-24l7210,-1304r-15,-64l7176,-1406r-6,-10xe" fillcolor="#c4c4c4" stroked="f">
              <v:path arrowok="t"/>
            </v:shape>
            <w10:wrap anchorx="page"/>
          </v:group>
        </w:pict>
      </w:r>
      <w:r>
        <w:pict w14:anchorId="2FC20C31">
          <v:group id="_x0000_s2063" style="position:absolute;left:0;text-align:left;margin-left:370.5pt;margin-top:-76.3pt;width:22.7pt;height:25.15pt;z-index:4456;mso-position-horizontal-relative:page" coordorigin="7410,-1526" coordsize="454,503">
            <v:shape id="_x0000_s2065" style="position:absolute;left:7410;top:-1526;width:454;height:503" coordorigin="7410,-1526" coordsize="454,503" path="m7640,-1526r-230,l7410,-1023r142,l7552,-1154r103,-1l7730,-1166r61,-29l7834,-1238r15,-29l7552,-1267r,-147l7849,-1414r,-1l7815,-1465r-53,-36l7694,-1522r-26,-3l7640,-1526xe" fillcolor="#c4c4c4" stroked="f">
              <v:path arrowok="t"/>
            </v:shape>
            <v:shape id="_x0000_s2064" style="position:absolute;left:7410;top:-1526;width:454;height:503" coordorigin="7410,-1526" coordsize="454,503" path="m7849,-1414r-297,l7653,-1413r24,7l7696,-1396r13,15l7717,-1362r3,22l7718,-1322r-58,53l7632,-1267r217,l7853,-1275r6,-20l7862,-1317r2,-23l7863,-1352r-2,-23l7856,-1396r-7,-18xe" fillcolor="#c4c4c4" stroked="f">
              <v:path arrowok="t"/>
            </v:shape>
            <w10:wrap anchorx="page"/>
          </v:group>
        </w:pict>
      </w:r>
      <w:r>
        <w:pict w14:anchorId="425A78E3">
          <v:group id="_x0000_s2052" style="position:absolute;left:0;text-align:left;margin-left:400.6pt;margin-top:-76.3pt;width:22.45pt;height:25.2pt;z-index:4480;mso-position-horizontal-relative:page" coordorigin="8012,-1526" coordsize="449,504">
            <v:group id="_x0000_s2061" style="position:absolute;left:8056;top:-1132;width:405;height:110" coordorigin="8056,-1132" coordsize="405,110">
              <v:shape id="_x0000_s2062" style="position:absolute;left:8056;top:-1132;width:405;height:110" coordorigin="8056,-1132" coordsize="405,110" path="m8056,-1022r404,l8460,-1132r-404,l8056,-1022xe" fillcolor="#c4c4c4" stroked="f">
                <v:path arrowok="t"/>
              </v:shape>
            </v:group>
            <v:group id="_x0000_s2059" style="position:absolute;left:8056;top:-1224;width:141;height:92" coordorigin="8056,-1224" coordsize="141,92">
              <v:shape id="_x0000_s2060" style="position:absolute;left:8056;top:-1224;width:141;height:92" coordorigin="8056,-1224" coordsize="141,92" path="m8056,-1132r141,l8197,-1224r-141,l8056,-1132xe" fillcolor="#c4c4c4" stroked="f">
                <v:path arrowok="t"/>
              </v:shape>
            </v:group>
            <v:group id="_x0000_s2057" style="position:absolute;left:8056;top:-1330;width:365;height:106" coordorigin="8056,-1330" coordsize="365,106">
              <v:shape id="_x0000_s2058" style="position:absolute;left:8056;top:-1330;width:365;height:106" coordorigin="8056,-1330" coordsize="365,106" path="m8056,-1224r364,l8420,-1330r-364,l8056,-1224xe" fillcolor="#c4c4c4" stroked="f">
                <v:path arrowok="t"/>
              </v:shape>
            </v:group>
            <v:group id="_x0000_s2055" style="position:absolute;left:8056;top:-1373;width:141;height:2" coordorigin="8056,-1373" coordsize="141,2">
              <v:shape id="_x0000_s2056" style="position:absolute;left:8056;top:-1373;width:141;height:2" coordorigin="8056,-1373" coordsize="141,0" path="m8056,-1373r141,e" filled="f" strokecolor="#c4c4c4" strokeweight="4.4pt">
                <v:path arrowok="t"/>
              </v:shape>
            </v:group>
            <v:group id="_x0000_s2053" style="position:absolute;left:8056;top:-1526;width:395;height:110" coordorigin="8056,-1526" coordsize="395,110">
              <v:shape id="_x0000_s2054" style="position:absolute;left:8056;top:-1526;width:395;height:110" coordorigin="8056,-1526" coordsize="395,110" path="m8056,-1416r395,l8451,-1526r-395,l8056,-1416xe" fillcolor="#c4c4c4" stroked="f">
                <v:path arrowok="t"/>
              </v:shape>
            </v:group>
            <w10:wrap anchorx="page"/>
          </v:group>
        </w:pict>
      </w:r>
      <w:r>
        <w:rPr>
          <w:color w:val="414042"/>
        </w:rPr>
        <w:t>31</w:t>
      </w:r>
    </w:p>
    <w:p w14:paraId="4FC83636" w14:textId="77777777" w:rsidR="008E4705" w:rsidRPr="00DB5F81" w:rsidRDefault="008E4705">
      <w:pPr>
        <w:jc w:val="center"/>
        <w:rPr>
          <w:rFonts w:eastAsia="Arial" w:cs="Arial"/>
        </w:rPr>
        <w:sectPr w:rsidR="008E4705" w:rsidRPr="00DB5F81">
          <w:footerReference w:type="default" r:id="rId60"/>
          <w:pgSz w:w="11910" w:h="16840"/>
          <w:pgMar w:top="540" w:right="600" w:bottom="280" w:left="620" w:header="0" w:footer="0" w:gutter="0"/>
          <w:cols w:space="708"/>
        </w:sectPr>
      </w:pPr>
    </w:p>
    <w:p w14:paraId="4ED48E08" w14:textId="77777777" w:rsidR="008E4705" w:rsidRPr="00DB5F81" w:rsidRDefault="008E4705">
      <w:pPr>
        <w:spacing w:before="8"/>
        <w:rPr>
          <w:rFonts w:eastAsia="Arial" w:cs="Arial"/>
          <w:sz w:val="6"/>
          <w:szCs w:val="6"/>
        </w:rPr>
      </w:pPr>
    </w:p>
    <w:p w14:paraId="4B59AFA2" w14:textId="77777777" w:rsidR="008E4705" w:rsidRPr="00DB5F81" w:rsidRDefault="00000000">
      <w:pPr>
        <w:spacing w:line="200" w:lineRule="atLeast"/>
        <w:ind w:left="100"/>
        <w:rPr>
          <w:rFonts w:eastAsia="Arial" w:cs="Arial"/>
          <w:sz w:val="20"/>
          <w:szCs w:val="20"/>
        </w:rPr>
      </w:pPr>
      <w:r>
        <w:rPr>
          <w:sz w:val="20"/>
          <w:szCs w:val="20"/>
        </w:rPr>
      </w:r>
      <w:r>
        <w:rPr>
          <w:sz w:val="20"/>
          <w:szCs w:val="20"/>
        </w:rPr>
        <w:pict w14:anchorId="58AB42ED">
          <v:shape id="_x0000_s3304" type="#_x0000_t202" style="width:374.65pt;height:24.9pt;mso-left-percent:-10001;mso-top-percent:-10001;mso-position-horizontal:absolute;mso-position-horizontal-relative:char;mso-position-vertical:absolute;mso-position-vertical-relative:line;mso-left-percent:-10001;mso-top-percent:-10001" fillcolor="#cf1f3a" stroked="f">
            <v:textbox inset="0,0,0,0">
              <w:txbxContent>
                <w:p w14:paraId="253B63F2" w14:textId="77777777" w:rsidR="008E4705" w:rsidRPr="00B82204" w:rsidRDefault="00000000">
                  <w:pPr>
                    <w:spacing w:line="498" w:lineRule="exact"/>
                    <w:ind w:left="113"/>
                    <w:rPr>
                      <w:rFonts w:eastAsia="Arial" w:cs="Arial"/>
                      <w:sz w:val="44"/>
                      <w:szCs w:val="44"/>
                    </w:rPr>
                  </w:pPr>
                  <w:r>
                    <w:rPr>
                      <w:b/>
                      <w:color w:val="FFFFFF"/>
                      <w:sz w:val="44"/>
                    </w:rPr>
                    <w:t>15. VÝNIMKY ZO ZÁRUKY</w:t>
                  </w:r>
                </w:p>
              </w:txbxContent>
            </v:textbox>
          </v:shape>
        </w:pict>
      </w:r>
    </w:p>
    <w:p w14:paraId="4AB3B4D0" w14:textId="77777777" w:rsidR="008E4705" w:rsidRPr="00DB5F81" w:rsidRDefault="008E4705">
      <w:pPr>
        <w:spacing w:before="6"/>
        <w:rPr>
          <w:rFonts w:eastAsia="Arial" w:cs="Arial"/>
          <w:sz w:val="19"/>
          <w:szCs w:val="19"/>
        </w:rPr>
      </w:pPr>
    </w:p>
    <w:p w14:paraId="6B2C7D08" w14:textId="77777777" w:rsidR="008E4705" w:rsidRPr="00DB5F81" w:rsidRDefault="00000000">
      <w:pPr>
        <w:pStyle w:val="Nadpis1"/>
        <w:tabs>
          <w:tab w:val="left" w:pos="6698"/>
        </w:tabs>
        <w:rPr>
          <w:rFonts w:cs="Arial"/>
          <w:b w:val="0"/>
          <w:bCs w:val="0"/>
        </w:rPr>
      </w:pPr>
      <w:r>
        <w:rPr>
          <w:color w:val="414042"/>
          <w:highlight w:val="lightGray"/>
        </w:rPr>
        <w:t xml:space="preserve">TÁTO ZÁRUKA SA NEVZŤAHUJE NA NASLEDUJÚCE: </w:t>
      </w:r>
      <w:r>
        <w:rPr>
          <w:color w:val="414042"/>
          <w:highlight w:val="lightGray"/>
        </w:rPr>
        <w:tab/>
      </w:r>
    </w:p>
    <w:p w14:paraId="24C58435" w14:textId="3305F9AD" w:rsidR="008E4705" w:rsidRDefault="008E4705">
      <w:pPr>
        <w:spacing w:before="1"/>
        <w:rPr>
          <w:rFonts w:eastAsia="Arial" w:cs="Arial"/>
          <w:b/>
          <w:bCs/>
          <w:sz w:val="20"/>
          <w:szCs w:val="20"/>
        </w:rPr>
      </w:pPr>
    </w:p>
    <w:p w14:paraId="07482E6E" w14:textId="77777777" w:rsidR="00B3460F" w:rsidRPr="00B3460F" w:rsidRDefault="00B3460F">
      <w:pPr>
        <w:spacing w:before="1"/>
        <w:rPr>
          <w:rFonts w:eastAsia="Arial" w:cs="Arial"/>
          <w:b/>
          <w:bCs/>
          <w:sz w:val="20"/>
          <w:szCs w:val="20"/>
        </w:rPr>
      </w:pPr>
    </w:p>
    <w:p w14:paraId="486DB919" w14:textId="77777777" w:rsidR="008E4705" w:rsidRPr="00DB5F81" w:rsidRDefault="00000000">
      <w:pPr>
        <w:numPr>
          <w:ilvl w:val="0"/>
          <w:numId w:val="3"/>
        </w:numPr>
        <w:tabs>
          <w:tab w:val="left" w:pos="271"/>
        </w:tabs>
        <w:rPr>
          <w:rFonts w:eastAsia="Arial" w:cs="Arial"/>
        </w:rPr>
      </w:pPr>
      <w:r>
        <w:rPr>
          <w:color w:val="414042"/>
        </w:rPr>
        <w:t>Uvedenie do prevádzky a nastavenie výrobku.</w:t>
      </w:r>
    </w:p>
    <w:p w14:paraId="3462D7BD" w14:textId="77777777" w:rsidR="008E4705" w:rsidRPr="00DB5F81" w:rsidRDefault="00000000">
      <w:pPr>
        <w:numPr>
          <w:ilvl w:val="0"/>
          <w:numId w:val="3"/>
        </w:numPr>
        <w:tabs>
          <w:tab w:val="left" w:pos="271"/>
        </w:tabs>
        <w:spacing w:before="120"/>
        <w:rPr>
          <w:rFonts w:eastAsia="Arial" w:cs="Arial"/>
        </w:rPr>
      </w:pPr>
      <w:r>
        <w:rPr>
          <w:color w:val="414042"/>
        </w:rPr>
        <w:t>Poškodenie spôsobené bežným opotrebovaním výrobku.</w:t>
      </w:r>
    </w:p>
    <w:p w14:paraId="4EFB3777" w14:textId="77777777" w:rsidR="008E4705" w:rsidRPr="00DB5F81" w:rsidRDefault="00000000">
      <w:pPr>
        <w:numPr>
          <w:ilvl w:val="0"/>
          <w:numId w:val="3"/>
        </w:numPr>
        <w:tabs>
          <w:tab w:val="left" w:pos="271"/>
        </w:tabs>
        <w:spacing w:before="120"/>
        <w:rPr>
          <w:rFonts w:eastAsia="Arial" w:cs="Arial"/>
        </w:rPr>
      </w:pPr>
      <w:r>
        <w:rPr>
          <w:color w:val="414042"/>
        </w:rPr>
        <w:t>Poškodenie spôsobené nesprávnym používaním výrobku.</w:t>
      </w:r>
    </w:p>
    <w:p w14:paraId="168BA6DA" w14:textId="77777777" w:rsidR="008E4705" w:rsidRPr="00DB5F81" w:rsidRDefault="00000000">
      <w:pPr>
        <w:numPr>
          <w:ilvl w:val="0"/>
          <w:numId w:val="3"/>
        </w:numPr>
        <w:tabs>
          <w:tab w:val="left" w:pos="271"/>
        </w:tabs>
        <w:spacing w:before="120"/>
        <w:rPr>
          <w:rFonts w:eastAsia="Arial" w:cs="Arial"/>
        </w:rPr>
      </w:pPr>
      <w:r>
        <w:rPr>
          <w:color w:val="414042"/>
        </w:rPr>
        <w:t>Poškodenie spôsobené montážou alebo spustením, ktoré nie je v súlade s týmto návodom.</w:t>
      </w:r>
    </w:p>
    <w:p w14:paraId="068CABC7" w14:textId="77777777" w:rsidR="008E4705" w:rsidRPr="00DB5F81" w:rsidRDefault="00000000">
      <w:pPr>
        <w:numPr>
          <w:ilvl w:val="0"/>
          <w:numId w:val="3"/>
        </w:numPr>
        <w:tabs>
          <w:tab w:val="left" w:pos="271"/>
        </w:tabs>
        <w:spacing w:before="120"/>
        <w:rPr>
          <w:rFonts w:eastAsia="Arial" w:cs="Arial"/>
        </w:rPr>
      </w:pPr>
      <w:r>
        <w:rPr>
          <w:color w:val="414042"/>
        </w:rPr>
        <w:t>Poruchy týkajúca sa karburátora po 90 dňoch a zanášanie karburátorov.</w:t>
      </w:r>
    </w:p>
    <w:p w14:paraId="5DA695B5" w14:textId="77777777" w:rsidR="008E4705" w:rsidRPr="00DB5F81" w:rsidRDefault="00000000">
      <w:pPr>
        <w:numPr>
          <w:ilvl w:val="0"/>
          <w:numId w:val="3"/>
        </w:numPr>
        <w:tabs>
          <w:tab w:val="left" w:pos="271"/>
        </w:tabs>
        <w:spacing w:before="120"/>
        <w:rPr>
          <w:rFonts w:eastAsia="Arial" w:cs="Arial"/>
        </w:rPr>
      </w:pPr>
      <w:r>
        <w:rPr>
          <w:color w:val="414042"/>
        </w:rPr>
        <w:t>Pravidelné a štandardné akcie údržby.</w:t>
      </w:r>
    </w:p>
    <w:p w14:paraId="5ACA253B" w14:textId="77777777" w:rsidR="008E4705" w:rsidRPr="00DB5F81" w:rsidRDefault="00000000">
      <w:pPr>
        <w:numPr>
          <w:ilvl w:val="0"/>
          <w:numId w:val="3"/>
        </w:numPr>
        <w:tabs>
          <w:tab w:val="left" w:pos="271"/>
        </w:tabs>
        <w:spacing w:before="120"/>
        <w:rPr>
          <w:rFonts w:eastAsia="Arial" w:cs="Arial"/>
        </w:rPr>
      </w:pPr>
      <w:r>
        <w:rPr>
          <w:color w:val="414042"/>
        </w:rPr>
        <w:t>Úpravy a demontáže, ktoré priamo rušia platnosť tejto záruky.</w:t>
      </w:r>
    </w:p>
    <w:p w14:paraId="4E9C62B1" w14:textId="0CADD9DA" w:rsidR="008E4705" w:rsidRPr="00DB5F81" w:rsidRDefault="00000000" w:rsidP="00B65A29">
      <w:pPr>
        <w:numPr>
          <w:ilvl w:val="0"/>
          <w:numId w:val="3"/>
        </w:numPr>
        <w:tabs>
          <w:tab w:val="left" w:pos="271"/>
        </w:tabs>
        <w:spacing w:before="7"/>
        <w:rPr>
          <w:rFonts w:eastAsia="Arial" w:cs="Arial"/>
        </w:rPr>
      </w:pPr>
      <w:r>
        <w:t>Výrobky, ktorých pôvodné autentizačné označenie (značka, výrobné číslo) bolo zničené, pozmenené alebo odobrané.</w:t>
      </w:r>
    </w:p>
    <w:p w14:paraId="6082FD5C" w14:textId="77777777" w:rsidR="008E4705" w:rsidRPr="00DB5F81" w:rsidRDefault="00000000">
      <w:pPr>
        <w:numPr>
          <w:ilvl w:val="0"/>
          <w:numId w:val="3"/>
        </w:numPr>
        <w:tabs>
          <w:tab w:val="left" w:pos="271"/>
        </w:tabs>
        <w:spacing w:before="120"/>
        <w:rPr>
          <w:rFonts w:eastAsia="Arial" w:cs="Arial"/>
        </w:rPr>
      </w:pPr>
      <w:r>
        <w:rPr>
          <w:color w:val="414042"/>
        </w:rPr>
        <w:t>Výmena spotrebného materiálu.</w:t>
      </w:r>
    </w:p>
    <w:p w14:paraId="1C3EA331" w14:textId="77777777" w:rsidR="008E4705" w:rsidRPr="00DB5F81" w:rsidRDefault="00000000">
      <w:pPr>
        <w:numPr>
          <w:ilvl w:val="0"/>
          <w:numId w:val="3"/>
        </w:numPr>
        <w:tabs>
          <w:tab w:val="left" w:pos="271"/>
        </w:tabs>
        <w:spacing w:before="120"/>
        <w:rPr>
          <w:rFonts w:eastAsia="Arial" w:cs="Arial"/>
        </w:rPr>
      </w:pPr>
      <w:r>
        <w:rPr>
          <w:color w:val="414042"/>
        </w:rPr>
        <w:t>Použitie neoriginálnych dielov.</w:t>
      </w:r>
    </w:p>
    <w:p w14:paraId="2A075071" w14:textId="77777777" w:rsidR="008E4705" w:rsidRPr="00DB5F81" w:rsidRDefault="00000000">
      <w:pPr>
        <w:numPr>
          <w:ilvl w:val="0"/>
          <w:numId w:val="3"/>
        </w:numPr>
        <w:tabs>
          <w:tab w:val="left" w:pos="271"/>
        </w:tabs>
        <w:spacing w:before="120"/>
        <w:rPr>
          <w:rFonts w:eastAsia="Arial" w:cs="Arial"/>
        </w:rPr>
      </w:pPr>
      <w:r>
        <w:rPr>
          <w:color w:val="414042"/>
        </w:rPr>
        <w:t>Rozbitie dielov po nárazoch alebo pádoch.</w:t>
      </w:r>
    </w:p>
    <w:p w14:paraId="75A5B705" w14:textId="77777777" w:rsidR="008E4705" w:rsidRPr="00DB5F81" w:rsidRDefault="00000000">
      <w:pPr>
        <w:numPr>
          <w:ilvl w:val="0"/>
          <w:numId w:val="3"/>
        </w:numPr>
        <w:tabs>
          <w:tab w:val="left" w:pos="271"/>
        </w:tabs>
        <w:spacing w:before="120"/>
        <w:rPr>
          <w:rFonts w:eastAsia="Arial" w:cs="Arial"/>
        </w:rPr>
      </w:pPr>
      <w:r>
        <w:rPr>
          <w:color w:val="414042"/>
        </w:rPr>
        <w:t>Poruchy príslušenstva.</w:t>
      </w:r>
    </w:p>
    <w:p w14:paraId="716B2EF4" w14:textId="77777777" w:rsidR="008E4705" w:rsidRPr="00DB5F81" w:rsidRDefault="00000000">
      <w:pPr>
        <w:numPr>
          <w:ilvl w:val="0"/>
          <w:numId w:val="3"/>
        </w:numPr>
        <w:tabs>
          <w:tab w:val="left" w:pos="271"/>
        </w:tabs>
        <w:spacing w:before="120"/>
        <w:rPr>
          <w:rFonts w:eastAsia="Arial" w:cs="Arial"/>
        </w:rPr>
      </w:pPr>
      <w:r>
        <w:rPr>
          <w:color w:val="414042"/>
        </w:rPr>
        <w:t>Poruchy a ich následky súvisiace s akoukoľvek vonkajšou príčinou.</w:t>
      </w:r>
    </w:p>
    <w:p w14:paraId="37F53576" w14:textId="77777777" w:rsidR="008E4705" w:rsidRPr="00DB5F81" w:rsidRDefault="00000000">
      <w:pPr>
        <w:numPr>
          <w:ilvl w:val="0"/>
          <w:numId w:val="3"/>
        </w:numPr>
        <w:tabs>
          <w:tab w:val="left" w:pos="271"/>
        </w:tabs>
        <w:spacing w:before="120"/>
        <w:rPr>
          <w:rFonts w:eastAsia="Arial" w:cs="Arial"/>
        </w:rPr>
      </w:pPr>
      <w:r>
        <w:rPr>
          <w:color w:val="414042"/>
        </w:rPr>
        <w:t>Strata komponentov a straty v dôsledku nedostatočného skrutkovania.</w:t>
      </w:r>
    </w:p>
    <w:p w14:paraId="5510BC38" w14:textId="77777777" w:rsidR="008E4705" w:rsidRPr="00DB5F81" w:rsidRDefault="00000000">
      <w:pPr>
        <w:numPr>
          <w:ilvl w:val="0"/>
          <w:numId w:val="3"/>
        </w:numPr>
        <w:tabs>
          <w:tab w:val="left" w:pos="271"/>
        </w:tabs>
        <w:spacing w:before="120"/>
        <w:rPr>
          <w:rFonts w:eastAsia="Arial" w:cs="Arial"/>
        </w:rPr>
      </w:pPr>
      <w:r>
        <w:rPr>
          <w:color w:val="414042"/>
        </w:rPr>
        <w:t>Strata komponentov a akékoľvek poškodenie týkajúce sa uvoľnenia dielov.</w:t>
      </w:r>
    </w:p>
    <w:p w14:paraId="7E118DB3" w14:textId="77777777" w:rsidR="008E4705" w:rsidRPr="00DB5F81" w:rsidRDefault="00000000">
      <w:pPr>
        <w:numPr>
          <w:ilvl w:val="0"/>
          <w:numId w:val="3"/>
        </w:numPr>
        <w:tabs>
          <w:tab w:val="left" w:pos="271"/>
        </w:tabs>
        <w:spacing w:before="120"/>
        <w:rPr>
          <w:rFonts w:eastAsia="Arial" w:cs="Arial"/>
        </w:rPr>
      </w:pPr>
      <w:r>
        <w:rPr>
          <w:color w:val="414042"/>
        </w:rPr>
        <w:t>Preťaženie alebo prehriatie.</w:t>
      </w:r>
    </w:p>
    <w:p w14:paraId="027618AC" w14:textId="77777777" w:rsidR="008E4705" w:rsidRPr="00DB5F81" w:rsidRDefault="00000000">
      <w:pPr>
        <w:numPr>
          <w:ilvl w:val="0"/>
          <w:numId w:val="3"/>
        </w:numPr>
        <w:tabs>
          <w:tab w:val="left" w:pos="271"/>
        </w:tabs>
        <w:spacing w:before="120"/>
        <w:rPr>
          <w:rFonts w:eastAsia="Arial" w:cs="Arial"/>
        </w:rPr>
      </w:pPr>
      <w:r>
        <w:rPr>
          <w:color w:val="414042"/>
        </w:rPr>
        <w:t>Zlá kvalita napájania: nesprávne napájacie napätie, chyba napätia atď.</w:t>
      </w:r>
    </w:p>
    <w:p w14:paraId="343C3FEC" w14:textId="186B8E8A" w:rsidR="008E4705" w:rsidRPr="00DB5F81" w:rsidRDefault="00000000" w:rsidP="00B65A29">
      <w:pPr>
        <w:numPr>
          <w:ilvl w:val="0"/>
          <w:numId w:val="3"/>
        </w:numPr>
        <w:tabs>
          <w:tab w:val="left" w:pos="271"/>
        </w:tabs>
        <w:spacing w:before="120"/>
        <w:rPr>
          <w:rFonts w:eastAsia="Arial" w:cs="Arial"/>
        </w:rPr>
      </w:pPr>
      <w:r>
        <w:t xml:space="preserve">Poškodenie vyplývajúce z nepoužívania tohto výrobku v čase nevyhnutnom na vykonanie jeho opravy a všeobecnejšie náklady týkajúce sa </w:t>
      </w:r>
      <w:proofErr w:type="spellStart"/>
      <w:r>
        <w:t>imobilizácie</w:t>
      </w:r>
      <w:proofErr w:type="spellEnd"/>
      <w:r>
        <w:t xml:space="preserve"> tohto výrobku.</w:t>
      </w:r>
    </w:p>
    <w:p w14:paraId="066D134D" w14:textId="77777777" w:rsidR="008E4705" w:rsidRPr="00DB5F81" w:rsidRDefault="00000000">
      <w:pPr>
        <w:numPr>
          <w:ilvl w:val="0"/>
          <w:numId w:val="3"/>
        </w:numPr>
        <w:tabs>
          <w:tab w:val="left" w:pos="271"/>
        </w:tabs>
        <w:spacing w:before="120" w:line="246" w:lineRule="auto"/>
        <w:ind w:right="118"/>
        <w:rPr>
          <w:rFonts w:eastAsia="Arial" w:cs="Arial"/>
        </w:rPr>
      </w:pPr>
      <w:r>
        <w:rPr>
          <w:color w:val="414042"/>
        </w:rPr>
        <w:t>Náklady na druhé stanovište stanovené treťou stranou na základe odhadu opravárenskej služby SWAP-</w:t>
      </w:r>
      <w:proofErr w:type="spellStart"/>
      <w:r>
        <w:rPr>
          <w:color w:val="414042"/>
        </w:rPr>
        <w:t>Europe</w:t>
      </w:r>
      <w:proofErr w:type="spellEnd"/>
      <w:r>
        <w:rPr>
          <w:color w:val="414042"/>
        </w:rPr>
        <w:t>.</w:t>
      </w:r>
    </w:p>
    <w:p w14:paraId="218A1BA6" w14:textId="77777777" w:rsidR="008E4705" w:rsidRPr="00DB5F81" w:rsidRDefault="00000000">
      <w:pPr>
        <w:numPr>
          <w:ilvl w:val="0"/>
          <w:numId w:val="3"/>
        </w:numPr>
        <w:tabs>
          <w:tab w:val="left" w:pos="271"/>
        </w:tabs>
        <w:spacing w:before="113" w:line="246" w:lineRule="auto"/>
        <w:ind w:right="118"/>
        <w:rPr>
          <w:rFonts w:eastAsia="Arial" w:cs="Arial"/>
        </w:rPr>
      </w:pPr>
      <w:r>
        <w:rPr>
          <w:color w:val="414042"/>
        </w:rPr>
        <w:t>Použitie výrobku, ktorý by vykazoval poruchu alebo poškodenie, ktoré nebolo predmetom okamžitého oznámenia, a/alebo oprava pomocou opravárenskej služby SWAP-</w:t>
      </w:r>
      <w:proofErr w:type="spellStart"/>
      <w:r>
        <w:rPr>
          <w:color w:val="414042"/>
        </w:rPr>
        <w:t>Europe</w:t>
      </w:r>
      <w:proofErr w:type="spellEnd"/>
      <w:r>
        <w:rPr>
          <w:color w:val="414042"/>
        </w:rPr>
        <w:t>.</w:t>
      </w:r>
    </w:p>
    <w:p w14:paraId="4A5360A5" w14:textId="77777777" w:rsidR="008E4705" w:rsidRPr="00DB5F81" w:rsidRDefault="00000000">
      <w:pPr>
        <w:numPr>
          <w:ilvl w:val="0"/>
          <w:numId w:val="3"/>
        </w:numPr>
        <w:tabs>
          <w:tab w:val="left" w:pos="271"/>
        </w:tabs>
        <w:spacing w:before="113"/>
        <w:rPr>
          <w:rFonts w:eastAsia="Arial" w:cs="Arial"/>
        </w:rPr>
      </w:pPr>
      <w:r>
        <w:t>Zhoršenie stavu súvisiace s prepravou a skladovaním</w:t>
      </w:r>
      <w:r>
        <w:rPr>
          <w:b/>
          <w:color w:val="CF1F3A"/>
        </w:rPr>
        <w:t>*</w:t>
      </w:r>
      <w:r>
        <w:rPr>
          <w:color w:val="414042"/>
        </w:rPr>
        <w:t>.</w:t>
      </w:r>
    </w:p>
    <w:p w14:paraId="7BAF7803" w14:textId="77777777" w:rsidR="008E4705" w:rsidRPr="00DB5F81" w:rsidRDefault="00000000">
      <w:pPr>
        <w:numPr>
          <w:ilvl w:val="0"/>
          <w:numId w:val="3"/>
        </w:numPr>
        <w:tabs>
          <w:tab w:val="left" w:pos="271"/>
        </w:tabs>
        <w:spacing w:before="120"/>
        <w:rPr>
          <w:rFonts w:eastAsia="Arial" w:cs="Arial"/>
        </w:rPr>
      </w:pPr>
      <w:r>
        <w:rPr>
          <w:color w:val="414042"/>
        </w:rPr>
        <w:t>Uvedenie na trh po 90 dňoch.</w:t>
      </w:r>
    </w:p>
    <w:p w14:paraId="159BF9FD" w14:textId="77777777" w:rsidR="008E4705" w:rsidRPr="00DB5F81" w:rsidRDefault="00000000">
      <w:pPr>
        <w:numPr>
          <w:ilvl w:val="0"/>
          <w:numId w:val="3"/>
        </w:numPr>
        <w:tabs>
          <w:tab w:val="left" w:pos="271"/>
        </w:tabs>
        <w:spacing w:before="120"/>
        <w:rPr>
          <w:rFonts w:eastAsia="Arial" w:cs="Arial"/>
        </w:rPr>
      </w:pPr>
      <w:r>
        <w:rPr>
          <w:color w:val="414042"/>
        </w:rPr>
        <w:t>Olej, benzín, mazivo.</w:t>
      </w:r>
    </w:p>
    <w:p w14:paraId="1BD20BCB" w14:textId="77777777" w:rsidR="008E4705" w:rsidRPr="00DB5F81" w:rsidRDefault="00000000">
      <w:pPr>
        <w:numPr>
          <w:ilvl w:val="0"/>
          <w:numId w:val="3"/>
        </w:numPr>
        <w:tabs>
          <w:tab w:val="left" w:pos="271"/>
        </w:tabs>
        <w:spacing w:before="140"/>
        <w:rPr>
          <w:rFonts w:eastAsia="Arial" w:cs="Arial"/>
        </w:rPr>
      </w:pPr>
      <w:r>
        <w:rPr>
          <w:color w:val="414042"/>
        </w:rPr>
        <w:t>Škody súvisiace s používaním nevyhovujúcich palív alebo mazív.</w:t>
      </w:r>
    </w:p>
    <w:p w14:paraId="0400AD3B" w14:textId="4EBE39A0" w:rsidR="008E4705" w:rsidRDefault="008E4705">
      <w:pPr>
        <w:spacing w:before="11"/>
        <w:rPr>
          <w:rFonts w:eastAsia="Arial" w:cs="Arial"/>
        </w:rPr>
      </w:pPr>
    </w:p>
    <w:p w14:paraId="72B59B05" w14:textId="77777777" w:rsidR="00B3460F" w:rsidRPr="00DB5F81" w:rsidRDefault="00B3460F">
      <w:pPr>
        <w:spacing w:before="11"/>
        <w:rPr>
          <w:rFonts w:eastAsia="Arial" w:cs="Arial"/>
          <w:sz w:val="20"/>
          <w:szCs w:val="20"/>
        </w:rPr>
      </w:pPr>
    </w:p>
    <w:p w14:paraId="5AD11E0D" w14:textId="6C83710F" w:rsidR="008E4705" w:rsidRPr="00DB5F81" w:rsidRDefault="00000000" w:rsidP="00B65A29">
      <w:pPr>
        <w:ind w:left="100"/>
        <w:rPr>
          <w:rFonts w:eastAsia="Arial" w:cs="Arial"/>
        </w:rPr>
      </w:pPr>
      <w:r>
        <w:rPr>
          <w:b/>
          <w:color w:val="CF1F3A"/>
        </w:rPr>
        <w:t xml:space="preserve">* </w:t>
      </w:r>
      <w:r>
        <w:rPr>
          <w:color w:val="414042"/>
        </w:rPr>
        <w:t>V súlade s prepravnou legislatívou sa musia škody súvisiace s prepravou oznámiť dopravcom maximálne do 48 hodín po ich zistení doporučeným listom s potvrdením o prevzatí. Tento dokument je doplnkom vášho oznámenia, ide o neúplný zoznam.</w:t>
      </w:r>
    </w:p>
    <w:p w14:paraId="237AAEE4" w14:textId="77777777" w:rsidR="008E4705" w:rsidRPr="00DB5F81" w:rsidRDefault="00000000">
      <w:pPr>
        <w:spacing w:before="3" w:line="246" w:lineRule="auto"/>
        <w:ind w:left="100" w:right="118"/>
        <w:rPr>
          <w:rFonts w:eastAsia="Arial" w:cs="Arial"/>
        </w:rPr>
      </w:pPr>
      <w:r>
        <w:rPr>
          <w:b/>
          <w:color w:val="414042"/>
        </w:rPr>
        <w:t xml:space="preserve">Pozor: </w:t>
      </w:r>
      <w:r>
        <w:rPr>
          <w:color w:val="414042"/>
        </w:rPr>
        <w:t>Všetky objednávky je nutné skontrolovať v prítomnosti doručujúcej osoby. V prípade odmietnutia doručovateľom stačí doručenie odmietnuť a svoje odmietnutie oznámiť.</w:t>
      </w:r>
    </w:p>
    <w:p w14:paraId="34F4CB4B" w14:textId="3B85C436" w:rsidR="008E4705" w:rsidRPr="00DB5F81" w:rsidRDefault="00000000" w:rsidP="00B65A29">
      <w:pPr>
        <w:spacing w:before="113"/>
        <w:ind w:left="100"/>
        <w:rPr>
          <w:rFonts w:eastAsia="Arial" w:cs="Arial"/>
        </w:rPr>
      </w:pPr>
      <w:r>
        <w:rPr>
          <w:b/>
          <w:bCs/>
        </w:rPr>
        <w:t>Upozornenie:</w:t>
      </w:r>
      <w:r>
        <w:t xml:space="preserve"> Rezervy nevylučujú oznámenie doporučeným listom s prijatím do 72 hodín.</w:t>
      </w:r>
    </w:p>
    <w:p w14:paraId="2E27DE7A" w14:textId="77777777" w:rsidR="008E4705" w:rsidRPr="00DB5F81" w:rsidRDefault="00000000">
      <w:pPr>
        <w:spacing w:before="120"/>
        <w:ind w:left="100"/>
        <w:rPr>
          <w:rFonts w:eastAsia="Arial" w:cs="Arial"/>
        </w:rPr>
      </w:pPr>
      <w:r>
        <w:rPr>
          <w:b/>
          <w:color w:val="414042"/>
        </w:rPr>
        <w:t>Informácia:</w:t>
      </w:r>
    </w:p>
    <w:p w14:paraId="636235E6" w14:textId="472C6BD2" w:rsidR="008E4705" w:rsidRPr="00DB5F81" w:rsidRDefault="00000000" w:rsidP="00B65A29">
      <w:pPr>
        <w:spacing w:before="100" w:line="246" w:lineRule="exact"/>
        <w:ind w:left="100"/>
        <w:rPr>
          <w:rFonts w:eastAsia="Arial" w:cs="Arial"/>
        </w:rPr>
      </w:pPr>
      <w:r>
        <w:rPr>
          <w:color w:val="414042"/>
        </w:rPr>
        <w:t>Tepelné zariadenia je nutné zazimovať každú sezónu (servis dostupný na webe SWAP-</w:t>
      </w:r>
      <w:proofErr w:type="spellStart"/>
      <w:r>
        <w:rPr>
          <w:color w:val="414042"/>
        </w:rPr>
        <w:t>Europe</w:t>
      </w:r>
      <w:proofErr w:type="spellEnd"/>
      <w:r>
        <w:rPr>
          <w:color w:val="414042"/>
        </w:rPr>
        <w:t xml:space="preserve">). </w:t>
      </w:r>
      <w:r>
        <w:t>Batérie musia byť pred uložením nabité.</w:t>
      </w:r>
    </w:p>
    <w:p w14:paraId="49BAB0BD" w14:textId="77777777" w:rsidR="008E4705" w:rsidRPr="00DB5F81" w:rsidRDefault="008E4705">
      <w:pPr>
        <w:spacing w:before="6"/>
        <w:rPr>
          <w:rFonts w:eastAsia="Arial" w:cs="Arial"/>
          <w:sz w:val="25"/>
          <w:szCs w:val="25"/>
        </w:rPr>
      </w:pPr>
    </w:p>
    <w:p w14:paraId="1A1B29FD" w14:textId="77777777" w:rsidR="008E4705" w:rsidRPr="00DB5F81" w:rsidRDefault="00000000">
      <w:pPr>
        <w:spacing w:before="72"/>
        <w:ind w:left="1546" w:right="1598"/>
        <w:jc w:val="center"/>
        <w:rPr>
          <w:rFonts w:eastAsia="Arial" w:cs="Arial"/>
        </w:rPr>
      </w:pPr>
      <w:r>
        <w:rPr>
          <w:color w:val="414042"/>
        </w:rPr>
        <w:t>32</w:t>
      </w:r>
    </w:p>
    <w:p w14:paraId="1F2694E5" w14:textId="77777777" w:rsidR="008E4705" w:rsidRPr="00DB5F81" w:rsidRDefault="008E4705">
      <w:pPr>
        <w:jc w:val="center"/>
        <w:rPr>
          <w:rFonts w:eastAsia="Arial" w:cs="Arial"/>
        </w:rPr>
        <w:sectPr w:rsidR="008E4705" w:rsidRPr="00DB5F81">
          <w:footerReference w:type="default" r:id="rId61"/>
          <w:pgSz w:w="11910" w:h="16840"/>
          <w:pgMar w:top="540" w:right="600" w:bottom="280" w:left="620" w:header="0" w:footer="0" w:gutter="0"/>
          <w:cols w:space="708"/>
        </w:sectPr>
      </w:pPr>
    </w:p>
    <w:p w14:paraId="262AE1B2" w14:textId="05A6094B" w:rsidR="008E4705" w:rsidRPr="00DB5F81" w:rsidRDefault="00C15A14">
      <w:pPr>
        <w:spacing w:line="200" w:lineRule="atLeast"/>
        <w:rPr>
          <w:rFonts w:eastAsia="Arial" w:cs="Arial"/>
          <w:sz w:val="20"/>
          <w:szCs w:val="20"/>
        </w:rPr>
      </w:pPr>
      <w:r>
        <w:rPr>
          <w:rFonts w:eastAsia="Arial" w:cs="Arial"/>
          <w:noProof/>
          <w:sz w:val="20"/>
          <w:szCs w:val="20"/>
        </w:rPr>
        <w:lastRenderedPageBreak/>
        <w:drawing>
          <wp:anchor distT="0" distB="0" distL="114300" distR="114300" simplePos="0" relativeHeight="251658240" behindDoc="0" locked="0" layoutInCell="1" allowOverlap="1" wp14:anchorId="4290F3D8" wp14:editId="6B2F9C51">
            <wp:simplePos x="0" y="0"/>
            <wp:positionH relativeFrom="column">
              <wp:posOffset>819150</wp:posOffset>
            </wp:positionH>
            <wp:positionV relativeFrom="paragraph">
              <wp:posOffset>1933575</wp:posOffset>
            </wp:positionV>
            <wp:extent cx="6104890" cy="2381250"/>
            <wp:effectExtent l="133350" t="114300" r="105410" b="15240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4890" cy="23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00000">
        <w:pict w14:anchorId="3D3357A3">
          <v:shape id="_x0000_s2050" type="#_x0000_t202" style="position:absolute;margin-left:0;margin-top:0;width:592.5pt;height:839.15pt;z-index:-59488;mso-position-horizontal-relative:page;mso-position-vertical-relative:page" filled="f" stroked="f">
            <v:textbox inset="0,0,0,0">
              <w:txbxContent>
                <w:p w14:paraId="328EF542" w14:textId="77777777" w:rsidR="008E4705" w:rsidRDefault="008E4705">
                  <w:pPr>
                    <w:rPr>
                      <w:rFonts w:eastAsia="Arial" w:cs="Arial"/>
                      <w:sz w:val="18"/>
                      <w:szCs w:val="18"/>
                    </w:rPr>
                  </w:pPr>
                </w:p>
                <w:p w14:paraId="3163B4ED" w14:textId="77777777" w:rsidR="008E4705" w:rsidRDefault="008E4705">
                  <w:pPr>
                    <w:rPr>
                      <w:rFonts w:eastAsia="Arial" w:cs="Arial"/>
                      <w:sz w:val="18"/>
                      <w:szCs w:val="18"/>
                    </w:rPr>
                  </w:pPr>
                </w:p>
                <w:p w14:paraId="5920BAAB" w14:textId="77777777" w:rsidR="008E4705" w:rsidRDefault="008E4705">
                  <w:pPr>
                    <w:rPr>
                      <w:rFonts w:eastAsia="Arial" w:cs="Arial"/>
                      <w:sz w:val="18"/>
                      <w:szCs w:val="18"/>
                    </w:rPr>
                  </w:pPr>
                </w:p>
                <w:p w14:paraId="57A61267" w14:textId="77777777" w:rsidR="008E4705" w:rsidRDefault="008E4705">
                  <w:pPr>
                    <w:rPr>
                      <w:rFonts w:eastAsia="Arial" w:cs="Arial"/>
                      <w:sz w:val="18"/>
                      <w:szCs w:val="18"/>
                    </w:rPr>
                  </w:pPr>
                </w:p>
                <w:p w14:paraId="191CE2EB" w14:textId="77777777" w:rsidR="008E4705" w:rsidRDefault="008E4705">
                  <w:pPr>
                    <w:rPr>
                      <w:rFonts w:eastAsia="Arial" w:cs="Arial"/>
                      <w:sz w:val="18"/>
                      <w:szCs w:val="18"/>
                    </w:rPr>
                  </w:pPr>
                </w:p>
                <w:p w14:paraId="043A21A0" w14:textId="77777777" w:rsidR="008E4705" w:rsidRDefault="008E4705">
                  <w:pPr>
                    <w:rPr>
                      <w:rFonts w:eastAsia="Arial" w:cs="Arial"/>
                      <w:sz w:val="18"/>
                      <w:szCs w:val="18"/>
                    </w:rPr>
                  </w:pPr>
                </w:p>
                <w:p w14:paraId="452898D8" w14:textId="77777777" w:rsidR="008E4705" w:rsidRDefault="008E4705">
                  <w:pPr>
                    <w:rPr>
                      <w:rFonts w:eastAsia="Arial" w:cs="Arial"/>
                      <w:sz w:val="18"/>
                      <w:szCs w:val="18"/>
                    </w:rPr>
                  </w:pPr>
                </w:p>
                <w:p w14:paraId="417C6645" w14:textId="77777777" w:rsidR="008E4705" w:rsidRDefault="008E4705">
                  <w:pPr>
                    <w:rPr>
                      <w:rFonts w:eastAsia="Arial" w:cs="Arial"/>
                      <w:sz w:val="18"/>
                      <w:szCs w:val="18"/>
                    </w:rPr>
                  </w:pPr>
                </w:p>
                <w:p w14:paraId="5C6C29B3" w14:textId="77777777" w:rsidR="008E4705" w:rsidRDefault="008E4705">
                  <w:pPr>
                    <w:rPr>
                      <w:rFonts w:eastAsia="Arial" w:cs="Arial"/>
                      <w:sz w:val="18"/>
                      <w:szCs w:val="18"/>
                    </w:rPr>
                  </w:pPr>
                </w:p>
                <w:p w14:paraId="3C88A08E" w14:textId="77777777" w:rsidR="008E4705" w:rsidRDefault="008E4705">
                  <w:pPr>
                    <w:rPr>
                      <w:rFonts w:eastAsia="Arial" w:cs="Arial"/>
                      <w:sz w:val="18"/>
                      <w:szCs w:val="18"/>
                    </w:rPr>
                  </w:pPr>
                </w:p>
                <w:p w14:paraId="608429F9" w14:textId="77777777" w:rsidR="008E4705" w:rsidRDefault="008E4705">
                  <w:pPr>
                    <w:rPr>
                      <w:rFonts w:eastAsia="Arial" w:cs="Arial"/>
                      <w:sz w:val="18"/>
                      <w:szCs w:val="18"/>
                    </w:rPr>
                  </w:pPr>
                </w:p>
                <w:p w14:paraId="494B0CC0" w14:textId="77777777" w:rsidR="008E4705" w:rsidRDefault="008E4705">
                  <w:pPr>
                    <w:rPr>
                      <w:rFonts w:eastAsia="Arial" w:cs="Arial"/>
                      <w:sz w:val="18"/>
                      <w:szCs w:val="18"/>
                    </w:rPr>
                  </w:pPr>
                </w:p>
                <w:p w14:paraId="5F34ECAD" w14:textId="77777777" w:rsidR="008E4705" w:rsidRDefault="008E4705">
                  <w:pPr>
                    <w:rPr>
                      <w:rFonts w:eastAsia="Arial" w:cs="Arial"/>
                      <w:sz w:val="18"/>
                      <w:szCs w:val="18"/>
                    </w:rPr>
                  </w:pPr>
                </w:p>
                <w:p w14:paraId="0C689B44" w14:textId="77777777" w:rsidR="008E4705" w:rsidRDefault="008E4705">
                  <w:pPr>
                    <w:rPr>
                      <w:rFonts w:eastAsia="Arial" w:cs="Arial"/>
                      <w:sz w:val="18"/>
                      <w:szCs w:val="18"/>
                    </w:rPr>
                  </w:pPr>
                </w:p>
                <w:p w14:paraId="24194131" w14:textId="77777777" w:rsidR="008E4705" w:rsidRDefault="008E4705">
                  <w:pPr>
                    <w:rPr>
                      <w:rFonts w:eastAsia="Arial" w:cs="Arial"/>
                      <w:sz w:val="18"/>
                      <w:szCs w:val="18"/>
                    </w:rPr>
                  </w:pPr>
                </w:p>
                <w:p w14:paraId="77E6C532" w14:textId="77777777" w:rsidR="008E4705" w:rsidRDefault="008E4705">
                  <w:pPr>
                    <w:rPr>
                      <w:rFonts w:eastAsia="Arial" w:cs="Arial"/>
                      <w:sz w:val="18"/>
                      <w:szCs w:val="18"/>
                    </w:rPr>
                  </w:pPr>
                </w:p>
                <w:p w14:paraId="6B280B8B" w14:textId="77777777" w:rsidR="008E4705" w:rsidRDefault="008E4705">
                  <w:pPr>
                    <w:rPr>
                      <w:rFonts w:eastAsia="Arial" w:cs="Arial"/>
                      <w:sz w:val="18"/>
                      <w:szCs w:val="18"/>
                    </w:rPr>
                  </w:pPr>
                </w:p>
                <w:p w14:paraId="7A4FC16A" w14:textId="77777777" w:rsidR="008E4705" w:rsidRDefault="008E4705">
                  <w:pPr>
                    <w:rPr>
                      <w:rFonts w:eastAsia="Arial" w:cs="Arial"/>
                      <w:sz w:val="18"/>
                      <w:szCs w:val="18"/>
                    </w:rPr>
                  </w:pPr>
                </w:p>
                <w:p w14:paraId="60BBEB54" w14:textId="77777777" w:rsidR="008E4705" w:rsidRDefault="008E4705">
                  <w:pPr>
                    <w:rPr>
                      <w:rFonts w:eastAsia="Arial" w:cs="Arial"/>
                      <w:sz w:val="18"/>
                      <w:szCs w:val="18"/>
                    </w:rPr>
                  </w:pPr>
                </w:p>
                <w:p w14:paraId="243FDE0B" w14:textId="77777777" w:rsidR="008E4705" w:rsidRDefault="008E4705">
                  <w:pPr>
                    <w:rPr>
                      <w:rFonts w:eastAsia="Arial" w:cs="Arial"/>
                      <w:sz w:val="18"/>
                      <w:szCs w:val="18"/>
                    </w:rPr>
                  </w:pPr>
                </w:p>
                <w:p w14:paraId="41360E62" w14:textId="77777777" w:rsidR="008E4705" w:rsidRDefault="008E4705">
                  <w:pPr>
                    <w:rPr>
                      <w:rFonts w:eastAsia="Arial" w:cs="Arial"/>
                      <w:sz w:val="18"/>
                      <w:szCs w:val="18"/>
                    </w:rPr>
                  </w:pPr>
                </w:p>
                <w:p w14:paraId="51D29CE4" w14:textId="77777777" w:rsidR="008E4705" w:rsidRDefault="008E4705">
                  <w:pPr>
                    <w:rPr>
                      <w:rFonts w:eastAsia="Arial" w:cs="Arial"/>
                      <w:sz w:val="18"/>
                      <w:szCs w:val="18"/>
                    </w:rPr>
                  </w:pPr>
                </w:p>
                <w:p w14:paraId="17D9C81F" w14:textId="77777777" w:rsidR="008E4705" w:rsidRDefault="008E4705">
                  <w:pPr>
                    <w:rPr>
                      <w:rFonts w:eastAsia="Arial" w:cs="Arial"/>
                      <w:sz w:val="18"/>
                      <w:szCs w:val="18"/>
                    </w:rPr>
                  </w:pPr>
                </w:p>
                <w:p w14:paraId="18DF1951" w14:textId="77777777" w:rsidR="008E4705" w:rsidRDefault="008E4705">
                  <w:pPr>
                    <w:rPr>
                      <w:rFonts w:eastAsia="Arial" w:cs="Arial"/>
                      <w:sz w:val="18"/>
                      <w:szCs w:val="18"/>
                    </w:rPr>
                  </w:pPr>
                </w:p>
                <w:p w14:paraId="41DAF9EA" w14:textId="77777777" w:rsidR="008E4705" w:rsidRDefault="008E4705">
                  <w:pPr>
                    <w:rPr>
                      <w:rFonts w:eastAsia="Arial" w:cs="Arial"/>
                      <w:sz w:val="18"/>
                      <w:szCs w:val="18"/>
                    </w:rPr>
                  </w:pPr>
                </w:p>
                <w:p w14:paraId="08B25669" w14:textId="77777777" w:rsidR="008E4705" w:rsidRDefault="008E4705">
                  <w:pPr>
                    <w:rPr>
                      <w:rFonts w:eastAsia="Arial" w:cs="Arial"/>
                      <w:sz w:val="18"/>
                      <w:szCs w:val="18"/>
                    </w:rPr>
                  </w:pPr>
                </w:p>
                <w:p w14:paraId="3CA9A9CD" w14:textId="77777777" w:rsidR="008E4705" w:rsidRDefault="008E4705">
                  <w:pPr>
                    <w:rPr>
                      <w:rFonts w:eastAsia="Arial" w:cs="Arial"/>
                      <w:sz w:val="18"/>
                      <w:szCs w:val="18"/>
                    </w:rPr>
                  </w:pPr>
                </w:p>
                <w:p w14:paraId="53E3E507" w14:textId="77777777" w:rsidR="008E4705" w:rsidRDefault="008E4705">
                  <w:pPr>
                    <w:rPr>
                      <w:rFonts w:eastAsia="Arial" w:cs="Arial"/>
                      <w:sz w:val="18"/>
                      <w:szCs w:val="18"/>
                    </w:rPr>
                  </w:pPr>
                </w:p>
                <w:p w14:paraId="68D6294A" w14:textId="77777777" w:rsidR="008E4705" w:rsidRDefault="008E4705">
                  <w:pPr>
                    <w:rPr>
                      <w:rFonts w:eastAsia="Arial" w:cs="Arial"/>
                      <w:sz w:val="18"/>
                      <w:szCs w:val="18"/>
                    </w:rPr>
                  </w:pPr>
                </w:p>
                <w:p w14:paraId="7AFADD5C" w14:textId="77777777" w:rsidR="008E4705" w:rsidRDefault="008E4705">
                  <w:pPr>
                    <w:rPr>
                      <w:rFonts w:eastAsia="Arial" w:cs="Arial"/>
                      <w:sz w:val="18"/>
                      <w:szCs w:val="18"/>
                    </w:rPr>
                  </w:pPr>
                </w:p>
                <w:p w14:paraId="050B1EB1" w14:textId="77777777" w:rsidR="008E4705" w:rsidRDefault="008E4705">
                  <w:pPr>
                    <w:rPr>
                      <w:rFonts w:eastAsia="Arial" w:cs="Arial"/>
                      <w:sz w:val="18"/>
                      <w:szCs w:val="18"/>
                    </w:rPr>
                  </w:pPr>
                </w:p>
                <w:p w14:paraId="16A520FA" w14:textId="77777777" w:rsidR="008E4705" w:rsidRDefault="008E4705">
                  <w:pPr>
                    <w:rPr>
                      <w:rFonts w:eastAsia="Arial" w:cs="Arial"/>
                      <w:sz w:val="18"/>
                      <w:szCs w:val="18"/>
                    </w:rPr>
                  </w:pPr>
                </w:p>
                <w:p w14:paraId="57EEE4E5" w14:textId="77777777" w:rsidR="008E4705" w:rsidRDefault="008E4705">
                  <w:pPr>
                    <w:rPr>
                      <w:rFonts w:eastAsia="Arial" w:cs="Arial"/>
                      <w:sz w:val="18"/>
                      <w:szCs w:val="18"/>
                    </w:rPr>
                  </w:pPr>
                </w:p>
                <w:p w14:paraId="02D00960" w14:textId="77777777" w:rsidR="008E4705" w:rsidRDefault="008E4705">
                  <w:pPr>
                    <w:rPr>
                      <w:rFonts w:eastAsia="Arial" w:cs="Arial"/>
                      <w:sz w:val="18"/>
                      <w:szCs w:val="18"/>
                    </w:rPr>
                  </w:pPr>
                </w:p>
                <w:p w14:paraId="020455BC" w14:textId="77777777" w:rsidR="008E4705" w:rsidRDefault="008E4705">
                  <w:pPr>
                    <w:rPr>
                      <w:rFonts w:eastAsia="Arial" w:cs="Arial"/>
                      <w:sz w:val="18"/>
                      <w:szCs w:val="18"/>
                    </w:rPr>
                  </w:pPr>
                </w:p>
                <w:p w14:paraId="7B59C711" w14:textId="77777777" w:rsidR="008E4705" w:rsidRDefault="008E4705">
                  <w:pPr>
                    <w:rPr>
                      <w:rFonts w:eastAsia="Arial" w:cs="Arial"/>
                      <w:sz w:val="18"/>
                      <w:szCs w:val="18"/>
                    </w:rPr>
                  </w:pPr>
                </w:p>
                <w:p w14:paraId="3E36C9BD" w14:textId="77777777" w:rsidR="008E4705" w:rsidRDefault="008E4705">
                  <w:pPr>
                    <w:rPr>
                      <w:rFonts w:eastAsia="Arial" w:cs="Arial"/>
                      <w:sz w:val="18"/>
                      <w:szCs w:val="18"/>
                    </w:rPr>
                  </w:pPr>
                </w:p>
                <w:p w14:paraId="56E61F84" w14:textId="77777777" w:rsidR="008E4705" w:rsidRDefault="008E4705">
                  <w:pPr>
                    <w:rPr>
                      <w:rFonts w:eastAsia="Arial" w:cs="Arial"/>
                      <w:sz w:val="18"/>
                      <w:szCs w:val="18"/>
                    </w:rPr>
                  </w:pPr>
                </w:p>
                <w:p w14:paraId="5553EC36" w14:textId="77777777" w:rsidR="008E4705" w:rsidRDefault="008E4705">
                  <w:pPr>
                    <w:rPr>
                      <w:rFonts w:eastAsia="Arial" w:cs="Arial"/>
                      <w:sz w:val="18"/>
                      <w:szCs w:val="18"/>
                    </w:rPr>
                  </w:pPr>
                </w:p>
                <w:p w14:paraId="0F99A49E" w14:textId="77777777" w:rsidR="008E4705" w:rsidRDefault="008E4705">
                  <w:pPr>
                    <w:rPr>
                      <w:rFonts w:eastAsia="Arial" w:cs="Arial"/>
                      <w:sz w:val="18"/>
                      <w:szCs w:val="18"/>
                    </w:rPr>
                  </w:pPr>
                </w:p>
                <w:p w14:paraId="144D0270" w14:textId="77777777" w:rsidR="008E4705" w:rsidRDefault="008E4705">
                  <w:pPr>
                    <w:rPr>
                      <w:rFonts w:eastAsia="Arial" w:cs="Arial"/>
                      <w:sz w:val="18"/>
                      <w:szCs w:val="18"/>
                    </w:rPr>
                  </w:pPr>
                </w:p>
                <w:p w14:paraId="69634FA3" w14:textId="77777777" w:rsidR="008E4705" w:rsidRDefault="008E4705">
                  <w:pPr>
                    <w:rPr>
                      <w:rFonts w:eastAsia="Arial" w:cs="Arial"/>
                      <w:sz w:val="18"/>
                      <w:szCs w:val="18"/>
                    </w:rPr>
                  </w:pPr>
                </w:p>
                <w:p w14:paraId="21F30EF6" w14:textId="77777777" w:rsidR="008E4705" w:rsidRDefault="008E4705">
                  <w:pPr>
                    <w:rPr>
                      <w:rFonts w:eastAsia="Arial" w:cs="Arial"/>
                      <w:sz w:val="18"/>
                      <w:szCs w:val="18"/>
                    </w:rPr>
                  </w:pPr>
                </w:p>
                <w:p w14:paraId="0491B8AE" w14:textId="77777777" w:rsidR="008E4705" w:rsidRDefault="008E4705">
                  <w:pPr>
                    <w:rPr>
                      <w:rFonts w:eastAsia="Arial" w:cs="Arial"/>
                      <w:sz w:val="18"/>
                      <w:szCs w:val="18"/>
                    </w:rPr>
                  </w:pPr>
                </w:p>
                <w:p w14:paraId="65669F5C" w14:textId="77777777" w:rsidR="008E4705" w:rsidRDefault="008E4705">
                  <w:pPr>
                    <w:rPr>
                      <w:rFonts w:eastAsia="Arial" w:cs="Arial"/>
                      <w:sz w:val="18"/>
                      <w:szCs w:val="18"/>
                    </w:rPr>
                  </w:pPr>
                </w:p>
                <w:p w14:paraId="2CFC7672" w14:textId="77777777" w:rsidR="008E4705" w:rsidRDefault="008E4705">
                  <w:pPr>
                    <w:rPr>
                      <w:rFonts w:eastAsia="Arial" w:cs="Arial"/>
                      <w:sz w:val="18"/>
                      <w:szCs w:val="18"/>
                    </w:rPr>
                  </w:pPr>
                </w:p>
                <w:p w14:paraId="6C58CE13" w14:textId="77777777" w:rsidR="008E4705" w:rsidRDefault="008E4705">
                  <w:pPr>
                    <w:rPr>
                      <w:rFonts w:eastAsia="Arial" w:cs="Arial"/>
                      <w:sz w:val="18"/>
                      <w:szCs w:val="18"/>
                    </w:rPr>
                  </w:pPr>
                </w:p>
                <w:p w14:paraId="25E6A6DD" w14:textId="77777777" w:rsidR="008E4705" w:rsidRDefault="008E4705">
                  <w:pPr>
                    <w:rPr>
                      <w:rFonts w:eastAsia="Arial" w:cs="Arial"/>
                      <w:sz w:val="18"/>
                      <w:szCs w:val="18"/>
                    </w:rPr>
                  </w:pPr>
                </w:p>
                <w:p w14:paraId="1C9C3EC9" w14:textId="77777777" w:rsidR="008E4705" w:rsidRDefault="008E4705">
                  <w:pPr>
                    <w:rPr>
                      <w:rFonts w:eastAsia="Arial" w:cs="Arial"/>
                      <w:sz w:val="18"/>
                      <w:szCs w:val="18"/>
                    </w:rPr>
                  </w:pPr>
                </w:p>
                <w:p w14:paraId="312157F9" w14:textId="77777777" w:rsidR="008E4705" w:rsidRDefault="008E4705">
                  <w:pPr>
                    <w:rPr>
                      <w:rFonts w:eastAsia="Arial" w:cs="Arial"/>
                      <w:sz w:val="18"/>
                      <w:szCs w:val="18"/>
                    </w:rPr>
                  </w:pPr>
                </w:p>
                <w:p w14:paraId="6738B2B6" w14:textId="77777777" w:rsidR="008E4705" w:rsidRDefault="008E4705">
                  <w:pPr>
                    <w:rPr>
                      <w:rFonts w:eastAsia="Arial" w:cs="Arial"/>
                      <w:sz w:val="18"/>
                      <w:szCs w:val="18"/>
                    </w:rPr>
                  </w:pPr>
                </w:p>
                <w:p w14:paraId="052CE65C" w14:textId="77777777" w:rsidR="008E4705" w:rsidRDefault="008E4705">
                  <w:pPr>
                    <w:rPr>
                      <w:rFonts w:eastAsia="Arial" w:cs="Arial"/>
                      <w:sz w:val="18"/>
                      <w:szCs w:val="18"/>
                    </w:rPr>
                  </w:pPr>
                </w:p>
                <w:p w14:paraId="268DFCAA" w14:textId="77777777" w:rsidR="008E4705" w:rsidRDefault="008E4705">
                  <w:pPr>
                    <w:rPr>
                      <w:rFonts w:eastAsia="Arial" w:cs="Arial"/>
                      <w:sz w:val="18"/>
                      <w:szCs w:val="18"/>
                    </w:rPr>
                  </w:pPr>
                </w:p>
                <w:p w14:paraId="3022C3CD" w14:textId="77777777" w:rsidR="008E4705" w:rsidRDefault="008E4705">
                  <w:pPr>
                    <w:rPr>
                      <w:rFonts w:eastAsia="Arial" w:cs="Arial"/>
                      <w:sz w:val="18"/>
                      <w:szCs w:val="18"/>
                    </w:rPr>
                  </w:pPr>
                </w:p>
                <w:p w14:paraId="40BE523C" w14:textId="77777777" w:rsidR="008E4705" w:rsidRDefault="008E4705">
                  <w:pPr>
                    <w:rPr>
                      <w:rFonts w:eastAsia="Arial" w:cs="Arial"/>
                      <w:sz w:val="18"/>
                      <w:szCs w:val="18"/>
                    </w:rPr>
                  </w:pPr>
                </w:p>
                <w:p w14:paraId="60659B91" w14:textId="77777777" w:rsidR="008E4705" w:rsidRDefault="008E4705">
                  <w:pPr>
                    <w:rPr>
                      <w:rFonts w:eastAsia="Arial" w:cs="Arial"/>
                      <w:sz w:val="18"/>
                      <w:szCs w:val="18"/>
                    </w:rPr>
                  </w:pPr>
                </w:p>
                <w:p w14:paraId="350DE65D" w14:textId="77777777" w:rsidR="008E4705" w:rsidRDefault="008E4705">
                  <w:pPr>
                    <w:rPr>
                      <w:rFonts w:eastAsia="Arial" w:cs="Arial"/>
                      <w:sz w:val="18"/>
                      <w:szCs w:val="18"/>
                    </w:rPr>
                  </w:pPr>
                </w:p>
                <w:p w14:paraId="714B4BB5" w14:textId="77777777" w:rsidR="008E4705" w:rsidRDefault="008E4705">
                  <w:pPr>
                    <w:rPr>
                      <w:rFonts w:eastAsia="Arial" w:cs="Arial"/>
                      <w:sz w:val="18"/>
                      <w:szCs w:val="18"/>
                    </w:rPr>
                  </w:pPr>
                </w:p>
                <w:p w14:paraId="70A45B5B" w14:textId="77777777" w:rsidR="008E4705" w:rsidRDefault="008E4705">
                  <w:pPr>
                    <w:rPr>
                      <w:rFonts w:eastAsia="Arial" w:cs="Arial"/>
                      <w:sz w:val="18"/>
                      <w:szCs w:val="18"/>
                    </w:rPr>
                  </w:pPr>
                </w:p>
                <w:p w14:paraId="6C51B4F5" w14:textId="77777777" w:rsidR="008E4705" w:rsidRDefault="008E4705">
                  <w:pPr>
                    <w:rPr>
                      <w:rFonts w:eastAsia="Arial" w:cs="Arial"/>
                      <w:sz w:val="18"/>
                      <w:szCs w:val="18"/>
                    </w:rPr>
                  </w:pPr>
                </w:p>
                <w:p w14:paraId="1598016F" w14:textId="77777777" w:rsidR="008E4705" w:rsidRDefault="008E4705">
                  <w:pPr>
                    <w:rPr>
                      <w:rFonts w:eastAsia="Arial" w:cs="Arial"/>
                      <w:sz w:val="18"/>
                      <w:szCs w:val="18"/>
                    </w:rPr>
                  </w:pPr>
                </w:p>
                <w:p w14:paraId="037BBE7E" w14:textId="77777777" w:rsidR="008E4705" w:rsidRDefault="008E4705">
                  <w:pPr>
                    <w:rPr>
                      <w:rFonts w:eastAsia="Arial" w:cs="Arial"/>
                      <w:sz w:val="18"/>
                      <w:szCs w:val="18"/>
                    </w:rPr>
                  </w:pPr>
                </w:p>
                <w:p w14:paraId="3D479FF8" w14:textId="77777777" w:rsidR="008E4705" w:rsidRDefault="008E4705">
                  <w:pPr>
                    <w:rPr>
                      <w:rFonts w:eastAsia="Arial" w:cs="Arial"/>
                      <w:sz w:val="18"/>
                      <w:szCs w:val="18"/>
                    </w:rPr>
                  </w:pPr>
                </w:p>
                <w:p w14:paraId="7FD0CFC5" w14:textId="77777777" w:rsidR="008E4705" w:rsidRDefault="008E4705">
                  <w:pPr>
                    <w:rPr>
                      <w:rFonts w:eastAsia="Arial" w:cs="Arial"/>
                      <w:sz w:val="18"/>
                      <w:szCs w:val="18"/>
                    </w:rPr>
                  </w:pPr>
                </w:p>
                <w:p w14:paraId="08BFC13D" w14:textId="77777777" w:rsidR="008E4705" w:rsidRDefault="008E4705">
                  <w:pPr>
                    <w:rPr>
                      <w:rFonts w:eastAsia="Arial" w:cs="Arial"/>
                      <w:sz w:val="18"/>
                      <w:szCs w:val="18"/>
                    </w:rPr>
                  </w:pPr>
                </w:p>
                <w:p w14:paraId="3F6500A0" w14:textId="77777777" w:rsidR="008E4705" w:rsidRDefault="008E4705">
                  <w:pPr>
                    <w:rPr>
                      <w:rFonts w:eastAsia="Arial" w:cs="Arial"/>
                      <w:sz w:val="18"/>
                      <w:szCs w:val="18"/>
                    </w:rPr>
                  </w:pPr>
                </w:p>
                <w:p w14:paraId="20D5CE32" w14:textId="77777777" w:rsidR="008E4705" w:rsidRDefault="008E4705">
                  <w:pPr>
                    <w:rPr>
                      <w:rFonts w:eastAsia="Arial" w:cs="Arial"/>
                      <w:sz w:val="18"/>
                      <w:szCs w:val="18"/>
                    </w:rPr>
                  </w:pPr>
                </w:p>
                <w:p w14:paraId="4554265C" w14:textId="77777777" w:rsidR="008E4705" w:rsidRDefault="008E4705">
                  <w:pPr>
                    <w:rPr>
                      <w:rFonts w:eastAsia="Arial" w:cs="Arial"/>
                      <w:sz w:val="18"/>
                      <w:szCs w:val="18"/>
                    </w:rPr>
                  </w:pPr>
                </w:p>
                <w:p w14:paraId="48507B3A" w14:textId="77777777" w:rsidR="008E4705" w:rsidRDefault="008E4705">
                  <w:pPr>
                    <w:rPr>
                      <w:rFonts w:eastAsia="Arial" w:cs="Arial"/>
                      <w:sz w:val="18"/>
                      <w:szCs w:val="18"/>
                    </w:rPr>
                  </w:pPr>
                </w:p>
                <w:p w14:paraId="529437CF" w14:textId="77777777" w:rsidR="008E4705" w:rsidRDefault="008E4705">
                  <w:pPr>
                    <w:rPr>
                      <w:rFonts w:eastAsia="Arial" w:cs="Arial"/>
                      <w:sz w:val="18"/>
                      <w:szCs w:val="18"/>
                    </w:rPr>
                  </w:pPr>
                </w:p>
                <w:p w14:paraId="1B2DF4F1" w14:textId="77777777" w:rsidR="008E4705" w:rsidRDefault="008E4705">
                  <w:pPr>
                    <w:rPr>
                      <w:rFonts w:eastAsia="Arial" w:cs="Arial"/>
                      <w:sz w:val="18"/>
                      <w:szCs w:val="18"/>
                    </w:rPr>
                  </w:pPr>
                </w:p>
                <w:p w14:paraId="4D1A74E0" w14:textId="77777777" w:rsidR="008E4705" w:rsidRDefault="008E4705">
                  <w:pPr>
                    <w:rPr>
                      <w:rFonts w:eastAsia="Arial" w:cs="Arial"/>
                      <w:sz w:val="18"/>
                      <w:szCs w:val="18"/>
                    </w:rPr>
                  </w:pPr>
                </w:p>
                <w:p w14:paraId="0B029F7A" w14:textId="77777777" w:rsidR="008E4705" w:rsidRDefault="008E4705">
                  <w:pPr>
                    <w:rPr>
                      <w:rFonts w:eastAsia="Arial" w:cs="Arial"/>
                      <w:sz w:val="18"/>
                      <w:szCs w:val="18"/>
                    </w:rPr>
                  </w:pPr>
                </w:p>
                <w:p w14:paraId="7EACC696" w14:textId="77777777" w:rsidR="008E4705" w:rsidRDefault="008E4705">
                  <w:pPr>
                    <w:rPr>
                      <w:rFonts w:eastAsia="Arial" w:cs="Arial"/>
                      <w:sz w:val="18"/>
                      <w:szCs w:val="18"/>
                    </w:rPr>
                  </w:pPr>
                </w:p>
                <w:p w14:paraId="454B5C55" w14:textId="77777777" w:rsidR="008E4705" w:rsidRDefault="008E4705">
                  <w:pPr>
                    <w:spacing w:before="8"/>
                    <w:rPr>
                      <w:rFonts w:eastAsia="Arial" w:cs="Arial"/>
                      <w:sz w:val="26"/>
                      <w:szCs w:val="26"/>
                    </w:rPr>
                  </w:pPr>
                </w:p>
                <w:p w14:paraId="7721FBD2" w14:textId="77777777" w:rsidR="008E4705" w:rsidRDefault="00000000">
                  <w:pPr>
                    <w:ind w:left="49"/>
                    <w:jc w:val="center"/>
                    <w:rPr>
                      <w:rFonts w:ascii="Calibri" w:eastAsia="Calibri" w:hAnsi="Calibri" w:cs="Calibri"/>
                      <w:sz w:val="18"/>
                      <w:szCs w:val="18"/>
                    </w:rPr>
                  </w:pPr>
                  <w:r>
                    <w:rPr>
                      <w:rFonts w:ascii="Calibri"/>
                      <w:sz w:val="18"/>
                    </w:rPr>
                    <w:t>30</w:t>
                  </w:r>
                </w:p>
              </w:txbxContent>
            </v:textbox>
            <w10:wrap anchorx="page" anchory="page"/>
          </v:shape>
        </w:pict>
      </w:r>
      <w:r w:rsidR="00B51A14">
        <w:rPr>
          <w:noProof/>
          <w:sz w:val="20"/>
          <w:szCs w:val="20"/>
        </w:rPr>
        <w:drawing>
          <wp:inline distT="0" distB="0" distL="0" distR="0" wp14:anchorId="7A88630B" wp14:editId="3B50A915">
            <wp:extent cx="7524750" cy="106299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24750" cy="10629900"/>
                    </a:xfrm>
                    <a:prstGeom prst="rect">
                      <a:avLst/>
                    </a:prstGeom>
                    <a:noFill/>
                    <a:ln>
                      <a:noFill/>
                    </a:ln>
                  </pic:spPr>
                </pic:pic>
              </a:graphicData>
            </a:graphic>
          </wp:inline>
        </w:drawing>
      </w:r>
    </w:p>
    <w:sectPr w:rsidR="008E4705" w:rsidRPr="00DB5F81">
      <w:footerReference w:type="default" r:id="rId64"/>
      <w:pgSz w:w="11850" w:h="16790"/>
      <w:pgMar w:top="0" w:right="0"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79D41" w14:textId="77777777" w:rsidR="00F60D16" w:rsidRDefault="00F60D16">
      <w:r>
        <w:separator/>
      </w:r>
    </w:p>
  </w:endnote>
  <w:endnote w:type="continuationSeparator" w:id="0">
    <w:p w14:paraId="1CE28165" w14:textId="77777777" w:rsidR="00F60D16" w:rsidRDefault="00F6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Uni Sans Book">
    <w:panose1 w:val="00000500000000000000"/>
    <w:charset w:val="00"/>
    <w:family w:val="modern"/>
    <w:notTrueType/>
    <w:pitch w:val="variable"/>
    <w:sig w:usb0="A00002EF" w:usb1="4000204A" w:usb2="00000000" w:usb3="00000000" w:csb0="00000097"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F991" w14:textId="77777777" w:rsidR="008E4705" w:rsidRDefault="00000000">
    <w:pPr>
      <w:spacing w:line="14" w:lineRule="auto"/>
      <w:rPr>
        <w:sz w:val="20"/>
        <w:szCs w:val="20"/>
      </w:rPr>
    </w:pPr>
    <w:r>
      <w:pict w14:anchorId="3EB9FDA5">
        <v:shapetype id="_x0000_t202" coordsize="21600,21600" o:spt="202" path="m,l,21600r21600,l21600,xe">
          <v:stroke joinstyle="miter"/>
          <v:path gradientshapeok="t" o:connecttype="rect"/>
        </v:shapetype>
        <v:shape id="_x0000_s1028" type="#_x0000_t202" style="position:absolute;margin-left:293.1pt;margin-top:781.9pt;width:9.45pt;height:11.15pt;z-index:-62992;mso-position-horizontal-relative:page;mso-position-vertical-relative:page" filled="f" stroked="f">
          <v:textbox inset="0,0,0,0">
            <w:txbxContent>
              <w:p w14:paraId="6A37F65A" w14:textId="77777777" w:rsidR="008E4705" w:rsidRDefault="00000000">
                <w:pPr>
                  <w:spacing w:line="184" w:lineRule="exact"/>
                  <w:ind w:left="40"/>
                  <w:rPr>
                    <w:rFonts w:eastAsia="Arial" w:cs="Arial"/>
                    <w:sz w:val="16"/>
                    <w:szCs w:val="16"/>
                  </w:rPr>
                </w:pPr>
                <w:r>
                  <w:fldChar w:fldCharType="begin"/>
                </w:r>
                <w:r>
                  <w:rPr>
                    <w:color w:val="010101"/>
                    <w:sz w:val="16"/>
                  </w:rPr>
                  <w:instrText xml:space="preserve"> PAGE </w:instrText>
                </w:r>
                <w:r>
                  <w:fldChar w:fldCharType="separate"/>
                </w:r>
                <w:r>
                  <w:t>7</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2952" w14:textId="77777777" w:rsidR="008E4705" w:rsidRDefault="00000000">
    <w:pPr>
      <w:spacing w:line="14" w:lineRule="auto"/>
      <w:rPr>
        <w:sz w:val="20"/>
        <w:szCs w:val="20"/>
      </w:rPr>
    </w:pPr>
    <w:r>
      <w:pict w14:anchorId="5BD33497">
        <v:shapetype id="_x0000_t202" coordsize="21600,21600" o:spt="202" path="m,l,21600r21600,l21600,xe">
          <v:stroke joinstyle="miter"/>
          <v:path gradientshapeok="t" o:connecttype="rect"/>
        </v:shapetype>
        <v:shape id="_x0000_s1026" type="#_x0000_t202" style="position:absolute;margin-left:290.9pt;margin-top:782pt;width:13.15pt;height:11pt;z-index:-62944;mso-position-horizontal-relative:page;mso-position-vertical-relative:page" filled="f" stroked="f">
          <v:textbox inset="0,0,0,0">
            <w:txbxContent>
              <w:p w14:paraId="13AE76B4" w14:textId="77777777" w:rsidR="008E4705" w:rsidRDefault="00000000">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t>14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9089" w14:textId="77777777" w:rsidR="008E4705" w:rsidRDefault="00000000">
    <w:pPr>
      <w:spacing w:line="14" w:lineRule="auto"/>
      <w:rPr>
        <w:sz w:val="20"/>
        <w:szCs w:val="20"/>
      </w:rPr>
    </w:pPr>
    <w:r>
      <w:pict w14:anchorId="5095637E">
        <v:shapetype id="_x0000_t202" coordsize="21600,21600" o:spt="202" path="m,l,21600r21600,l21600,xe">
          <v:stroke joinstyle="miter"/>
          <v:path gradientshapeok="t" o:connecttype="rect"/>
        </v:shapetype>
        <v:shape id="_x0000_s1025" type="#_x0000_t202" style="position:absolute;margin-left:290.9pt;margin-top:782pt;width:13.15pt;height:11pt;z-index:-62920;mso-position-horizontal-relative:page;mso-position-vertical-relative:page" filled="f" stroked="f">
          <v:textbox style="mso-next-textbox:#_x0000_s1025" inset="0,0,0,0">
            <w:txbxContent>
              <w:p w14:paraId="28746A19" w14:textId="77777777" w:rsidR="008E4705" w:rsidRDefault="00000000">
                <w:pPr>
                  <w:spacing w:line="203" w:lineRule="exact"/>
                  <w:ind w:left="40"/>
                  <w:rPr>
                    <w:rFonts w:ascii="Calibri" w:eastAsia="Calibri" w:hAnsi="Calibri" w:cs="Calibri"/>
                    <w:sz w:val="18"/>
                    <w:szCs w:val="18"/>
                  </w:rPr>
                </w:pPr>
                <w:r>
                  <w:fldChar w:fldCharType="begin"/>
                </w:r>
                <w:r>
                  <w:rPr>
                    <w:rFonts w:ascii="Calibri"/>
                    <w:sz w:val="18"/>
                  </w:rPr>
                  <w:instrText xml:space="preserve"> PAGE </w:instrText>
                </w:r>
                <w:r>
                  <w:fldChar w:fldCharType="separate"/>
                </w:r>
                <w:r>
                  <w:t>29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F73D" w14:textId="77777777" w:rsidR="008E4705" w:rsidRDefault="008E4705">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B5EA" w14:textId="77777777" w:rsidR="008E4705" w:rsidRDefault="008E4705">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F531" w14:textId="77777777" w:rsidR="008E4705" w:rsidRDefault="008E4705">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F7BDE" w14:textId="77777777" w:rsidR="00F60D16" w:rsidRDefault="00F60D16">
      <w:r>
        <w:separator/>
      </w:r>
    </w:p>
  </w:footnote>
  <w:footnote w:type="continuationSeparator" w:id="0">
    <w:p w14:paraId="17F7CAF1" w14:textId="77777777" w:rsidR="00F60D16" w:rsidRDefault="00F60D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C26"/>
    <w:multiLevelType w:val="hybridMultilevel"/>
    <w:tmpl w:val="6BE009A0"/>
    <w:lvl w:ilvl="0" w:tplc="7CB0FF1E">
      <w:start w:val="1"/>
      <w:numFmt w:val="lowerLetter"/>
      <w:lvlText w:val="%1)"/>
      <w:lvlJc w:val="left"/>
      <w:pPr>
        <w:ind w:left="326" w:hanging="257"/>
      </w:pPr>
      <w:rPr>
        <w:rFonts w:ascii="Arial" w:eastAsia="Arial" w:hAnsi="Arial" w:hint="default"/>
        <w:color w:val="414042"/>
        <w:sz w:val="22"/>
        <w:szCs w:val="22"/>
      </w:rPr>
    </w:lvl>
    <w:lvl w:ilvl="1" w:tplc="D9E833AC">
      <w:start w:val="1"/>
      <w:numFmt w:val="bullet"/>
      <w:lvlText w:val="•"/>
      <w:lvlJc w:val="left"/>
      <w:pPr>
        <w:ind w:left="1362" w:hanging="257"/>
      </w:pPr>
      <w:rPr>
        <w:rFonts w:hint="default"/>
      </w:rPr>
    </w:lvl>
    <w:lvl w:ilvl="2" w:tplc="BDA62F08">
      <w:start w:val="1"/>
      <w:numFmt w:val="bullet"/>
      <w:lvlText w:val="•"/>
      <w:lvlJc w:val="left"/>
      <w:pPr>
        <w:ind w:left="2398" w:hanging="257"/>
      </w:pPr>
      <w:rPr>
        <w:rFonts w:hint="default"/>
      </w:rPr>
    </w:lvl>
    <w:lvl w:ilvl="3" w:tplc="B5E47B46">
      <w:start w:val="1"/>
      <w:numFmt w:val="bullet"/>
      <w:lvlText w:val="•"/>
      <w:lvlJc w:val="left"/>
      <w:pPr>
        <w:ind w:left="3434" w:hanging="257"/>
      </w:pPr>
      <w:rPr>
        <w:rFonts w:hint="default"/>
      </w:rPr>
    </w:lvl>
    <w:lvl w:ilvl="4" w:tplc="98825F8E">
      <w:start w:val="1"/>
      <w:numFmt w:val="bullet"/>
      <w:lvlText w:val="•"/>
      <w:lvlJc w:val="left"/>
      <w:pPr>
        <w:ind w:left="4470" w:hanging="257"/>
      </w:pPr>
      <w:rPr>
        <w:rFonts w:hint="default"/>
      </w:rPr>
    </w:lvl>
    <w:lvl w:ilvl="5" w:tplc="3E2EF686">
      <w:start w:val="1"/>
      <w:numFmt w:val="bullet"/>
      <w:lvlText w:val="•"/>
      <w:lvlJc w:val="left"/>
      <w:pPr>
        <w:ind w:left="5506" w:hanging="257"/>
      </w:pPr>
      <w:rPr>
        <w:rFonts w:hint="default"/>
      </w:rPr>
    </w:lvl>
    <w:lvl w:ilvl="6" w:tplc="38AA3662">
      <w:start w:val="1"/>
      <w:numFmt w:val="bullet"/>
      <w:lvlText w:val="•"/>
      <w:lvlJc w:val="left"/>
      <w:pPr>
        <w:ind w:left="6542" w:hanging="257"/>
      </w:pPr>
      <w:rPr>
        <w:rFonts w:hint="default"/>
      </w:rPr>
    </w:lvl>
    <w:lvl w:ilvl="7" w:tplc="DCC038FC">
      <w:start w:val="1"/>
      <w:numFmt w:val="bullet"/>
      <w:lvlText w:val="•"/>
      <w:lvlJc w:val="left"/>
      <w:pPr>
        <w:ind w:left="7577" w:hanging="257"/>
      </w:pPr>
      <w:rPr>
        <w:rFonts w:hint="default"/>
      </w:rPr>
    </w:lvl>
    <w:lvl w:ilvl="8" w:tplc="6636B6F2">
      <w:start w:val="1"/>
      <w:numFmt w:val="bullet"/>
      <w:lvlText w:val="•"/>
      <w:lvlJc w:val="left"/>
      <w:pPr>
        <w:ind w:left="8613" w:hanging="257"/>
      </w:pPr>
      <w:rPr>
        <w:rFonts w:hint="default"/>
      </w:rPr>
    </w:lvl>
  </w:abstractNum>
  <w:abstractNum w:abstractNumId="1" w15:restartNumberingAfterBreak="0">
    <w:nsid w:val="081F43AF"/>
    <w:multiLevelType w:val="hybridMultilevel"/>
    <w:tmpl w:val="B60EC7C8"/>
    <w:lvl w:ilvl="0" w:tplc="C636C210">
      <w:start w:val="2"/>
      <w:numFmt w:val="decimal"/>
      <w:lvlText w:val="%1)"/>
      <w:lvlJc w:val="left"/>
      <w:pPr>
        <w:ind w:left="500" w:hanging="281"/>
      </w:pPr>
      <w:rPr>
        <w:rFonts w:ascii="Arial" w:eastAsia="Arial" w:hAnsi="Arial" w:hint="default"/>
        <w:b/>
        <w:bCs/>
        <w:sz w:val="24"/>
        <w:szCs w:val="24"/>
      </w:rPr>
    </w:lvl>
    <w:lvl w:ilvl="1" w:tplc="6C428C2A">
      <w:start w:val="1"/>
      <w:numFmt w:val="bullet"/>
      <w:lvlText w:val="•"/>
      <w:lvlJc w:val="left"/>
      <w:pPr>
        <w:ind w:left="1489" w:hanging="281"/>
      </w:pPr>
      <w:rPr>
        <w:rFonts w:hint="default"/>
      </w:rPr>
    </w:lvl>
    <w:lvl w:ilvl="2" w:tplc="892824C0">
      <w:start w:val="1"/>
      <w:numFmt w:val="bullet"/>
      <w:lvlText w:val="•"/>
      <w:lvlJc w:val="left"/>
      <w:pPr>
        <w:ind w:left="2478" w:hanging="281"/>
      </w:pPr>
      <w:rPr>
        <w:rFonts w:hint="default"/>
      </w:rPr>
    </w:lvl>
    <w:lvl w:ilvl="3" w:tplc="29CAAE0E">
      <w:start w:val="1"/>
      <w:numFmt w:val="bullet"/>
      <w:lvlText w:val="•"/>
      <w:lvlJc w:val="left"/>
      <w:pPr>
        <w:ind w:left="3467" w:hanging="281"/>
      </w:pPr>
      <w:rPr>
        <w:rFonts w:hint="default"/>
      </w:rPr>
    </w:lvl>
    <w:lvl w:ilvl="4" w:tplc="CD2C9A64">
      <w:start w:val="1"/>
      <w:numFmt w:val="bullet"/>
      <w:lvlText w:val="•"/>
      <w:lvlJc w:val="left"/>
      <w:pPr>
        <w:ind w:left="4456" w:hanging="281"/>
      </w:pPr>
      <w:rPr>
        <w:rFonts w:hint="default"/>
      </w:rPr>
    </w:lvl>
    <w:lvl w:ilvl="5" w:tplc="9ACC002E">
      <w:start w:val="1"/>
      <w:numFmt w:val="bullet"/>
      <w:lvlText w:val="•"/>
      <w:lvlJc w:val="left"/>
      <w:pPr>
        <w:ind w:left="5445" w:hanging="281"/>
      </w:pPr>
      <w:rPr>
        <w:rFonts w:hint="default"/>
      </w:rPr>
    </w:lvl>
    <w:lvl w:ilvl="6" w:tplc="3656027E">
      <w:start w:val="1"/>
      <w:numFmt w:val="bullet"/>
      <w:lvlText w:val="•"/>
      <w:lvlJc w:val="left"/>
      <w:pPr>
        <w:ind w:left="6434" w:hanging="281"/>
      </w:pPr>
      <w:rPr>
        <w:rFonts w:hint="default"/>
      </w:rPr>
    </w:lvl>
    <w:lvl w:ilvl="7" w:tplc="144C09AA">
      <w:start w:val="1"/>
      <w:numFmt w:val="bullet"/>
      <w:lvlText w:val="•"/>
      <w:lvlJc w:val="left"/>
      <w:pPr>
        <w:ind w:left="7423" w:hanging="281"/>
      </w:pPr>
      <w:rPr>
        <w:rFonts w:hint="default"/>
      </w:rPr>
    </w:lvl>
    <w:lvl w:ilvl="8" w:tplc="35100456">
      <w:start w:val="1"/>
      <w:numFmt w:val="bullet"/>
      <w:lvlText w:val="•"/>
      <w:lvlJc w:val="left"/>
      <w:pPr>
        <w:ind w:left="8412" w:hanging="281"/>
      </w:pPr>
      <w:rPr>
        <w:rFonts w:hint="default"/>
      </w:rPr>
    </w:lvl>
  </w:abstractNum>
  <w:abstractNum w:abstractNumId="2" w15:restartNumberingAfterBreak="0">
    <w:nsid w:val="0C6415BC"/>
    <w:multiLevelType w:val="hybridMultilevel"/>
    <w:tmpl w:val="FBD01C4E"/>
    <w:lvl w:ilvl="0" w:tplc="233E6FCA">
      <w:start w:val="1"/>
      <w:numFmt w:val="bullet"/>
      <w:lvlText w:val="•"/>
      <w:lvlJc w:val="left"/>
      <w:pPr>
        <w:ind w:left="270" w:hanging="134"/>
      </w:pPr>
      <w:rPr>
        <w:rFonts w:ascii="Arial" w:eastAsia="Arial" w:hAnsi="Arial" w:hint="default"/>
        <w:color w:val="414042"/>
        <w:sz w:val="22"/>
        <w:szCs w:val="22"/>
      </w:rPr>
    </w:lvl>
    <w:lvl w:ilvl="1" w:tplc="19EE2462">
      <w:start w:val="1"/>
      <w:numFmt w:val="bullet"/>
      <w:lvlText w:val="•"/>
      <w:lvlJc w:val="left"/>
      <w:pPr>
        <w:ind w:left="1311" w:hanging="134"/>
      </w:pPr>
      <w:rPr>
        <w:rFonts w:hint="default"/>
      </w:rPr>
    </w:lvl>
    <w:lvl w:ilvl="2" w:tplc="297CC516">
      <w:start w:val="1"/>
      <w:numFmt w:val="bullet"/>
      <w:lvlText w:val="•"/>
      <w:lvlJc w:val="left"/>
      <w:pPr>
        <w:ind w:left="2353" w:hanging="134"/>
      </w:pPr>
      <w:rPr>
        <w:rFonts w:hint="default"/>
      </w:rPr>
    </w:lvl>
    <w:lvl w:ilvl="3" w:tplc="95D81F5E">
      <w:start w:val="1"/>
      <w:numFmt w:val="bullet"/>
      <w:lvlText w:val="•"/>
      <w:lvlJc w:val="left"/>
      <w:pPr>
        <w:ind w:left="3394" w:hanging="134"/>
      </w:pPr>
      <w:rPr>
        <w:rFonts w:hint="default"/>
      </w:rPr>
    </w:lvl>
    <w:lvl w:ilvl="4" w:tplc="B3B4A8BC">
      <w:start w:val="1"/>
      <w:numFmt w:val="bullet"/>
      <w:lvlText w:val="•"/>
      <w:lvlJc w:val="left"/>
      <w:pPr>
        <w:ind w:left="4436" w:hanging="134"/>
      </w:pPr>
      <w:rPr>
        <w:rFonts w:hint="default"/>
      </w:rPr>
    </w:lvl>
    <w:lvl w:ilvl="5" w:tplc="A7ACEB16">
      <w:start w:val="1"/>
      <w:numFmt w:val="bullet"/>
      <w:lvlText w:val="•"/>
      <w:lvlJc w:val="left"/>
      <w:pPr>
        <w:ind w:left="5477" w:hanging="134"/>
      </w:pPr>
      <w:rPr>
        <w:rFonts w:hint="default"/>
      </w:rPr>
    </w:lvl>
    <w:lvl w:ilvl="6" w:tplc="367CA02E">
      <w:start w:val="1"/>
      <w:numFmt w:val="bullet"/>
      <w:lvlText w:val="•"/>
      <w:lvlJc w:val="left"/>
      <w:pPr>
        <w:ind w:left="6519" w:hanging="134"/>
      </w:pPr>
      <w:rPr>
        <w:rFonts w:hint="default"/>
      </w:rPr>
    </w:lvl>
    <w:lvl w:ilvl="7" w:tplc="873EEA2C">
      <w:start w:val="1"/>
      <w:numFmt w:val="bullet"/>
      <w:lvlText w:val="•"/>
      <w:lvlJc w:val="left"/>
      <w:pPr>
        <w:ind w:left="7560" w:hanging="134"/>
      </w:pPr>
      <w:rPr>
        <w:rFonts w:hint="default"/>
      </w:rPr>
    </w:lvl>
    <w:lvl w:ilvl="8" w:tplc="18DE7DF2">
      <w:start w:val="1"/>
      <w:numFmt w:val="bullet"/>
      <w:lvlText w:val="•"/>
      <w:lvlJc w:val="left"/>
      <w:pPr>
        <w:ind w:left="8602" w:hanging="134"/>
      </w:pPr>
      <w:rPr>
        <w:rFonts w:hint="default"/>
      </w:rPr>
    </w:lvl>
  </w:abstractNum>
  <w:abstractNum w:abstractNumId="3" w15:restartNumberingAfterBreak="0">
    <w:nsid w:val="105A7A21"/>
    <w:multiLevelType w:val="hybridMultilevel"/>
    <w:tmpl w:val="57EA1940"/>
    <w:lvl w:ilvl="0" w:tplc="86CE156E">
      <w:start w:val="1"/>
      <w:numFmt w:val="bullet"/>
      <w:lvlText w:val=""/>
      <w:lvlJc w:val="left"/>
      <w:pPr>
        <w:ind w:left="812" w:hanging="356"/>
      </w:pPr>
      <w:rPr>
        <w:rFonts w:ascii="Symbol" w:eastAsia="Symbol" w:hAnsi="Symbol" w:hint="default"/>
        <w:sz w:val="22"/>
        <w:szCs w:val="22"/>
      </w:rPr>
    </w:lvl>
    <w:lvl w:ilvl="1" w:tplc="6BE24172">
      <w:start w:val="1"/>
      <w:numFmt w:val="bullet"/>
      <w:lvlText w:val="•"/>
      <w:lvlJc w:val="left"/>
      <w:pPr>
        <w:ind w:left="1760" w:hanging="356"/>
      </w:pPr>
      <w:rPr>
        <w:rFonts w:hint="default"/>
      </w:rPr>
    </w:lvl>
    <w:lvl w:ilvl="2" w:tplc="215415B2">
      <w:start w:val="1"/>
      <w:numFmt w:val="bullet"/>
      <w:lvlText w:val="•"/>
      <w:lvlJc w:val="left"/>
      <w:pPr>
        <w:ind w:left="2708" w:hanging="356"/>
      </w:pPr>
      <w:rPr>
        <w:rFonts w:hint="default"/>
      </w:rPr>
    </w:lvl>
    <w:lvl w:ilvl="3" w:tplc="B0E83F26">
      <w:start w:val="1"/>
      <w:numFmt w:val="bullet"/>
      <w:lvlText w:val="•"/>
      <w:lvlJc w:val="left"/>
      <w:pPr>
        <w:ind w:left="3655" w:hanging="356"/>
      </w:pPr>
      <w:rPr>
        <w:rFonts w:hint="default"/>
      </w:rPr>
    </w:lvl>
    <w:lvl w:ilvl="4" w:tplc="06C03A88">
      <w:start w:val="1"/>
      <w:numFmt w:val="bullet"/>
      <w:lvlText w:val="•"/>
      <w:lvlJc w:val="left"/>
      <w:pPr>
        <w:ind w:left="4603" w:hanging="356"/>
      </w:pPr>
      <w:rPr>
        <w:rFonts w:hint="default"/>
      </w:rPr>
    </w:lvl>
    <w:lvl w:ilvl="5" w:tplc="E228A222">
      <w:start w:val="1"/>
      <w:numFmt w:val="bullet"/>
      <w:lvlText w:val="•"/>
      <w:lvlJc w:val="left"/>
      <w:pPr>
        <w:ind w:left="5551" w:hanging="356"/>
      </w:pPr>
      <w:rPr>
        <w:rFonts w:hint="default"/>
      </w:rPr>
    </w:lvl>
    <w:lvl w:ilvl="6" w:tplc="6ED444E4">
      <w:start w:val="1"/>
      <w:numFmt w:val="bullet"/>
      <w:lvlText w:val="•"/>
      <w:lvlJc w:val="left"/>
      <w:pPr>
        <w:ind w:left="6499" w:hanging="356"/>
      </w:pPr>
      <w:rPr>
        <w:rFonts w:hint="default"/>
      </w:rPr>
    </w:lvl>
    <w:lvl w:ilvl="7" w:tplc="5EC4F33A">
      <w:start w:val="1"/>
      <w:numFmt w:val="bullet"/>
      <w:lvlText w:val="•"/>
      <w:lvlJc w:val="left"/>
      <w:pPr>
        <w:ind w:left="7446" w:hanging="356"/>
      </w:pPr>
      <w:rPr>
        <w:rFonts w:hint="default"/>
      </w:rPr>
    </w:lvl>
    <w:lvl w:ilvl="8" w:tplc="B25AC394">
      <w:start w:val="1"/>
      <w:numFmt w:val="bullet"/>
      <w:lvlText w:val="•"/>
      <w:lvlJc w:val="left"/>
      <w:pPr>
        <w:ind w:left="8394" w:hanging="356"/>
      </w:pPr>
      <w:rPr>
        <w:rFonts w:hint="default"/>
      </w:rPr>
    </w:lvl>
  </w:abstractNum>
  <w:abstractNum w:abstractNumId="4" w15:restartNumberingAfterBreak="0">
    <w:nsid w:val="11F75BAA"/>
    <w:multiLevelType w:val="hybridMultilevel"/>
    <w:tmpl w:val="C426620E"/>
    <w:lvl w:ilvl="0" w:tplc="4C7ED3DC">
      <w:start w:val="1"/>
      <w:numFmt w:val="decimal"/>
      <w:lvlText w:val="%1)"/>
      <w:lvlJc w:val="left"/>
      <w:pPr>
        <w:ind w:left="220" w:hanging="281"/>
      </w:pPr>
      <w:rPr>
        <w:rFonts w:ascii="Arial" w:eastAsia="Arial" w:hAnsi="Arial" w:hint="default"/>
        <w:sz w:val="24"/>
        <w:szCs w:val="24"/>
      </w:rPr>
    </w:lvl>
    <w:lvl w:ilvl="1" w:tplc="2C9E25E4">
      <w:start w:val="1"/>
      <w:numFmt w:val="bullet"/>
      <w:lvlText w:val="•"/>
      <w:lvlJc w:val="left"/>
      <w:pPr>
        <w:ind w:left="1237" w:hanging="281"/>
      </w:pPr>
      <w:rPr>
        <w:rFonts w:hint="default"/>
      </w:rPr>
    </w:lvl>
    <w:lvl w:ilvl="2" w:tplc="E88CD01E">
      <w:start w:val="1"/>
      <w:numFmt w:val="bullet"/>
      <w:lvlText w:val="•"/>
      <w:lvlJc w:val="left"/>
      <w:pPr>
        <w:ind w:left="2254" w:hanging="281"/>
      </w:pPr>
      <w:rPr>
        <w:rFonts w:hint="default"/>
      </w:rPr>
    </w:lvl>
    <w:lvl w:ilvl="3" w:tplc="CCD6CBB0">
      <w:start w:val="1"/>
      <w:numFmt w:val="bullet"/>
      <w:lvlText w:val="•"/>
      <w:lvlJc w:val="left"/>
      <w:pPr>
        <w:ind w:left="3271" w:hanging="281"/>
      </w:pPr>
      <w:rPr>
        <w:rFonts w:hint="default"/>
      </w:rPr>
    </w:lvl>
    <w:lvl w:ilvl="4" w:tplc="99CA7142">
      <w:start w:val="1"/>
      <w:numFmt w:val="bullet"/>
      <w:lvlText w:val="•"/>
      <w:lvlJc w:val="left"/>
      <w:pPr>
        <w:ind w:left="4288" w:hanging="281"/>
      </w:pPr>
      <w:rPr>
        <w:rFonts w:hint="default"/>
      </w:rPr>
    </w:lvl>
    <w:lvl w:ilvl="5" w:tplc="6E32F5C0">
      <w:start w:val="1"/>
      <w:numFmt w:val="bullet"/>
      <w:lvlText w:val="•"/>
      <w:lvlJc w:val="left"/>
      <w:pPr>
        <w:ind w:left="5305" w:hanging="281"/>
      </w:pPr>
      <w:rPr>
        <w:rFonts w:hint="default"/>
      </w:rPr>
    </w:lvl>
    <w:lvl w:ilvl="6" w:tplc="57549862">
      <w:start w:val="1"/>
      <w:numFmt w:val="bullet"/>
      <w:lvlText w:val="•"/>
      <w:lvlJc w:val="left"/>
      <w:pPr>
        <w:ind w:left="6322" w:hanging="281"/>
      </w:pPr>
      <w:rPr>
        <w:rFonts w:hint="default"/>
      </w:rPr>
    </w:lvl>
    <w:lvl w:ilvl="7" w:tplc="91E0A17C">
      <w:start w:val="1"/>
      <w:numFmt w:val="bullet"/>
      <w:lvlText w:val="•"/>
      <w:lvlJc w:val="left"/>
      <w:pPr>
        <w:ind w:left="7339" w:hanging="281"/>
      </w:pPr>
      <w:rPr>
        <w:rFonts w:hint="default"/>
      </w:rPr>
    </w:lvl>
    <w:lvl w:ilvl="8" w:tplc="8F1A860A">
      <w:start w:val="1"/>
      <w:numFmt w:val="bullet"/>
      <w:lvlText w:val="•"/>
      <w:lvlJc w:val="left"/>
      <w:pPr>
        <w:ind w:left="8356" w:hanging="281"/>
      </w:pPr>
      <w:rPr>
        <w:rFonts w:hint="default"/>
      </w:rPr>
    </w:lvl>
  </w:abstractNum>
  <w:abstractNum w:abstractNumId="5" w15:restartNumberingAfterBreak="0">
    <w:nsid w:val="1BA42665"/>
    <w:multiLevelType w:val="hybridMultilevel"/>
    <w:tmpl w:val="74B4B594"/>
    <w:lvl w:ilvl="0" w:tplc="A7AE319A">
      <w:start w:val="1"/>
      <w:numFmt w:val="bullet"/>
      <w:lvlText w:val="-"/>
      <w:lvlJc w:val="left"/>
      <w:pPr>
        <w:ind w:left="100" w:hanging="147"/>
      </w:pPr>
      <w:rPr>
        <w:rFonts w:ascii="Arial" w:eastAsia="Arial" w:hAnsi="Arial" w:hint="default"/>
        <w:color w:val="FF0000"/>
        <w:sz w:val="24"/>
        <w:szCs w:val="24"/>
      </w:rPr>
    </w:lvl>
    <w:lvl w:ilvl="1" w:tplc="53ECE5CE">
      <w:start w:val="1"/>
      <w:numFmt w:val="bullet"/>
      <w:lvlText w:val="•"/>
      <w:lvlJc w:val="left"/>
      <w:pPr>
        <w:ind w:left="1159" w:hanging="147"/>
      </w:pPr>
      <w:rPr>
        <w:rFonts w:hint="default"/>
      </w:rPr>
    </w:lvl>
    <w:lvl w:ilvl="2" w:tplc="97B0D4BA">
      <w:start w:val="1"/>
      <w:numFmt w:val="bullet"/>
      <w:lvlText w:val="•"/>
      <w:lvlJc w:val="left"/>
      <w:pPr>
        <w:ind w:left="2218" w:hanging="147"/>
      </w:pPr>
      <w:rPr>
        <w:rFonts w:hint="default"/>
      </w:rPr>
    </w:lvl>
    <w:lvl w:ilvl="3" w:tplc="9A9E2320">
      <w:start w:val="1"/>
      <w:numFmt w:val="bullet"/>
      <w:lvlText w:val="•"/>
      <w:lvlJc w:val="left"/>
      <w:pPr>
        <w:ind w:left="3277" w:hanging="147"/>
      </w:pPr>
      <w:rPr>
        <w:rFonts w:hint="default"/>
      </w:rPr>
    </w:lvl>
    <w:lvl w:ilvl="4" w:tplc="00C25BFC">
      <w:start w:val="1"/>
      <w:numFmt w:val="bullet"/>
      <w:lvlText w:val="•"/>
      <w:lvlJc w:val="left"/>
      <w:pPr>
        <w:ind w:left="4336" w:hanging="147"/>
      </w:pPr>
      <w:rPr>
        <w:rFonts w:hint="default"/>
      </w:rPr>
    </w:lvl>
    <w:lvl w:ilvl="5" w:tplc="4BBAB324">
      <w:start w:val="1"/>
      <w:numFmt w:val="bullet"/>
      <w:lvlText w:val="•"/>
      <w:lvlJc w:val="left"/>
      <w:pPr>
        <w:ind w:left="5395" w:hanging="147"/>
      </w:pPr>
      <w:rPr>
        <w:rFonts w:hint="default"/>
      </w:rPr>
    </w:lvl>
    <w:lvl w:ilvl="6" w:tplc="03D8F2F2">
      <w:start w:val="1"/>
      <w:numFmt w:val="bullet"/>
      <w:lvlText w:val="•"/>
      <w:lvlJc w:val="left"/>
      <w:pPr>
        <w:ind w:left="6454" w:hanging="147"/>
      </w:pPr>
      <w:rPr>
        <w:rFonts w:hint="default"/>
      </w:rPr>
    </w:lvl>
    <w:lvl w:ilvl="7" w:tplc="C1345D26">
      <w:start w:val="1"/>
      <w:numFmt w:val="bullet"/>
      <w:lvlText w:val="•"/>
      <w:lvlJc w:val="left"/>
      <w:pPr>
        <w:ind w:left="7513" w:hanging="147"/>
      </w:pPr>
      <w:rPr>
        <w:rFonts w:hint="default"/>
      </w:rPr>
    </w:lvl>
    <w:lvl w:ilvl="8" w:tplc="0FA81260">
      <w:start w:val="1"/>
      <w:numFmt w:val="bullet"/>
      <w:lvlText w:val="•"/>
      <w:lvlJc w:val="left"/>
      <w:pPr>
        <w:ind w:left="8572" w:hanging="147"/>
      </w:pPr>
      <w:rPr>
        <w:rFonts w:hint="default"/>
      </w:rPr>
    </w:lvl>
  </w:abstractNum>
  <w:abstractNum w:abstractNumId="6" w15:restartNumberingAfterBreak="0">
    <w:nsid w:val="1C2F787B"/>
    <w:multiLevelType w:val="hybridMultilevel"/>
    <w:tmpl w:val="9E4667F0"/>
    <w:lvl w:ilvl="0" w:tplc="F6B8B8AA">
      <w:start w:val="1"/>
      <w:numFmt w:val="decimal"/>
      <w:lvlText w:val="%1)"/>
      <w:lvlJc w:val="left"/>
      <w:pPr>
        <w:ind w:left="220" w:hanging="281"/>
      </w:pPr>
      <w:rPr>
        <w:rFonts w:ascii="Arial" w:eastAsia="Arial" w:hAnsi="Arial" w:hint="default"/>
        <w:sz w:val="24"/>
        <w:szCs w:val="24"/>
      </w:rPr>
    </w:lvl>
    <w:lvl w:ilvl="1" w:tplc="EFC27C54">
      <w:start w:val="1"/>
      <w:numFmt w:val="bullet"/>
      <w:lvlText w:val="•"/>
      <w:lvlJc w:val="left"/>
      <w:pPr>
        <w:ind w:left="1239" w:hanging="281"/>
      </w:pPr>
      <w:rPr>
        <w:rFonts w:hint="default"/>
      </w:rPr>
    </w:lvl>
    <w:lvl w:ilvl="2" w:tplc="32BC9E64">
      <w:start w:val="1"/>
      <w:numFmt w:val="bullet"/>
      <w:lvlText w:val="•"/>
      <w:lvlJc w:val="left"/>
      <w:pPr>
        <w:ind w:left="2258" w:hanging="281"/>
      </w:pPr>
      <w:rPr>
        <w:rFonts w:hint="default"/>
      </w:rPr>
    </w:lvl>
    <w:lvl w:ilvl="3" w:tplc="0028562C">
      <w:start w:val="1"/>
      <w:numFmt w:val="bullet"/>
      <w:lvlText w:val="•"/>
      <w:lvlJc w:val="left"/>
      <w:pPr>
        <w:ind w:left="3277" w:hanging="281"/>
      </w:pPr>
      <w:rPr>
        <w:rFonts w:hint="default"/>
      </w:rPr>
    </w:lvl>
    <w:lvl w:ilvl="4" w:tplc="5E0EBDC2">
      <w:start w:val="1"/>
      <w:numFmt w:val="bullet"/>
      <w:lvlText w:val="•"/>
      <w:lvlJc w:val="left"/>
      <w:pPr>
        <w:ind w:left="4296" w:hanging="281"/>
      </w:pPr>
      <w:rPr>
        <w:rFonts w:hint="default"/>
      </w:rPr>
    </w:lvl>
    <w:lvl w:ilvl="5" w:tplc="35E895EC">
      <w:start w:val="1"/>
      <w:numFmt w:val="bullet"/>
      <w:lvlText w:val="•"/>
      <w:lvlJc w:val="left"/>
      <w:pPr>
        <w:ind w:left="5315" w:hanging="281"/>
      </w:pPr>
      <w:rPr>
        <w:rFonts w:hint="default"/>
      </w:rPr>
    </w:lvl>
    <w:lvl w:ilvl="6" w:tplc="032ADEA2">
      <w:start w:val="1"/>
      <w:numFmt w:val="bullet"/>
      <w:lvlText w:val="•"/>
      <w:lvlJc w:val="left"/>
      <w:pPr>
        <w:ind w:left="6334" w:hanging="281"/>
      </w:pPr>
      <w:rPr>
        <w:rFonts w:hint="default"/>
      </w:rPr>
    </w:lvl>
    <w:lvl w:ilvl="7" w:tplc="6C0ED916">
      <w:start w:val="1"/>
      <w:numFmt w:val="bullet"/>
      <w:lvlText w:val="•"/>
      <w:lvlJc w:val="left"/>
      <w:pPr>
        <w:ind w:left="7353" w:hanging="281"/>
      </w:pPr>
      <w:rPr>
        <w:rFonts w:hint="default"/>
      </w:rPr>
    </w:lvl>
    <w:lvl w:ilvl="8" w:tplc="B856533A">
      <w:start w:val="1"/>
      <w:numFmt w:val="bullet"/>
      <w:lvlText w:val="•"/>
      <w:lvlJc w:val="left"/>
      <w:pPr>
        <w:ind w:left="8372" w:hanging="281"/>
      </w:pPr>
      <w:rPr>
        <w:rFonts w:hint="default"/>
      </w:rPr>
    </w:lvl>
  </w:abstractNum>
  <w:abstractNum w:abstractNumId="7" w15:restartNumberingAfterBreak="0">
    <w:nsid w:val="1C581638"/>
    <w:multiLevelType w:val="hybridMultilevel"/>
    <w:tmpl w:val="17D0FAD2"/>
    <w:lvl w:ilvl="0" w:tplc="FE583CBA">
      <w:start w:val="8"/>
      <w:numFmt w:val="decimal"/>
      <w:lvlText w:val="%1."/>
      <w:lvlJc w:val="left"/>
      <w:pPr>
        <w:ind w:left="486" w:hanging="267"/>
        <w:jc w:val="right"/>
      </w:pPr>
      <w:rPr>
        <w:rFonts w:ascii="Arial" w:eastAsia="Arial" w:hAnsi="Arial" w:hint="default"/>
        <w:b/>
        <w:bCs/>
        <w:sz w:val="24"/>
        <w:szCs w:val="24"/>
      </w:rPr>
    </w:lvl>
    <w:lvl w:ilvl="1" w:tplc="370410AC">
      <w:start w:val="1"/>
      <w:numFmt w:val="bullet"/>
      <w:lvlText w:val="•"/>
      <w:lvlJc w:val="left"/>
      <w:pPr>
        <w:ind w:left="908" w:hanging="149"/>
      </w:pPr>
      <w:rPr>
        <w:rFonts w:ascii="Arial" w:eastAsia="Arial" w:hAnsi="Arial" w:hint="default"/>
        <w:sz w:val="24"/>
        <w:szCs w:val="24"/>
      </w:rPr>
    </w:lvl>
    <w:lvl w:ilvl="2" w:tplc="F3E8CB1A">
      <w:start w:val="1"/>
      <w:numFmt w:val="bullet"/>
      <w:lvlText w:val="•"/>
      <w:lvlJc w:val="left"/>
      <w:pPr>
        <w:ind w:left="2000" w:hanging="149"/>
      </w:pPr>
      <w:rPr>
        <w:rFonts w:hint="default"/>
      </w:rPr>
    </w:lvl>
    <w:lvl w:ilvl="3" w:tplc="53C888D4">
      <w:start w:val="1"/>
      <w:numFmt w:val="bullet"/>
      <w:lvlText w:val="•"/>
      <w:lvlJc w:val="left"/>
      <w:pPr>
        <w:ind w:left="3091" w:hanging="149"/>
      </w:pPr>
      <w:rPr>
        <w:rFonts w:hint="default"/>
      </w:rPr>
    </w:lvl>
    <w:lvl w:ilvl="4" w:tplc="AD6C9D12">
      <w:start w:val="1"/>
      <w:numFmt w:val="bullet"/>
      <w:lvlText w:val="•"/>
      <w:lvlJc w:val="left"/>
      <w:pPr>
        <w:ind w:left="4182" w:hanging="149"/>
      </w:pPr>
      <w:rPr>
        <w:rFonts w:hint="default"/>
      </w:rPr>
    </w:lvl>
    <w:lvl w:ilvl="5" w:tplc="2E4452E0">
      <w:start w:val="1"/>
      <w:numFmt w:val="bullet"/>
      <w:lvlText w:val="•"/>
      <w:lvlJc w:val="left"/>
      <w:pPr>
        <w:ind w:left="5273" w:hanging="149"/>
      </w:pPr>
      <w:rPr>
        <w:rFonts w:hint="default"/>
      </w:rPr>
    </w:lvl>
    <w:lvl w:ilvl="6" w:tplc="C5168358">
      <w:start w:val="1"/>
      <w:numFmt w:val="bullet"/>
      <w:lvlText w:val="•"/>
      <w:lvlJc w:val="left"/>
      <w:pPr>
        <w:ind w:left="6365" w:hanging="149"/>
      </w:pPr>
      <w:rPr>
        <w:rFonts w:hint="default"/>
      </w:rPr>
    </w:lvl>
    <w:lvl w:ilvl="7" w:tplc="4316F108">
      <w:start w:val="1"/>
      <w:numFmt w:val="bullet"/>
      <w:lvlText w:val="•"/>
      <w:lvlJc w:val="left"/>
      <w:pPr>
        <w:ind w:left="7456" w:hanging="149"/>
      </w:pPr>
      <w:rPr>
        <w:rFonts w:hint="default"/>
      </w:rPr>
    </w:lvl>
    <w:lvl w:ilvl="8" w:tplc="52645940">
      <w:start w:val="1"/>
      <w:numFmt w:val="bullet"/>
      <w:lvlText w:val="•"/>
      <w:lvlJc w:val="left"/>
      <w:pPr>
        <w:ind w:left="8547" w:hanging="149"/>
      </w:pPr>
      <w:rPr>
        <w:rFonts w:hint="default"/>
      </w:rPr>
    </w:lvl>
  </w:abstractNum>
  <w:abstractNum w:abstractNumId="8" w15:restartNumberingAfterBreak="0">
    <w:nsid w:val="28337135"/>
    <w:multiLevelType w:val="hybridMultilevel"/>
    <w:tmpl w:val="9C70E82A"/>
    <w:lvl w:ilvl="0" w:tplc="18025B62">
      <w:start w:val="1"/>
      <w:numFmt w:val="decimal"/>
      <w:lvlText w:val="%1."/>
      <w:lvlJc w:val="left"/>
      <w:pPr>
        <w:ind w:left="486" w:hanging="267"/>
      </w:pPr>
      <w:rPr>
        <w:rFonts w:ascii="Arial" w:eastAsia="Arial" w:hAnsi="Arial" w:hint="default"/>
        <w:sz w:val="24"/>
        <w:szCs w:val="24"/>
      </w:rPr>
    </w:lvl>
    <w:lvl w:ilvl="1" w:tplc="3A9CC126">
      <w:start w:val="1"/>
      <w:numFmt w:val="bullet"/>
      <w:lvlText w:val="•"/>
      <w:lvlJc w:val="left"/>
      <w:pPr>
        <w:ind w:left="1476" w:hanging="267"/>
      </w:pPr>
      <w:rPr>
        <w:rFonts w:hint="default"/>
      </w:rPr>
    </w:lvl>
    <w:lvl w:ilvl="2" w:tplc="5058C76A">
      <w:start w:val="1"/>
      <w:numFmt w:val="bullet"/>
      <w:lvlText w:val="•"/>
      <w:lvlJc w:val="left"/>
      <w:pPr>
        <w:ind w:left="2467" w:hanging="267"/>
      </w:pPr>
      <w:rPr>
        <w:rFonts w:hint="default"/>
      </w:rPr>
    </w:lvl>
    <w:lvl w:ilvl="3" w:tplc="D2A0CAF2">
      <w:start w:val="1"/>
      <w:numFmt w:val="bullet"/>
      <w:lvlText w:val="•"/>
      <w:lvlJc w:val="left"/>
      <w:pPr>
        <w:ind w:left="3457" w:hanging="267"/>
      </w:pPr>
      <w:rPr>
        <w:rFonts w:hint="default"/>
      </w:rPr>
    </w:lvl>
    <w:lvl w:ilvl="4" w:tplc="2AEC0430">
      <w:start w:val="1"/>
      <w:numFmt w:val="bullet"/>
      <w:lvlText w:val="•"/>
      <w:lvlJc w:val="left"/>
      <w:pPr>
        <w:ind w:left="4447" w:hanging="267"/>
      </w:pPr>
      <w:rPr>
        <w:rFonts w:hint="default"/>
      </w:rPr>
    </w:lvl>
    <w:lvl w:ilvl="5" w:tplc="F9A4937A">
      <w:start w:val="1"/>
      <w:numFmt w:val="bullet"/>
      <w:lvlText w:val="•"/>
      <w:lvlJc w:val="left"/>
      <w:pPr>
        <w:ind w:left="5438" w:hanging="267"/>
      </w:pPr>
      <w:rPr>
        <w:rFonts w:hint="default"/>
      </w:rPr>
    </w:lvl>
    <w:lvl w:ilvl="6" w:tplc="5DE24024">
      <w:start w:val="1"/>
      <w:numFmt w:val="bullet"/>
      <w:lvlText w:val="•"/>
      <w:lvlJc w:val="left"/>
      <w:pPr>
        <w:ind w:left="6428" w:hanging="267"/>
      </w:pPr>
      <w:rPr>
        <w:rFonts w:hint="default"/>
      </w:rPr>
    </w:lvl>
    <w:lvl w:ilvl="7" w:tplc="15E66E48">
      <w:start w:val="1"/>
      <w:numFmt w:val="bullet"/>
      <w:lvlText w:val="•"/>
      <w:lvlJc w:val="left"/>
      <w:pPr>
        <w:ind w:left="7418" w:hanging="267"/>
      </w:pPr>
      <w:rPr>
        <w:rFonts w:hint="default"/>
      </w:rPr>
    </w:lvl>
    <w:lvl w:ilvl="8" w:tplc="2208F6B6">
      <w:start w:val="1"/>
      <w:numFmt w:val="bullet"/>
      <w:lvlText w:val="•"/>
      <w:lvlJc w:val="left"/>
      <w:pPr>
        <w:ind w:left="8409" w:hanging="267"/>
      </w:pPr>
      <w:rPr>
        <w:rFonts w:hint="default"/>
      </w:rPr>
    </w:lvl>
  </w:abstractNum>
  <w:abstractNum w:abstractNumId="9" w15:restartNumberingAfterBreak="0">
    <w:nsid w:val="321A3E9C"/>
    <w:multiLevelType w:val="hybridMultilevel"/>
    <w:tmpl w:val="62163F4E"/>
    <w:lvl w:ilvl="0" w:tplc="E550EE3C">
      <w:start w:val="1"/>
      <w:numFmt w:val="decimal"/>
      <w:lvlText w:val="%1."/>
      <w:lvlJc w:val="left"/>
      <w:pPr>
        <w:ind w:left="486" w:hanging="267"/>
      </w:pPr>
      <w:rPr>
        <w:rFonts w:ascii="Arial" w:eastAsia="Arial" w:hAnsi="Arial" w:hint="default"/>
        <w:sz w:val="24"/>
        <w:szCs w:val="24"/>
      </w:rPr>
    </w:lvl>
    <w:lvl w:ilvl="1" w:tplc="028C22E2">
      <w:start w:val="1"/>
      <w:numFmt w:val="bullet"/>
      <w:lvlText w:val="•"/>
      <w:lvlJc w:val="left"/>
      <w:pPr>
        <w:ind w:left="1476" w:hanging="267"/>
      </w:pPr>
      <w:rPr>
        <w:rFonts w:hint="default"/>
      </w:rPr>
    </w:lvl>
    <w:lvl w:ilvl="2" w:tplc="B9DCC1DE">
      <w:start w:val="1"/>
      <w:numFmt w:val="bullet"/>
      <w:lvlText w:val="•"/>
      <w:lvlJc w:val="left"/>
      <w:pPr>
        <w:ind w:left="2467" w:hanging="267"/>
      </w:pPr>
      <w:rPr>
        <w:rFonts w:hint="default"/>
      </w:rPr>
    </w:lvl>
    <w:lvl w:ilvl="3" w:tplc="134EE570">
      <w:start w:val="1"/>
      <w:numFmt w:val="bullet"/>
      <w:lvlText w:val="•"/>
      <w:lvlJc w:val="left"/>
      <w:pPr>
        <w:ind w:left="3457" w:hanging="267"/>
      </w:pPr>
      <w:rPr>
        <w:rFonts w:hint="default"/>
      </w:rPr>
    </w:lvl>
    <w:lvl w:ilvl="4" w:tplc="95F8D240">
      <w:start w:val="1"/>
      <w:numFmt w:val="bullet"/>
      <w:lvlText w:val="•"/>
      <w:lvlJc w:val="left"/>
      <w:pPr>
        <w:ind w:left="4447" w:hanging="267"/>
      </w:pPr>
      <w:rPr>
        <w:rFonts w:hint="default"/>
      </w:rPr>
    </w:lvl>
    <w:lvl w:ilvl="5" w:tplc="6D722F4A">
      <w:start w:val="1"/>
      <w:numFmt w:val="bullet"/>
      <w:lvlText w:val="•"/>
      <w:lvlJc w:val="left"/>
      <w:pPr>
        <w:ind w:left="5438" w:hanging="267"/>
      </w:pPr>
      <w:rPr>
        <w:rFonts w:hint="default"/>
      </w:rPr>
    </w:lvl>
    <w:lvl w:ilvl="6" w:tplc="8D0A5628">
      <w:start w:val="1"/>
      <w:numFmt w:val="bullet"/>
      <w:lvlText w:val="•"/>
      <w:lvlJc w:val="left"/>
      <w:pPr>
        <w:ind w:left="6428" w:hanging="267"/>
      </w:pPr>
      <w:rPr>
        <w:rFonts w:hint="default"/>
      </w:rPr>
    </w:lvl>
    <w:lvl w:ilvl="7" w:tplc="8D32502C">
      <w:start w:val="1"/>
      <w:numFmt w:val="bullet"/>
      <w:lvlText w:val="•"/>
      <w:lvlJc w:val="left"/>
      <w:pPr>
        <w:ind w:left="7418" w:hanging="267"/>
      </w:pPr>
      <w:rPr>
        <w:rFonts w:hint="default"/>
      </w:rPr>
    </w:lvl>
    <w:lvl w:ilvl="8" w:tplc="0E54F02E">
      <w:start w:val="1"/>
      <w:numFmt w:val="bullet"/>
      <w:lvlText w:val="•"/>
      <w:lvlJc w:val="left"/>
      <w:pPr>
        <w:ind w:left="8409" w:hanging="267"/>
      </w:pPr>
      <w:rPr>
        <w:rFonts w:hint="default"/>
      </w:rPr>
    </w:lvl>
  </w:abstractNum>
  <w:abstractNum w:abstractNumId="10" w15:restartNumberingAfterBreak="0">
    <w:nsid w:val="38350639"/>
    <w:multiLevelType w:val="hybridMultilevel"/>
    <w:tmpl w:val="F37432A6"/>
    <w:lvl w:ilvl="0" w:tplc="751C58A0">
      <w:start w:val="1"/>
      <w:numFmt w:val="decimal"/>
      <w:lvlText w:val="%1)"/>
      <w:lvlJc w:val="left"/>
      <w:pPr>
        <w:ind w:left="220" w:hanging="281"/>
      </w:pPr>
      <w:rPr>
        <w:rFonts w:ascii="Arial" w:eastAsia="Arial" w:hAnsi="Arial" w:hint="default"/>
        <w:sz w:val="24"/>
        <w:szCs w:val="24"/>
      </w:rPr>
    </w:lvl>
    <w:lvl w:ilvl="1" w:tplc="651AF372">
      <w:start w:val="1"/>
      <w:numFmt w:val="bullet"/>
      <w:lvlText w:val="•"/>
      <w:lvlJc w:val="left"/>
      <w:pPr>
        <w:ind w:left="440" w:hanging="134"/>
      </w:pPr>
      <w:rPr>
        <w:rFonts w:ascii="Arial" w:eastAsia="Arial" w:hAnsi="Arial" w:hint="default"/>
        <w:color w:val="414042"/>
        <w:sz w:val="22"/>
        <w:szCs w:val="22"/>
      </w:rPr>
    </w:lvl>
    <w:lvl w:ilvl="2" w:tplc="1B3E70B8">
      <w:start w:val="1"/>
      <w:numFmt w:val="bullet"/>
      <w:lvlText w:val="•"/>
      <w:lvlJc w:val="left"/>
      <w:pPr>
        <w:ind w:left="1547" w:hanging="134"/>
      </w:pPr>
      <w:rPr>
        <w:rFonts w:hint="default"/>
      </w:rPr>
    </w:lvl>
    <w:lvl w:ilvl="3" w:tplc="C3B6958E">
      <w:start w:val="1"/>
      <w:numFmt w:val="bullet"/>
      <w:lvlText w:val="•"/>
      <w:lvlJc w:val="left"/>
      <w:pPr>
        <w:ind w:left="2655" w:hanging="134"/>
      </w:pPr>
      <w:rPr>
        <w:rFonts w:hint="default"/>
      </w:rPr>
    </w:lvl>
    <w:lvl w:ilvl="4" w:tplc="FC4EC556">
      <w:start w:val="1"/>
      <w:numFmt w:val="bullet"/>
      <w:lvlText w:val="•"/>
      <w:lvlJc w:val="left"/>
      <w:pPr>
        <w:ind w:left="3763" w:hanging="134"/>
      </w:pPr>
      <w:rPr>
        <w:rFonts w:hint="default"/>
      </w:rPr>
    </w:lvl>
    <w:lvl w:ilvl="5" w:tplc="E57EBBA8">
      <w:start w:val="1"/>
      <w:numFmt w:val="bullet"/>
      <w:lvlText w:val="•"/>
      <w:lvlJc w:val="left"/>
      <w:pPr>
        <w:ind w:left="4871" w:hanging="134"/>
      </w:pPr>
      <w:rPr>
        <w:rFonts w:hint="default"/>
      </w:rPr>
    </w:lvl>
    <w:lvl w:ilvl="6" w:tplc="8D38138A">
      <w:start w:val="1"/>
      <w:numFmt w:val="bullet"/>
      <w:lvlText w:val="•"/>
      <w:lvlJc w:val="left"/>
      <w:pPr>
        <w:ind w:left="5978" w:hanging="134"/>
      </w:pPr>
      <w:rPr>
        <w:rFonts w:hint="default"/>
      </w:rPr>
    </w:lvl>
    <w:lvl w:ilvl="7" w:tplc="EF2ABCFE">
      <w:start w:val="1"/>
      <w:numFmt w:val="bullet"/>
      <w:lvlText w:val="•"/>
      <w:lvlJc w:val="left"/>
      <w:pPr>
        <w:ind w:left="7086" w:hanging="134"/>
      </w:pPr>
      <w:rPr>
        <w:rFonts w:hint="default"/>
      </w:rPr>
    </w:lvl>
    <w:lvl w:ilvl="8" w:tplc="EB18B30E">
      <w:start w:val="1"/>
      <w:numFmt w:val="bullet"/>
      <w:lvlText w:val="•"/>
      <w:lvlJc w:val="left"/>
      <w:pPr>
        <w:ind w:left="8194" w:hanging="134"/>
      </w:pPr>
      <w:rPr>
        <w:rFonts w:hint="default"/>
      </w:rPr>
    </w:lvl>
  </w:abstractNum>
  <w:abstractNum w:abstractNumId="11" w15:restartNumberingAfterBreak="0">
    <w:nsid w:val="395D5B40"/>
    <w:multiLevelType w:val="hybridMultilevel"/>
    <w:tmpl w:val="CBB8FF74"/>
    <w:lvl w:ilvl="0" w:tplc="8E6C26C8">
      <w:start w:val="1"/>
      <w:numFmt w:val="decimal"/>
      <w:lvlText w:val="%1."/>
      <w:lvlJc w:val="left"/>
      <w:pPr>
        <w:ind w:left="486" w:hanging="267"/>
      </w:pPr>
      <w:rPr>
        <w:rFonts w:ascii="Arial" w:eastAsia="Arial" w:hAnsi="Arial" w:hint="default"/>
        <w:sz w:val="24"/>
        <w:szCs w:val="24"/>
      </w:rPr>
    </w:lvl>
    <w:lvl w:ilvl="1" w:tplc="20549704">
      <w:start w:val="1"/>
      <w:numFmt w:val="bullet"/>
      <w:lvlText w:val="•"/>
      <w:lvlJc w:val="left"/>
      <w:pPr>
        <w:ind w:left="1476" w:hanging="267"/>
      </w:pPr>
      <w:rPr>
        <w:rFonts w:hint="default"/>
      </w:rPr>
    </w:lvl>
    <w:lvl w:ilvl="2" w:tplc="EA0667CE">
      <w:start w:val="1"/>
      <w:numFmt w:val="bullet"/>
      <w:lvlText w:val="•"/>
      <w:lvlJc w:val="left"/>
      <w:pPr>
        <w:ind w:left="2467" w:hanging="267"/>
      </w:pPr>
      <w:rPr>
        <w:rFonts w:hint="default"/>
      </w:rPr>
    </w:lvl>
    <w:lvl w:ilvl="3" w:tplc="E7567336">
      <w:start w:val="1"/>
      <w:numFmt w:val="bullet"/>
      <w:lvlText w:val="•"/>
      <w:lvlJc w:val="left"/>
      <w:pPr>
        <w:ind w:left="3457" w:hanging="267"/>
      </w:pPr>
      <w:rPr>
        <w:rFonts w:hint="default"/>
      </w:rPr>
    </w:lvl>
    <w:lvl w:ilvl="4" w:tplc="4082237C">
      <w:start w:val="1"/>
      <w:numFmt w:val="bullet"/>
      <w:lvlText w:val="•"/>
      <w:lvlJc w:val="left"/>
      <w:pPr>
        <w:ind w:left="4447" w:hanging="267"/>
      </w:pPr>
      <w:rPr>
        <w:rFonts w:hint="default"/>
      </w:rPr>
    </w:lvl>
    <w:lvl w:ilvl="5" w:tplc="BE0A2EDA">
      <w:start w:val="1"/>
      <w:numFmt w:val="bullet"/>
      <w:lvlText w:val="•"/>
      <w:lvlJc w:val="left"/>
      <w:pPr>
        <w:ind w:left="5438" w:hanging="267"/>
      </w:pPr>
      <w:rPr>
        <w:rFonts w:hint="default"/>
      </w:rPr>
    </w:lvl>
    <w:lvl w:ilvl="6" w:tplc="D422CB86">
      <w:start w:val="1"/>
      <w:numFmt w:val="bullet"/>
      <w:lvlText w:val="•"/>
      <w:lvlJc w:val="left"/>
      <w:pPr>
        <w:ind w:left="6428" w:hanging="267"/>
      </w:pPr>
      <w:rPr>
        <w:rFonts w:hint="default"/>
      </w:rPr>
    </w:lvl>
    <w:lvl w:ilvl="7" w:tplc="81BEC8B6">
      <w:start w:val="1"/>
      <w:numFmt w:val="bullet"/>
      <w:lvlText w:val="•"/>
      <w:lvlJc w:val="left"/>
      <w:pPr>
        <w:ind w:left="7418" w:hanging="267"/>
      </w:pPr>
      <w:rPr>
        <w:rFonts w:hint="default"/>
      </w:rPr>
    </w:lvl>
    <w:lvl w:ilvl="8" w:tplc="8B28E002">
      <w:start w:val="1"/>
      <w:numFmt w:val="bullet"/>
      <w:lvlText w:val="•"/>
      <w:lvlJc w:val="left"/>
      <w:pPr>
        <w:ind w:left="8409" w:hanging="267"/>
      </w:pPr>
      <w:rPr>
        <w:rFonts w:hint="default"/>
      </w:rPr>
    </w:lvl>
  </w:abstractNum>
  <w:abstractNum w:abstractNumId="12" w15:restartNumberingAfterBreak="0">
    <w:nsid w:val="3C1F3B01"/>
    <w:multiLevelType w:val="hybridMultilevel"/>
    <w:tmpl w:val="D00ABBCC"/>
    <w:lvl w:ilvl="0" w:tplc="1A1265F8">
      <w:start w:val="1"/>
      <w:numFmt w:val="decimal"/>
      <w:lvlText w:val="%1."/>
      <w:lvlJc w:val="left"/>
      <w:pPr>
        <w:ind w:left="220" w:hanging="267"/>
      </w:pPr>
      <w:rPr>
        <w:rFonts w:ascii="Arial" w:eastAsia="Arial" w:hAnsi="Arial" w:hint="default"/>
        <w:sz w:val="24"/>
        <w:szCs w:val="24"/>
      </w:rPr>
    </w:lvl>
    <w:lvl w:ilvl="1" w:tplc="70304068">
      <w:start w:val="1"/>
      <w:numFmt w:val="bullet"/>
      <w:lvlText w:val="•"/>
      <w:lvlJc w:val="left"/>
      <w:pPr>
        <w:ind w:left="1237" w:hanging="267"/>
      </w:pPr>
      <w:rPr>
        <w:rFonts w:hint="default"/>
      </w:rPr>
    </w:lvl>
    <w:lvl w:ilvl="2" w:tplc="40EC32D2">
      <w:start w:val="1"/>
      <w:numFmt w:val="bullet"/>
      <w:lvlText w:val="•"/>
      <w:lvlJc w:val="left"/>
      <w:pPr>
        <w:ind w:left="2254" w:hanging="267"/>
      </w:pPr>
      <w:rPr>
        <w:rFonts w:hint="default"/>
      </w:rPr>
    </w:lvl>
    <w:lvl w:ilvl="3" w:tplc="1736E5FA">
      <w:start w:val="1"/>
      <w:numFmt w:val="bullet"/>
      <w:lvlText w:val="•"/>
      <w:lvlJc w:val="left"/>
      <w:pPr>
        <w:ind w:left="3271" w:hanging="267"/>
      </w:pPr>
      <w:rPr>
        <w:rFonts w:hint="default"/>
      </w:rPr>
    </w:lvl>
    <w:lvl w:ilvl="4" w:tplc="47E6AE52">
      <w:start w:val="1"/>
      <w:numFmt w:val="bullet"/>
      <w:lvlText w:val="•"/>
      <w:lvlJc w:val="left"/>
      <w:pPr>
        <w:ind w:left="4288" w:hanging="267"/>
      </w:pPr>
      <w:rPr>
        <w:rFonts w:hint="default"/>
      </w:rPr>
    </w:lvl>
    <w:lvl w:ilvl="5" w:tplc="FB4AFD9C">
      <w:start w:val="1"/>
      <w:numFmt w:val="bullet"/>
      <w:lvlText w:val="•"/>
      <w:lvlJc w:val="left"/>
      <w:pPr>
        <w:ind w:left="5305" w:hanging="267"/>
      </w:pPr>
      <w:rPr>
        <w:rFonts w:hint="default"/>
      </w:rPr>
    </w:lvl>
    <w:lvl w:ilvl="6" w:tplc="0A46A4CA">
      <w:start w:val="1"/>
      <w:numFmt w:val="bullet"/>
      <w:lvlText w:val="•"/>
      <w:lvlJc w:val="left"/>
      <w:pPr>
        <w:ind w:left="6322" w:hanging="267"/>
      </w:pPr>
      <w:rPr>
        <w:rFonts w:hint="default"/>
      </w:rPr>
    </w:lvl>
    <w:lvl w:ilvl="7" w:tplc="66925968">
      <w:start w:val="1"/>
      <w:numFmt w:val="bullet"/>
      <w:lvlText w:val="•"/>
      <w:lvlJc w:val="left"/>
      <w:pPr>
        <w:ind w:left="7339" w:hanging="267"/>
      </w:pPr>
      <w:rPr>
        <w:rFonts w:hint="default"/>
      </w:rPr>
    </w:lvl>
    <w:lvl w:ilvl="8" w:tplc="52282C56">
      <w:start w:val="1"/>
      <w:numFmt w:val="bullet"/>
      <w:lvlText w:val="•"/>
      <w:lvlJc w:val="left"/>
      <w:pPr>
        <w:ind w:left="8356" w:hanging="267"/>
      </w:pPr>
      <w:rPr>
        <w:rFonts w:hint="default"/>
      </w:rPr>
    </w:lvl>
  </w:abstractNum>
  <w:abstractNum w:abstractNumId="13" w15:restartNumberingAfterBreak="0">
    <w:nsid w:val="4445488F"/>
    <w:multiLevelType w:val="hybridMultilevel"/>
    <w:tmpl w:val="9B104928"/>
    <w:lvl w:ilvl="0" w:tplc="DC0067C6">
      <w:start w:val="1"/>
      <w:numFmt w:val="lowerLetter"/>
      <w:lvlText w:val="%1)"/>
      <w:lvlJc w:val="left"/>
      <w:pPr>
        <w:ind w:left="326" w:hanging="257"/>
      </w:pPr>
      <w:rPr>
        <w:rFonts w:ascii="Arial" w:eastAsia="Arial" w:hAnsi="Arial" w:hint="default"/>
        <w:color w:val="414042"/>
        <w:sz w:val="22"/>
        <w:szCs w:val="22"/>
      </w:rPr>
    </w:lvl>
    <w:lvl w:ilvl="1" w:tplc="87E03B0C">
      <w:start w:val="1"/>
      <w:numFmt w:val="bullet"/>
      <w:lvlText w:val="•"/>
      <w:lvlJc w:val="left"/>
      <w:pPr>
        <w:ind w:left="1362" w:hanging="257"/>
      </w:pPr>
      <w:rPr>
        <w:rFonts w:hint="default"/>
      </w:rPr>
    </w:lvl>
    <w:lvl w:ilvl="2" w:tplc="C310BC28">
      <w:start w:val="1"/>
      <w:numFmt w:val="bullet"/>
      <w:lvlText w:val="•"/>
      <w:lvlJc w:val="left"/>
      <w:pPr>
        <w:ind w:left="2398" w:hanging="257"/>
      </w:pPr>
      <w:rPr>
        <w:rFonts w:hint="default"/>
      </w:rPr>
    </w:lvl>
    <w:lvl w:ilvl="3" w:tplc="0298F926">
      <w:start w:val="1"/>
      <w:numFmt w:val="bullet"/>
      <w:lvlText w:val="•"/>
      <w:lvlJc w:val="left"/>
      <w:pPr>
        <w:ind w:left="3434" w:hanging="257"/>
      </w:pPr>
      <w:rPr>
        <w:rFonts w:hint="default"/>
      </w:rPr>
    </w:lvl>
    <w:lvl w:ilvl="4" w:tplc="DF4E61B8">
      <w:start w:val="1"/>
      <w:numFmt w:val="bullet"/>
      <w:lvlText w:val="•"/>
      <w:lvlJc w:val="left"/>
      <w:pPr>
        <w:ind w:left="4470" w:hanging="257"/>
      </w:pPr>
      <w:rPr>
        <w:rFonts w:hint="default"/>
      </w:rPr>
    </w:lvl>
    <w:lvl w:ilvl="5" w:tplc="3518400A">
      <w:start w:val="1"/>
      <w:numFmt w:val="bullet"/>
      <w:lvlText w:val="•"/>
      <w:lvlJc w:val="left"/>
      <w:pPr>
        <w:ind w:left="5506" w:hanging="257"/>
      </w:pPr>
      <w:rPr>
        <w:rFonts w:hint="default"/>
      </w:rPr>
    </w:lvl>
    <w:lvl w:ilvl="6" w:tplc="4DAE6240">
      <w:start w:val="1"/>
      <w:numFmt w:val="bullet"/>
      <w:lvlText w:val="•"/>
      <w:lvlJc w:val="left"/>
      <w:pPr>
        <w:ind w:left="6542" w:hanging="257"/>
      </w:pPr>
      <w:rPr>
        <w:rFonts w:hint="default"/>
      </w:rPr>
    </w:lvl>
    <w:lvl w:ilvl="7" w:tplc="BCE40896">
      <w:start w:val="1"/>
      <w:numFmt w:val="bullet"/>
      <w:lvlText w:val="•"/>
      <w:lvlJc w:val="left"/>
      <w:pPr>
        <w:ind w:left="7577" w:hanging="257"/>
      </w:pPr>
      <w:rPr>
        <w:rFonts w:hint="default"/>
      </w:rPr>
    </w:lvl>
    <w:lvl w:ilvl="8" w:tplc="A26EE378">
      <w:start w:val="1"/>
      <w:numFmt w:val="bullet"/>
      <w:lvlText w:val="•"/>
      <w:lvlJc w:val="left"/>
      <w:pPr>
        <w:ind w:left="8613" w:hanging="257"/>
      </w:pPr>
      <w:rPr>
        <w:rFonts w:hint="default"/>
      </w:rPr>
    </w:lvl>
  </w:abstractNum>
  <w:abstractNum w:abstractNumId="14" w15:restartNumberingAfterBreak="0">
    <w:nsid w:val="45B02F03"/>
    <w:multiLevelType w:val="hybridMultilevel"/>
    <w:tmpl w:val="74D2382E"/>
    <w:lvl w:ilvl="0" w:tplc="C7E8BEA2">
      <w:start w:val="1"/>
      <w:numFmt w:val="bullet"/>
      <w:lvlText w:val=""/>
      <w:lvlJc w:val="left"/>
      <w:pPr>
        <w:ind w:left="820" w:hanging="360"/>
      </w:pPr>
      <w:rPr>
        <w:rFonts w:ascii="Symbol" w:eastAsia="Symbol" w:hAnsi="Symbol" w:hint="default"/>
        <w:sz w:val="22"/>
        <w:szCs w:val="22"/>
      </w:rPr>
    </w:lvl>
    <w:lvl w:ilvl="1" w:tplc="EA125B7A">
      <w:start w:val="1"/>
      <w:numFmt w:val="bullet"/>
      <w:lvlText w:val=""/>
      <w:lvlJc w:val="left"/>
      <w:pPr>
        <w:ind w:left="940" w:hanging="360"/>
      </w:pPr>
      <w:rPr>
        <w:rFonts w:ascii="Symbol" w:eastAsia="Symbol" w:hAnsi="Symbol" w:hint="default"/>
        <w:w w:val="99"/>
        <w:sz w:val="24"/>
        <w:szCs w:val="24"/>
      </w:rPr>
    </w:lvl>
    <w:lvl w:ilvl="2" w:tplc="AD0E5FDE">
      <w:start w:val="1"/>
      <w:numFmt w:val="bullet"/>
      <w:lvlText w:val="•"/>
      <w:lvlJc w:val="left"/>
      <w:pPr>
        <w:ind w:left="1985" w:hanging="360"/>
      </w:pPr>
      <w:rPr>
        <w:rFonts w:hint="default"/>
      </w:rPr>
    </w:lvl>
    <w:lvl w:ilvl="3" w:tplc="61E0697E">
      <w:start w:val="1"/>
      <w:numFmt w:val="bullet"/>
      <w:lvlText w:val="•"/>
      <w:lvlJc w:val="left"/>
      <w:pPr>
        <w:ind w:left="3031" w:hanging="360"/>
      </w:pPr>
      <w:rPr>
        <w:rFonts w:hint="default"/>
      </w:rPr>
    </w:lvl>
    <w:lvl w:ilvl="4" w:tplc="9B92C51E">
      <w:start w:val="1"/>
      <w:numFmt w:val="bullet"/>
      <w:lvlText w:val="•"/>
      <w:lvlJc w:val="left"/>
      <w:pPr>
        <w:ind w:left="4076" w:hanging="360"/>
      </w:pPr>
      <w:rPr>
        <w:rFonts w:hint="default"/>
      </w:rPr>
    </w:lvl>
    <w:lvl w:ilvl="5" w:tplc="C76ACF20">
      <w:start w:val="1"/>
      <w:numFmt w:val="bullet"/>
      <w:lvlText w:val="•"/>
      <w:lvlJc w:val="left"/>
      <w:pPr>
        <w:ind w:left="5122" w:hanging="360"/>
      </w:pPr>
      <w:rPr>
        <w:rFonts w:hint="default"/>
      </w:rPr>
    </w:lvl>
    <w:lvl w:ilvl="6" w:tplc="7488274A">
      <w:start w:val="1"/>
      <w:numFmt w:val="bullet"/>
      <w:lvlText w:val="•"/>
      <w:lvlJc w:val="left"/>
      <w:pPr>
        <w:ind w:left="6167" w:hanging="360"/>
      </w:pPr>
      <w:rPr>
        <w:rFonts w:hint="default"/>
      </w:rPr>
    </w:lvl>
    <w:lvl w:ilvl="7" w:tplc="9D264306">
      <w:start w:val="1"/>
      <w:numFmt w:val="bullet"/>
      <w:lvlText w:val="•"/>
      <w:lvlJc w:val="left"/>
      <w:pPr>
        <w:ind w:left="7213" w:hanging="360"/>
      </w:pPr>
      <w:rPr>
        <w:rFonts w:hint="default"/>
      </w:rPr>
    </w:lvl>
    <w:lvl w:ilvl="8" w:tplc="964085FE">
      <w:start w:val="1"/>
      <w:numFmt w:val="bullet"/>
      <w:lvlText w:val="•"/>
      <w:lvlJc w:val="left"/>
      <w:pPr>
        <w:ind w:left="8258" w:hanging="360"/>
      </w:pPr>
      <w:rPr>
        <w:rFonts w:hint="default"/>
      </w:rPr>
    </w:lvl>
  </w:abstractNum>
  <w:abstractNum w:abstractNumId="15" w15:restartNumberingAfterBreak="0">
    <w:nsid w:val="4B2F0A75"/>
    <w:multiLevelType w:val="hybridMultilevel"/>
    <w:tmpl w:val="934E7ACA"/>
    <w:lvl w:ilvl="0" w:tplc="259892FC">
      <w:start w:val="1"/>
      <w:numFmt w:val="decimal"/>
      <w:lvlText w:val="%1)"/>
      <w:lvlJc w:val="left"/>
      <w:pPr>
        <w:ind w:left="220" w:hanging="281"/>
      </w:pPr>
      <w:rPr>
        <w:rFonts w:ascii="Arial" w:eastAsia="Arial" w:hAnsi="Arial" w:hint="default"/>
        <w:sz w:val="24"/>
        <w:szCs w:val="24"/>
      </w:rPr>
    </w:lvl>
    <w:lvl w:ilvl="1" w:tplc="47C25F1C">
      <w:start w:val="1"/>
      <w:numFmt w:val="bullet"/>
      <w:lvlText w:val="•"/>
      <w:lvlJc w:val="left"/>
      <w:pPr>
        <w:ind w:left="1237" w:hanging="281"/>
      </w:pPr>
      <w:rPr>
        <w:rFonts w:hint="default"/>
      </w:rPr>
    </w:lvl>
    <w:lvl w:ilvl="2" w:tplc="4FE2217C">
      <w:start w:val="1"/>
      <w:numFmt w:val="bullet"/>
      <w:lvlText w:val="•"/>
      <w:lvlJc w:val="left"/>
      <w:pPr>
        <w:ind w:left="2254" w:hanging="281"/>
      </w:pPr>
      <w:rPr>
        <w:rFonts w:hint="default"/>
      </w:rPr>
    </w:lvl>
    <w:lvl w:ilvl="3" w:tplc="F558D9B2">
      <w:start w:val="1"/>
      <w:numFmt w:val="bullet"/>
      <w:lvlText w:val="•"/>
      <w:lvlJc w:val="left"/>
      <w:pPr>
        <w:ind w:left="3271" w:hanging="281"/>
      </w:pPr>
      <w:rPr>
        <w:rFonts w:hint="default"/>
      </w:rPr>
    </w:lvl>
    <w:lvl w:ilvl="4" w:tplc="19AEA012">
      <w:start w:val="1"/>
      <w:numFmt w:val="bullet"/>
      <w:lvlText w:val="•"/>
      <w:lvlJc w:val="left"/>
      <w:pPr>
        <w:ind w:left="4288" w:hanging="281"/>
      </w:pPr>
      <w:rPr>
        <w:rFonts w:hint="default"/>
      </w:rPr>
    </w:lvl>
    <w:lvl w:ilvl="5" w:tplc="542C7576">
      <w:start w:val="1"/>
      <w:numFmt w:val="bullet"/>
      <w:lvlText w:val="•"/>
      <w:lvlJc w:val="left"/>
      <w:pPr>
        <w:ind w:left="5305" w:hanging="281"/>
      </w:pPr>
      <w:rPr>
        <w:rFonts w:hint="default"/>
      </w:rPr>
    </w:lvl>
    <w:lvl w:ilvl="6" w:tplc="A0FC64B4">
      <w:start w:val="1"/>
      <w:numFmt w:val="bullet"/>
      <w:lvlText w:val="•"/>
      <w:lvlJc w:val="left"/>
      <w:pPr>
        <w:ind w:left="6322" w:hanging="281"/>
      </w:pPr>
      <w:rPr>
        <w:rFonts w:hint="default"/>
      </w:rPr>
    </w:lvl>
    <w:lvl w:ilvl="7" w:tplc="ED6A98A4">
      <w:start w:val="1"/>
      <w:numFmt w:val="bullet"/>
      <w:lvlText w:val="•"/>
      <w:lvlJc w:val="left"/>
      <w:pPr>
        <w:ind w:left="7339" w:hanging="281"/>
      </w:pPr>
      <w:rPr>
        <w:rFonts w:hint="default"/>
      </w:rPr>
    </w:lvl>
    <w:lvl w:ilvl="8" w:tplc="31ACF82A">
      <w:start w:val="1"/>
      <w:numFmt w:val="bullet"/>
      <w:lvlText w:val="•"/>
      <w:lvlJc w:val="left"/>
      <w:pPr>
        <w:ind w:left="8356" w:hanging="281"/>
      </w:pPr>
      <w:rPr>
        <w:rFonts w:hint="default"/>
      </w:rPr>
    </w:lvl>
  </w:abstractNum>
  <w:abstractNum w:abstractNumId="16" w15:restartNumberingAfterBreak="0">
    <w:nsid w:val="50FD42F4"/>
    <w:multiLevelType w:val="hybridMultilevel"/>
    <w:tmpl w:val="B0A2E706"/>
    <w:lvl w:ilvl="0" w:tplc="64AED3C6">
      <w:start w:val="1"/>
      <w:numFmt w:val="bullet"/>
      <w:lvlText w:val="•"/>
      <w:lvlJc w:val="left"/>
      <w:pPr>
        <w:ind w:left="368" w:hanging="149"/>
      </w:pPr>
      <w:rPr>
        <w:rFonts w:ascii="Arial" w:eastAsia="Arial" w:hAnsi="Arial" w:hint="default"/>
        <w:b/>
        <w:bCs/>
        <w:sz w:val="24"/>
        <w:szCs w:val="24"/>
      </w:rPr>
    </w:lvl>
    <w:lvl w:ilvl="1" w:tplc="DE7CD31E">
      <w:start w:val="1"/>
      <w:numFmt w:val="bullet"/>
      <w:lvlText w:val="•"/>
      <w:lvlJc w:val="left"/>
      <w:pPr>
        <w:ind w:left="1370" w:hanging="149"/>
      </w:pPr>
      <w:rPr>
        <w:rFonts w:hint="default"/>
      </w:rPr>
    </w:lvl>
    <w:lvl w:ilvl="2" w:tplc="D6865F22">
      <w:start w:val="1"/>
      <w:numFmt w:val="bullet"/>
      <w:lvlText w:val="•"/>
      <w:lvlJc w:val="left"/>
      <w:pPr>
        <w:ind w:left="2373" w:hanging="149"/>
      </w:pPr>
      <w:rPr>
        <w:rFonts w:hint="default"/>
      </w:rPr>
    </w:lvl>
    <w:lvl w:ilvl="3" w:tplc="023AC4CC">
      <w:start w:val="1"/>
      <w:numFmt w:val="bullet"/>
      <w:lvlText w:val="•"/>
      <w:lvlJc w:val="left"/>
      <w:pPr>
        <w:ind w:left="3375" w:hanging="149"/>
      </w:pPr>
      <w:rPr>
        <w:rFonts w:hint="default"/>
      </w:rPr>
    </w:lvl>
    <w:lvl w:ilvl="4" w:tplc="42FE6EEE">
      <w:start w:val="1"/>
      <w:numFmt w:val="bullet"/>
      <w:lvlText w:val="•"/>
      <w:lvlJc w:val="left"/>
      <w:pPr>
        <w:ind w:left="4377" w:hanging="149"/>
      </w:pPr>
      <w:rPr>
        <w:rFonts w:hint="default"/>
      </w:rPr>
    </w:lvl>
    <w:lvl w:ilvl="5" w:tplc="3D92808A">
      <w:start w:val="1"/>
      <w:numFmt w:val="bullet"/>
      <w:lvlText w:val="•"/>
      <w:lvlJc w:val="left"/>
      <w:pPr>
        <w:ind w:left="5379" w:hanging="149"/>
      </w:pPr>
      <w:rPr>
        <w:rFonts w:hint="default"/>
      </w:rPr>
    </w:lvl>
    <w:lvl w:ilvl="6" w:tplc="C742D898">
      <w:start w:val="1"/>
      <w:numFmt w:val="bullet"/>
      <w:lvlText w:val="•"/>
      <w:lvlJc w:val="left"/>
      <w:pPr>
        <w:ind w:left="6381" w:hanging="149"/>
      </w:pPr>
      <w:rPr>
        <w:rFonts w:hint="default"/>
      </w:rPr>
    </w:lvl>
    <w:lvl w:ilvl="7" w:tplc="CD6E8FDC">
      <w:start w:val="1"/>
      <w:numFmt w:val="bullet"/>
      <w:lvlText w:val="•"/>
      <w:lvlJc w:val="left"/>
      <w:pPr>
        <w:ind w:left="7383" w:hanging="149"/>
      </w:pPr>
      <w:rPr>
        <w:rFonts w:hint="default"/>
      </w:rPr>
    </w:lvl>
    <w:lvl w:ilvl="8" w:tplc="8FE26D08">
      <w:start w:val="1"/>
      <w:numFmt w:val="bullet"/>
      <w:lvlText w:val="•"/>
      <w:lvlJc w:val="left"/>
      <w:pPr>
        <w:ind w:left="8385" w:hanging="149"/>
      </w:pPr>
      <w:rPr>
        <w:rFonts w:hint="default"/>
      </w:rPr>
    </w:lvl>
  </w:abstractNum>
  <w:abstractNum w:abstractNumId="17" w15:restartNumberingAfterBreak="0">
    <w:nsid w:val="54E75E56"/>
    <w:multiLevelType w:val="hybridMultilevel"/>
    <w:tmpl w:val="B2C48DBA"/>
    <w:lvl w:ilvl="0" w:tplc="86027046">
      <w:start w:val="1"/>
      <w:numFmt w:val="bullet"/>
      <w:lvlText w:val="•"/>
      <w:lvlJc w:val="left"/>
      <w:pPr>
        <w:ind w:left="220" w:hanging="149"/>
      </w:pPr>
      <w:rPr>
        <w:rFonts w:ascii="Arial" w:eastAsia="Arial" w:hAnsi="Arial" w:hint="default"/>
        <w:sz w:val="24"/>
        <w:szCs w:val="24"/>
      </w:rPr>
    </w:lvl>
    <w:lvl w:ilvl="1" w:tplc="9076AB6C">
      <w:start w:val="1"/>
      <w:numFmt w:val="bullet"/>
      <w:lvlText w:val="•"/>
      <w:lvlJc w:val="left"/>
      <w:pPr>
        <w:ind w:left="1227" w:hanging="149"/>
      </w:pPr>
      <w:rPr>
        <w:rFonts w:hint="default"/>
      </w:rPr>
    </w:lvl>
    <w:lvl w:ilvl="2" w:tplc="DA90799E">
      <w:start w:val="1"/>
      <w:numFmt w:val="bullet"/>
      <w:lvlText w:val="•"/>
      <w:lvlJc w:val="left"/>
      <w:pPr>
        <w:ind w:left="2234" w:hanging="149"/>
      </w:pPr>
      <w:rPr>
        <w:rFonts w:hint="default"/>
      </w:rPr>
    </w:lvl>
    <w:lvl w:ilvl="3" w:tplc="2DBAC680">
      <w:start w:val="1"/>
      <w:numFmt w:val="bullet"/>
      <w:lvlText w:val="•"/>
      <w:lvlJc w:val="left"/>
      <w:pPr>
        <w:ind w:left="3241" w:hanging="149"/>
      </w:pPr>
      <w:rPr>
        <w:rFonts w:hint="default"/>
      </w:rPr>
    </w:lvl>
    <w:lvl w:ilvl="4" w:tplc="C5FC111E">
      <w:start w:val="1"/>
      <w:numFmt w:val="bullet"/>
      <w:lvlText w:val="•"/>
      <w:lvlJc w:val="left"/>
      <w:pPr>
        <w:ind w:left="4248" w:hanging="149"/>
      </w:pPr>
      <w:rPr>
        <w:rFonts w:hint="default"/>
      </w:rPr>
    </w:lvl>
    <w:lvl w:ilvl="5" w:tplc="243681B4">
      <w:start w:val="1"/>
      <w:numFmt w:val="bullet"/>
      <w:lvlText w:val="•"/>
      <w:lvlJc w:val="left"/>
      <w:pPr>
        <w:ind w:left="5255" w:hanging="149"/>
      </w:pPr>
      <w:rPr>
        <w:rFonts w:hint="default"/>
      </w:rPr>
    </w:lvl>
    <w:lvl w:ilvl="6" w:tplc="72C0AFB2">
      <w:start w:val="1"/>
      <w:numFmt w:val="bullet"/>
      <w:lvlText w:val="•"/>
      <w:lvlJc w:val="left"/>
      <w:pPr>
        <w:ind w:left="6262" w:hanging="149"/>
      </w:pPr>
      <w:rPr>
        <w:rFonts w:hint="default"/>
      </w:rPr>
    </w:lvl>
    <w:lvl w:ilvl="7" w:tplc="E1147602">
      <w:start w:val="1"/>
      <w:numFmt w:val="bullet"/>
      <w:lvlText w:val="•"/>
      <w:lvlJc w:val="left"/>
      <w:pPr>
        <w:ind w:left="7269" w:hanging="149"/>
      </w:pPr>
      <w:rPr>
        <w:rFonts w:hint="default"/>
      </w:rPr>
    </w:lvl>
    <w:lvl w:ilvl="8" w:tplc="B7802D9E">
      <w:start w:val="1"/>
      <w:numFmt w:val="bullet"/>
      <w:lvlText w:val="•"/>
      <w:lvlJc w:val="left"/>
      <w:pPr>
        <w:ind w:left="8276" w:hanging="149"/>
      </w:pPr>
      <w:rPr>
        <w:rFonts w:hint="default"/>
      </w:rPr>
    </w:lvl>
  </w:abstractNum>
  <w:abstractNum w:abstractNumId="18" w15:restartNumberingAfterBreak="0">
    <w:nsid w:val="5B6613F9"/>
    <w:multiLevelType w:val="hybridMultilevel"/>
    <w:tmpl w:val="C0EEEA3A"/>
    <w:lvl w:ilvl="0" w:tplc="3D8451AE">
      <w:start w:val="1"/>
      <w:numFmt w:val="decimal"/>
      <w:lvlText w:val="%1)"/>
      <w:lvlJc w:val="left"/>
      <w:pPr>
        <w:ind w:left="500" w:hanging="281"/>
        <w:jc w:val="right"/>
      </w:pPr>
      <w:rPr>
        <w:rFonts w:ascii="Arial" w:eastAsia="Arial" w:hAnsi="Arial" w:hint="default"/>
        <w:b/>
        <w:bCs/>
        <w:sz w:val="24"/>
        <w:szCs w:val="24"/>
      </w:rPr>
    </w:lvl>
    <w:lvl w:ilvl="1" w:tplc="EABE1CC0">
      <w:start w:val="1"/>
      <w:numFmt w:val="bullet"/>
      <w:lvlText w:val="•"/>
      <w:lvlJc w:val="left"/>
      <w:pPr>
        <w:ind w:left="1481" w:hanging="281"/>
      </w:pPr>
      <w:rPr>
        <w:rFonts w:hint="default"/>
      </w:rPr>
    </w:lvl>
    <w:lvl w:ilvl="2" w:tplc="5AA60E22">
      <w:start w:val="1"/>
      <w:numFmt w:val="bullet"/>
      <w:lvlText w:val="•"/>
      <w:lvlJc w:val="left"/>
      <w:pPr>
        <w:ind w:left="2462" w:hanging="281"/>
      </w:pPr>
      <w:rPr>
        <w:rFonts w:hint="default"/>
      </w:rPr>
    </w:lvl>
    <w:lvl w:ilvl="3" w:tplc="A7669B34">
      <w:start w:val="1"/>
      <w:numFmt w:val="bullet"/>
      <w:lvlText w:val="•"/>
      <w:lvlJc w:val="left"/>
      <w:pPr>
        <w:ind w:left="3443" w:hanging="281"/>
      </w:pPr>
      <w:rPr>
        <w:rFonts w:hint="default"/>
      </w:rPr>
    </w:lvl>
    <w:lvl w:ilvl="4" w:tplc="9DEC0310">
      <w:start w:val="1"/>
      <w:numFmt w:val="bullet"/>
      <w:lvlText w:val="•"/>
      <w:lvlJc w:val="left"/>
      <w:pPr>
        <w:ind w:left="4424" w:hanging="281"/>
      </w:pPr>
      <w:rPr>
        <w:rFonts w:hint="default"/>
      </w:rPr>
    </w:lvl>
    <w:lvl w:ilvl="5" w:tplc="C6DA139E">
      <w:start w:val="1"/>
      <w:numFmt w:val="bullet"/>
      <w:lvlText w:val="•"/>
      <w:lvlJc w:val="left"/>
      <w:pPr>
        <w:ind w:left="5405" w:hanging="281"/>
      </w:pPr>
      <w:rPr>
        <w:rFonts w:hint="default"/>
      </w:rPr>
    </w:lvl>
    <w:lvl w:ilvl="6" w:tplc="0AA0F96C">
      <w:start w:val="1"/>
      <w:numFmt w:val="bullet"/>
      <w:lvlText w:val="•"/>
      <w:lvlJc w:val="left"/>
      <w:pPr>
        <w:ind w:left="6386" w:hanging="281"/>
      </w:pPr>
      <w:rPr>
        <w:rFonts w:hint="default"/>
      </w:rPr>
    </w:lvl>
    <w:lvl w:ilvl="7" w:tplc="6B0E910E">
      <w:start w:val="1"/>
      <w:numFmt w:val="bullet"/>
      <w:lvlText w:val="•"/>
      <w:lvlJc w:val="left"/>
      <w:pPr>
        <w:ind w:left="7367" w:hanging="281"/>
      </w:pPr>
      <w:rPr>
        <w:rFonts w:hint="default"/>
      </w:rPr>
    </w:lvl>
    <w:lvl w:ilvl="8" w:tplc="4344E778">
      <w:start w:val="1"/>
      <w:numFmt w:val="bullet"/>
      <w:lvlText w:val="•"/>
      <w:lvlJc w:val="left"/>
      <w:pPr>
        <w:ind w:left="8348" w:hanging="281"/>
      </w:pPr>
      <w:rPr>
        <w:rFonts w:hint="default"/>
      </w:rPr>
    </w:lvl>
  </w:abstractNum>
  <w:abstractNum w:abstractNumId="19" w15:restartNumberingAfterBreak="0">
    <w:nsid w:val="5FAB68D4"/>
    <w:multiLevelType w:val="hybridMultilevel"/>
    <w:tmpl w:val="D242C916"/>
    <w:lvl w:ilvl="0" w:tplc="E9DE7F72">
      <w:start w:val="1"/>
      <w:numFmt w:val="decimal"/>
      <w:lvlText w:val="%1)"/>
      <w:lvlJc w:val="left"/>
      <w:pPr>
        <w:ind w:left="380" w:hanging="281"/>
      </w:pPr>
      <w:rPr>
        <w:rFonts w:ascii="Arial" w:eastAsia="Arial" w:hAnsi="Arial" w:hint="default"/>
        <w:color w:val="FF0000"/>
        <w:sz w:val="24"/>
        <w:szCs w:val="24"/>
      </w:rPr>
    </w:lvl>
    <w:lvl w:ilvl="1" w:tplc="9ABA4CDC">
      <w:start w:val="1"/>
      <w:numFmt w:val="bullet"/>
      <w:lvlText w:val="•"/>
      <w:lvlJc w:val="left"/>
      <w:pPr>
        <w:ind w:left="1411" w:hanging="281"/>
      </w:pPr>
      <w:rPr>
        <w:rFonts w:hint="default"/>
      </w:rPr>
    </w:lvl>
    <w:lvl w:ilvl="2" w:tplc="222AF57A">
      <w:start w:val="1"/>
      <w:numFmt w:val="bullet"/>
      <w:lvlText w:val="•"/>
      <w:lvlJc w:val="left"/>
      <w:pPr>
        <w:ind w:left="2442" w:hanging="281"/>
      </w:pPr>
      <w:rPr>
        <w:rFonts w:hint="default"/>
      </w:rPr>
    </w:lvl>
    <w:lvl w:ilvl="3" w:tplc="F9DC27D4">
      <w:start w:val="1"/>
      <w:numFmt w:val="bullet"/>
      <w:lvlText w:val="•"/>
      <w:lvlJc w:val="left"/>
      <w:pPr>
        <w:ind w:left="3473" w:hanging="281"/>
      </w:pPr>
      <w:rPr>
        <w:rFonts w:hint="default"/>
      </w:rPr>
    </w:lvl>
    <w:lvl w:ilvl="4" w:tplc="6590A11E">
      <w:start w:val="1"/>
      <w:numFmt w:val="bullet"/>
      <w:lvlText w:val="•"/>
      <w:lvlJc w:val="left"/>
      <w:pPr>
        <w:ind w:left="4504" w:hanging="281"/>
      </w:pPr>
      <w:rPr>
        <w:rFonts w:hint="default"/>
      </w:rPr>
    </w:lvl>
    <w:lvl w:ilvl="5" w:tplc="7B64290A">
      <w:start w:val="1"/>
      <w:numFmt w:val="bullet"/>
      <w:lvlText w:val="•"/>
      <w:lvlJc w:val="left"/>
      <w:pPr>
        <w:ind w:left="5535" w:hanging="281"/>
      </w:pPr>
      <w:rPr>
        <w:rFonts w:hint="default"/>
      </w:rPr>
    </w:lvl>
    <w:lvl w:ilvl="6" w:tplc="D46A79FC">
      <w:start w:val="1"/>
      <w:numFmt w:val="bullet"/>
      <w:lvlText w:val="•"/>
      <w:lvlJc w:val="left"/>
      <w:pPr>
        <w:ind w:left="6566" w:hanging="281"/>
      </w:pPr>
      <w:rPr>
        <w:rFonts w:hint="default"/>
      </w:rPr>
    </w:lvl>
    <w:lvl w:ilvl="7" w:tplc="3A820B14">
      <w:start w:val="1"/>
      <w:numFmt w:val="bullet"/>
      <w:lvlText w:val="•"/>
      <w:lvlJc w:val="left"/>
      <w:pPr>
        <w:ind w:left="7597" w:hanging="281"/>
      </w:pPr>
      <w:rPr>
        <w:rFonts w:hint="default"/>
      </w:rPr>
    </w:lvl>
    <w:lvl w:ilvl="8" w:tplc="745E9726">
      <w:start w:val="1"/>
      <w:numFmt w:val="bullet"/>
      <w:lvlText w:val="•"/>
      <w:lvlJc w:val="left"/>
      <w:pPr>
        <w:ind w:left="8628" w:hanging="281"/>
      </w:pPr>
      <w:rPr>
        <w:rFonts w:hint="default"/>
      </w:rPr>
    </w:lvl>
  </w:abstractNum>
  <w:abstractNum w:abstractNumId="20" w15:restartNumberingAfterBreak="0">
    <w:nsid w:val="62814C0A"/>
    <w:multiLevelType w:val="hybridMultilevel"/>
    <w:tmpl w:val="9DD8EA2C"/>
    <w:lvl w:ilvl="0" w:tplc="36C809A2">
      <w:start w:val="1"/>
      <w:numFmt w:val="decimal"/>
      <w:lvlText w:val="%1)"/>
      <w:lvlJc w:val="left"/>
      <w:pPr>
        <w:ind w:left="100" w:hanging="281"/>
      </w:pPr>
      <w:rPr>
        <w:rFonts w:ascii="Arial" w:eastAsia="Arial" w:hAnsi="Arial" w:hint="default"/>
        <w:sz w:val="24"/>
        <w:szCs w:val="24"/>
      </w:rPr>
    </w:lvl>
    <w:lvl w:ilvl="1" w:tplc="1160E268">
      <w:start w:val="1"/>
      <w:numFmt w:val="bullet"/>
      <w:lvlText w:val="•"/>
      <w:lvlJc w:val="left"/>
      <w:pPr>
        <w:ind w:left="1115" w:hanging="281"/>
      </w:pPr>
      <w:rPr>
        <w:rFonts w:hint="default"/>
      </w:rPr>
    </w:lvl>
    <w:lvl w:ilvl="2" w:tplc="62EA3994">
      <w:start w:val="1"/>
      <w:numFmt w:val="bullet"/>
      <w:lvlText w:val="•"/>
      <w:lvlJc w:val="left"/>
      <w:pPr>
        <w:ind w:left="2130" w:hanging="281"/>
      </w:pPr>
      <w:rPr>
        <w:rFonts w:hint="default"/>
      </w:rPr>
    </w:lvl>
    <w:lvl w:ilvl="3" w:tplc="4C283372">
      <w:start w:val="1"/>
      <w:numFmt w:val="bullet"/>
      <w:lvlText w:val="•"/>
      <w:lvlJc w:val="left"/>
      <w:pPr>
        <w:ind w:left="3145" w:hanging="281"/>
      </w:pPr>
      <w:rPr>
        <w:rFonts w:hint="default"/>
      </w:rPr>
    </w:lvl>
    <w:lvl w:ilvl="4" w:tplc="142AEB80">
      <w:start w:val="1"/>
      <w:numFmt w:val="bullet"/>
      <w:lvlText w:val="•"/>
      <w:lvlJc w:val="left"/>
      <w:pPr>
        <w:ind w:left="4160" w:hanging="281"/>
      </w:pPr>
      <w:rPr>
        <w:rFonts w:hint="default"/>
      </w:rPr>
    </w:lvl>
    <w:lvl w:ilvl="5" w:tplc="3DAA2A02">
      <w:start w:val="1"/>
      <w:numFmt w:val="bullet"/>
      <w:lvlText w:val="•"/>
      <w:lvlJc w:val="left"/>
      <w:pPr>
        <w:ind w:left="5175" w:hanging="281"/>
      </w:pPr>
      <w:rPr>
        <w:rFonts w:hint="default"/>
      </w:rPr>
    </w:lvl>
    <w:lvl w:ilvl="6" w:tplc="0EA2E2AC">
      <w:start w:val="1"/>
      <w:numFmt w:val="bullet"/>
      <w:lvlText w:val="•"/>
      <w:lvlJc w:val="left"/>
      <w:pPr>
        <w:ind w:left="6190" w:hanging="281"/>
      </w:pPr>
      <w:rPr>
        <w:rFonts w:hint="default"/>
      </w:rPr>
    </w:lvl>
    <w:lvl w:ilvl="7" w:tplc="60C00CD0">
      <w:start w:val="1"/>
      <w:numFmt w:val="bullet"/>
      <w:lvlText w:val="•"/>
      <w:lvlJc w:val="left"/>
      <w:pPr>
        <w:ind w:left="7205" w:hanging="281"/>
      </w:pPr>
      <w:rPr>
        <w:rFonts w:hint="default"/>
      </w:rPr>
    </w:lvl>
    <w:lvl w:ilvl="8" w:tplc="0B5E759C">
      <w:start w:val="1"/>
      <w:numFmt w:val="bullet"/>
      <w:lvlText w:val="•"/>
      <w:lvlJc w:val="left"/>
      <w:pPr>
        <w:ind w:left="8220" w:hanging="281"/>
      </w:pPr>
      <w:rPr>
        <w:rFonts w:hint="default"/>
      </w:rPr>
    </w:lvl>
  </w:abstractNum>
  <w:abstractNum w:abstractNumId="21" w15:restartNumberingAfterBreak="0">
    <w:nsid w:val="6E126949"/>
    <w:multiLevelType w:val="hybridMultilevel"/>
    <w:tmpl w:val="AD8426DA"/>
    <w:lvl w:ilvl="0" w:tplc="FB0CB538">
      <w:start w:val="1"/>
      <w:numFmt w:val="decimal"/>
      <w:lvlText w:val="%1."/>
      <w:lvlJc w:val="left"/>
      <w:pPr>
        <w:ind w:left="486" w:hanging="267"/>
      </w:pPr>
      <w:rPr>
        <w:rFonts w:ascii="Arial" w:eastAsia="Arial" w:hAnsi="Arial" w:hint="default"/>
        <w:sz w:val="24"/>
        <w:szCs w:val="24"/>
      </w:rPr>
    </w:lvl>
    <w:lvl w:ilvl="1" w:tplc="D9E26E1C">
      <w:start w:val="1"/>
      <w:numFmt w:val="bullet"/>
      <w:lvlText w:val="•"/>
      <w:lvlJc w:val="left"/>
      <w:pPr>
        <w:ind w:left="1480" w:hanging="267"/>
      </w:pPr>
      <w:rPr>
        <w:rFonts w:hint="default"/>
      </w:rPr>
    </w:lvl>
    <w:lvl w:ilvl="2" w:tplc="B3CA038C">
      <w:start w:val="1"/>
      <w:numFmt w:val="bullet"/>
      <w:lvlText w:val="•"/>
      <w:lvlJc w:val="left"/>
      <w:pPr>
        <w:ind w:left="2475" w:hanging="267"/>
      </w:pPr>
      <w:rPr>
        <w:rFonts w:hint="default"/>
      </w:rPr>
    </w:lvl>
    <w:lvl w:ilvl="3" w:tplc="6B9EE852">
      <w:start w:val="1"/>
      <w:numFmt w:val="bullet"/>
      <w:lvlText w:val="•"/>
      <w:lvlJc w:val="left"/>
      <w:pPr>
        <w:ind w:left="3469" w:hanging="267"/>
      </w:pPr>
      <w:rPr>
        <w:rFonts w:hint="default"/>
      </w:rPr>
    </w:lvl>
    <w:lvl w:ilvl="4" w:tplc="404AA5FC">
      <w:start w:val="1"/>
      <w:numFmt w:val="bullet"/>
      <w:lvlText w:val="•"/>
      <w:lvlJc w:val="left"/>
      <w:pPr>
        <w:ind w:left="4463" w:hanging="267"/>
      </w:pPr>
      <w:rPr>
        <w:rFonts w:hint="default"/>
      </w:rPr>
    </w:lvl>
    <w:lvl w:ilvl="5" w:tplc="53263B2C">
      <w:start w:val="1"/>
      <w:numFmt w:val="bullet"/>
      <w:lvlText w:val="•"/>
      <w:lvlJc w:val="left"/>
      <w:pPr>
        <w:ind w:left="5458" w:hanging="267"/>
      </w:pPr>
      <w:rPr>
        <w:rFonts w:hint="default"/>
      </w:rPr>
    </w:lvl>
    <w:lvl w:ilvl="6" w:tplc="7CA8B77E">
      <w:start w:val="1"/>
      <w:numFmt w:val="bullet"/>
      <w:lvlText w:val="•"/>
      <w:lvlJc w:val="left"/>
      <w:pPr>
        <w:ind w:left="6452" w:hanging="267"/>
      </w:pPr>
      <w:rPr>
        <w:rFonts w:hint="default"/>
      </w:rPr>
    </w:lvl>
    <w:lvl w:ilvl="7" w:tplc="010CA98C">
      <w:start w:val="1"/>
      <w:numFmt w:val="bullet"/>
      <w:lvlText w:val="•"/>
      <w:lvlJc w:val="left"/>
      <w:pPr>
        <w:ind w:left="7446" w:hanging="267"/>
      </w:pPr>
      <w:rPr>
        <w:rFonts w:hint="default"/>
      </w:rPr>
    </w:lvl>
    <w:lvl w:ilvl="8" w:tplc="0F92D7E4">
      <w:start w:val="1"/>
      <w:numFmt w:val="bullet"/>
      <w:lvlText w:val="•"/>
      <w:lvlJc w:val="left"/>
      <w:pPr>
        <w:ind w:left="8441" w:hanging="267"/>
      </w:pPr>
      <w:rPr>
        <w:rFonts w:hint="default"/>
      </w:rPr>
    </w:lvl>
  </w:abstractNum>
  <w:abstractNum w:abstractNumId="22" w15:restartNumberingAfterBreak="0">
    <w:nsid w:val="724D3F7F"/>
    <w:multiLevelType w:val="hybridMultilevel"/>
    <w:tmpl w:val="537E5C98"/>
    <w:lvl w:ilvl="0" w:tplc="B2E0EFD2">
      <w:start w:val="1"/>
      <w:numFmt w:val="bullet"/>
      <w:lvlText w:val="•"/>
      <w:lvlJc w:val="left"/>
      <w:pPr>
        <w:ind w:left="220" w:hanging="149"/>
      </w:pPr>
      <w:rPr>
        <w:rFonts w:ascii="Arial" w:eastAsia="Arial" w:hAnsi="Arial" w:hint="default"/>
        <w:sz w:val="24"/>
        <w:szCs w:val="24"/>
      </w:rPr>
    </w:lvl>
    <w:lvl w:ilvl="1" w:tplc="D000201A">
      <w:start w:val="1"/>
      <w:numFmt w:val="bullet"/>
      <w:lvlText w:val="•"/>
      <w:lvlJc w:val="left"/>
      <w:pPr>
        <w:ind w:left="1253" w:hanging="149"/>
      </w:pPr>
      <w:rPr>
        <w:rFonts w:hint="default"/>
      </w:rPr>
    </w:lvl>
    <w:lvl w:ilvl="2" w:tplc="FE907AFC">
      <w:start w:val="1"/>
      <w:numFmt w:val="bullet"/>
      <w:lvlText w:val="•"/>
      <w:lvlJc w:val="left"/>
      <w:pPr>
        <w:ind w:left="2286" w:hanging="149"/>
      </w:pPr>
      <w:rPr>
        <w:rFonts w:hint="default"/>
      </w:rPr>
    </w:lvl>
    <w:lvl w:ilvl="3" w:tplc="98905552">
      <w:start w:val="1"/>
      <w:numFmt w:val="bullet"/>
      <w:lvlText w:val="•"/>
      <w:lvlJc w:val="left"/>
      <w:pPr>
        <w:ind w:left="3319" w:hanging="149"/>
      </w:pPr>
      <w:rPr>
        <w:rFonts w:hint="default"/>
      </w:rPr>
    </w:lvl>
    <w:lvl w:ilvl="4" w:tplc="C672BB3C">
      <w:start w:val="1"/>
      <w:numFmt w:val="bullet"/>
      <w:lvlText w:val="•"/>
      <w:lvlJc w:val="left"/>
      <w:pPr>
        <w:ind w:left="4352" w:hanging="149"/>
      </w:pPr>
      <w:rPr>
        <w:rFonts w:hint="default"/>
      </w:rPr>
    </w:lvl>
    <w:lvl w:ilvl="5" w:tplc="8160E428">
      <w:start w:val="1"/>
      <w:numFmt w:val="bullet"/>
      <w:lvlText w:val="•"/>
      <w:lvlJc w:val="left"/>
      <w:pPr>
        <w:ind w:left="5385" w:hanging="149"/>
      </w:pPr>
      <w:rPr>
        <w:rFonts w:hint="default"/>
      </w:rPr>
    </w:lvl>
    <w:lvl w:ilvl="6" w:tplc="629C7DA0">
      <w:start w:val="1"/>
      <w:numFmt w:val="bullet"/>
      <w:lvlText w:val="•"/>
      <w:lvlJc w:val="left"/>
      <w:pPr>
        <w:ind w:left="6418" w:hanging="149"/>
      </w:pPr>
      <w:rPr>
        <w:rFonts w:hint="default"/>
      </w:rPr>
    </w:lvl>
    <w:lvl w:ilvl="7" w:tplc="DA242FE2">
      <w:start w:val="1"/>
      <w:numFmt w:val="bullet"/>
      <w:lvlText w:val="•"/>
      <w:lvlJc w:val="left"/>
      <w:pPr>
        <w:ind w:left="7451" w:hanging="149"/>
      </w:pPr>
      <w:rPr>
        <w:rFonts w:hint="default"/>
      </w:rPr>
    </w:lvl>
    <w:lvl w:ilvl="8" w:tplc="4B70901E">
      <w:start w:val="1"/>
      <w:numFmt w:val="bullet"/>
      <w:lvlText w:val="•"/>
      <w:lvlJc w:val="left"/>
      <w:pPr>
        <w:ind w:left="8484" w:hanging="149"/>
      </w:pPr>
      <w:rPr>
        <w:rFonts w:hint="default"/>
      </w:rPr>
    </w:lvl>
  </w:abstractNum>
  <w:abstractNum w:abstractNumId="23" w15:restartNumberingAfterBreak="0">
    <w:nsid w:val="730E43FB"/>
    <w:multiLevelType w:val="hybridMultilevel"/>
    <w:tmpl w:val="6666E42C"/>
    <w:lvl w:ilvl="0" w:tplc="0EC0444C">
      <w:start w:val="1"/>
      <w:numFmt w:val="decimal"/>
      <w:lvlText w:val="%1."/>
      <w:lvlJc w:val="left"/>
      <w:pPr>
        <w:ind w:left="460" w:hanging="360"/>
        <w:jc w:val="right"/>
      </w:pPr>
      <w:rPr>
        <w:rFonts w:ascii="Arial" w:eastAsia="Arial" w:hAnsi="Arial" w:hint="default"/>
        <w:b/>
        <w:bCs/>
        <w:sz w:val="24"/>
        <w:szCs w:val="24"/>
      </w:rPr>
    </w:lvl>
    <w:lvl w:ilvl="1" w:tplc="694A97A0">
      <w:start w:val="1"/>
      <w:numFmt w:val="decimal"/>
      <w:lvlText w:val="%2."/>
      <w:lvlJc w:val="left"/>
      <w:pPr>
        <w:ind w:left="1540" w:hanging="360"/>
      </w:pPr>
      <w:rPr>
        <w:rFonts w:ascii="Calibri" w:eastAsia="Calibri" w:hAnsi="Calibri" w:hint="default"/>
        <w:b/>
        <w:bCs/>
        <w:w w:val="99"/>
        <w:sz w:val="24"/>
        <w:szCs w:val="24"/>
      </w:rPr>
    </w:lvl>
    <w:lvl w:ilvl="2" w:tplc="4E8CE714">
      <w:start w:val="1"/>
      <w:numFmt w:val="lowerLetter"/>
      <w:lvlText w:val="%3)"/>
      <w:lvlJc w:val="left"/>
      <w:pPr>
        <w:ind w:left="2020" w:hanging="420"/>
      </w:pPr>
      <w:rPr>
        <w:rFonts w:ascii="Calibri" w:eastAsia="Calibri" w:hAnsi="Calibri" w:hint="default"/>
        <w:b/>
        <w:bCs/>
        <w:spacing w:val="-1"/>
        <w:w w:val="99"/>
        <w:sz w:val="24"/>
        <w:szCs w:val="24"/>
      </w:rPr>
    </w:lvl>
    <w:lvl w:ilvl="3" w:tplc="7A6C2402">
      <w:start w:val="1"/>
      <w:numFmt w:val="bullet"/>
      <w:lvlText w:val="•"/>
      <w:lvlJc w:val="left"/>
      <w:pPr>
        <w:ind w:left="3053" w:hanging="420"/>
      </w:pPr>
      <w:rPr>
        <w:rFonts w:hint="default"/>
      </w:rPr>
    </w:lvl>
    <w:lvl w:ilvl="4" w:tplc="E32A8280">
      <w:start w:val="1"/>
      <w:numFmt w:val="bullet"/>
      <w:lvlText w:val="•"/>
      <w:lvlJc w:val="left"/>
      <w:pPr>
        <w:ind w:left="4087" w:hanging="420"/>
      </w:pPr>
      <w:rPr>
        <w:rFonts w:hint="default"/>
      </w:rPr>
    </w:lvl>
    <w:lvl w:ilvl="5" w:tplc="E5F207C4">
      <w:start w:val="1"/>
      <w:numFmt w:val="bullet"/>
      <w:lvlText w:val="•"/>
      <w:lvlJc w:val="left"/>
      <w:pPr>
        <w:ind w:left="5121" w:hanging="420"/>
      </w:pPr>
      <w:rPr>
        <w:rFonts w:hint="default"/>
      </w:rPr>
    </w:lvl>
    <w:lvl w:ilvl="6" w:tplc="45AC6456">
      <w:start w:val="1"/>
      <w:numFmt w:val="bullet"/>
      <w:lvlText w:val="•"/>
      <w:lvlJc w:val="left"/>
      <w:pPr>
        <w:ind w:left="6155" w:hanging="420"/>
      </w:pPr>
      <w:rPr>
        <w:rFonts w:hint="default"/>
      </w:rPr>
    </w:lvl>
    <w:lvl w:ilvl="7" w:tplc="A5040FD6">
      <w:start w:val="1"/>
      <w:numFmt w:val="bullet"/>
      <w:lvlText w:val="•"/>
      <w:lvlJc w:val="left"/>
      <w:pPr>
        <w:ind w:left="7188" w:hanging="420"/>
      </w:pPr>
      <w:rPr>
        <w:rFonts w:hint="default"/>
      </w:rPr>
    </w:lvl>
    <w:lvl w:ilvl="8" w:tplc="EBB040E0">
      <w:start w:val="1"/>
      <w:numFmt w:val="bullet"/>
      <w:lvlText w:val="•"/>
      <w:lvlJc w:val="left"/>
      <w:pPr>
        <w:ind w:left="8222" w:hanging="420"/>
      </w:pPr>
      <w:rPr>
        <w:rFonts w:hint="default"/>
      </w:rPr>
    </w:lvl>
  </w:abstractNum>
  <w:abstractNum w:abstractNumId="24" w15:restartNumberingAfterBreak="0">
    <w:nsid w:val="765312B6"/>
    <w:multiLevelType w:val="hybridMultilevel"/>
    <w:tmpl w:val="F1980CA8"/>
    <w:lvl w:ilvl="0" w:tplc="F38A8D66">
      <w:start w:val="1"/>
      <w:numFmt w:val="bullet"/>
      <w:lvlText w:val=""/>
      <w:lvlJc w:val="left"/>
      <w:pPr>
        <w:ind w:left="820" w:hanging="360"/>
      </w:pPr>
      <w:rPr>
        <w:rFonts w:ascii="Symbol" w:eastAsia="Symbol" w:hAnsi="Symbol" w:hint="default"/>
        <w:w w:val="99"/>
        <w:sz w:val="20"/>
        <w:szCs w:val="20"/>
      </w:rPr>
    </w:lvl>
    <w:lvl w:ilvl="1" w:tplc="FF58563C">
      <w:start w:val="1"/>
      <w:numFmt w:val="bullet"/>
      <w:lvlText w:val="•"/>
      <w:lvlJc w:val="left"/>
      <w:pPr>
        <w:ind w:left="1773" w:hanging="360"/>
      </w:pPr>
      <w:rPr>
        <w:rFonts w:hint="default"/>
      </w:rPr>
    </w:lvl>
    <w:lvl w:ilvl="2" w:tplc="A0824704">
      <w:start w:val="1"/>
      <w:numFmt w:val="bullet"/>
      <w:lvlText w:val="•"/>
      <w:lvlJc w:val="left"/>
      <w:pPr>
        <w:ind w:left="2726" w:hanging="360"/>
      </w:pPr>
      <w:rPr>
        <w:rFonts w:hint="default"/>
      </w:rPr>
    </w:lvl>
    <w:lvl w:ilvl="3" w:tplc="F4DE8374">
      <w:start w:val="1"/>
      <w:numFmt w:val="bullet"/>
      <w:lvlText w:val="•"/>
      <w:lvlJc w:val="left"/>
      <w:pPr>
        <w:ind w:left="3679" w:hanging="360"/>
      </w:pPr>
      <w:rPr>
        <w:rFonts w:hint="default"/>
      </w:rPr>
    </w:lvl>
    <w:lvl w:ilvl="4" w:tplc="82FC5BE0">
      <w:start w:val="1"/>
      <w:numFmt w:val="bullet"/>
      <w:lvlText w:val="•"/>
      <w:lvlJc w:val="left"/>
      <w:pPr>
        <w:ind w:left="4632" w:hanging="360"/>
      </w:pPr>
      <w:rPr>
        <w:rFonts w:hint="default"/>
      </w:rPr>
    </w:lvl>
    <w:lvl w:ilvl="5" w:tplc="111836D6">
      <w:start w:val="1"/>
      <w:numFmt w:val="bullet"/>
      <w:lvlText w:val="•"/>
      <w:lvlJc w:val="left"/>
      <w:pPr>
        <w:ind w:left="5585" w:hanging="360"/>
      </w:pPr>
      <w:rPr>
        <w:rFonts w:hint="default"/>
      </w:rPr>
    </w:lvl>
    <w:lvl w:ilvl="6" w:tplc="2A4E3DDA">
      <w:start w:val="1"/>
      <w:numFmt w:val="bullet"/>
      <w:lvlText w:val="•"/>
      <w:lvlJc w:val="left"/>
      <w:pPr>
        <w:ind w:left="6538" w:hanging="360"/>
      </w:pPr>
      <w:rPr>
        <w:rFonts w:hint="default"/>
      </w:rPr>
    </w:lvl>
    <w:lvl w:ilvl="7" w:tplc="429E0538">
      <w:start w:val="1"/>
      <w:numFmt w:val="bullet"/>
      <w:lvlText w:val="•"/>
      <w:lvlJc w:val="left"/>
      <w:pPr>
        <w:ind w:left="7491" w:hanging="360"/>
      </w:pPr>
      <w:rPr>
        <w:rFonts w:hint="default"/>
      </w:rPr>
    </w:lvl>
    <w:lvl w:ilvl="8" w:tplc="801653AA">
      <w:start w:val="1"/>
      <w:numFmt w:val="bullet"/>
      <w:lvlText w:val="•"/>
      <w:lvlJc w:val="left"/>
      <w:pPr>
        <w:ind w:left="8444" w:hanging="360"/>
      </w:pPr>
      <w:rPr>
        <w:rFonts w:hint="default"/>
      </w:rPr>
    </w:lvl>
  </w:abstractNum>
  <w:abstractNum w:abstractNumId="25" w15:restartNumberingAfterBreak="0">
    <w:nsid w:val="7BC74B6B"/>
    <w:multiLevelType w:val="hybridMultilevel"/>
    <w:tmpl w:val="201C5DA8"/>
    <w:lvl w:ilvl="0" w:tplc="55BA3BAA">
      <w:start w:val="1"/>
      <w:numFmt w:val="decimal"/>
      <w:lvlText w:val="%1)"/>
      <w:lvlJc w:val="left"/>
      <w:pPr>
        <w:ind w:left="100" w:hanging="281"/>
      </w:pPr>
      <w:rPr>
        <w:rFonts w:ascii="Arial" w:eastAsia="Arial" w:hAnsi="Arial" w:hint="default"/>
        <w:sz w:val="24"/>
        <w:szCs w:val="24"/>
      </w:rPr>
    </w:lvl>
    <w:lvl w:ilvl="1" w:tplc="4DCAA7B0">
      <w:start w:val="1"/>
      <w:numFmt w:val="bullet"/>
      <w:lvlText w:val="•"/>
      <w:lvlJc w:val="left"/>
      <w:pPr>
        <w:ind w:left="1115" w:hanging="281"/>
      </w:pPr>
      <w:rPr>
        <w:rFonts w:hint="default"/>
      </w:rPr>
    </w:lvl>
    <w:lvl w:ilvl="2" w:tplc="86A02AE0">
      <w:start w:val="1"/>
      <w:numFmt w:val="bullet"/>
      <w:lvlText w:val="•"/>
      <w:lvlJc w:val="left"/>
      <w:pPr>
        <w:ind w:left="2130" w:hanging="281"/>
      </w:pPr>
      <w:rPr>
        <w:rFonts w:hint="default"/>
      </w:rPr>
    </w:lvl>
    <w:lvl w:ilvl="3" w:tplc="3F0C0F18">
      <w:start w:val="1"/>
      <w:numFmt w:val="bullet"/>
      <w:lvlText w:val="•"/>
      <w:lvlJc w:val="left"/>
      <w:pPr>
        <w:ind w:left="3145" w:hanging="281"/>
      </w:pPr>
      <w:rPr>
        <w:rFonts w:hint="default"/>
      </w:rPr>
    </w:lvl>
    <w:lvl w:ilvl="4" w:tplc="6A34A960">
      <w:start w:val="1"/>
      <w:numFmt w:val="bullet"/>
      <w:lvlText w:val="•"/>
      <w:lvlJc w:val="left"/>
      <w:pPr>
        <w:ind w:left="4160" w:hanging="281"/>
      </w:pPr>
      <w:rPr>
        <w:rFonts w:hint="default"/>
      </w:rPr>
    </w:lvl>
    <w:lvl w:ilvl="5" w:tplc="3D9E455C">
      <w:start w:val="1"/>
      <w:numFmt w:val="bullet"/>
      <w:lvlText w:val="•"/>
      <w:lvlJc w:val="left"/>
      <w:pPr>
        <w:ind w:left="5175" w:hanging="281"/>
      </w:pPr>
      <w:rPr>
        <w:rFonts w:hint="default"/>
      </w:rPr>
    </w:lvl>
    <w:lvl w:ilvl="6" w:tplc="53B8111C">
      <w:start w:val="1"/>
      <w:numFmt w:val="bullet"/>
      <w:lvlText w:val="•"/>
      <w:lvlJc w:val="left"/>
      <w:pPr>
        <w:ind w:left="6190" w:hanging="281"/>
      </w:pPr>
      <w:rPr>
        <w:rFonts w:hint="default"/>
      </w:rPr>
    </w:lvl>
    <w:lvl w:ilvl="7" w:tplc="D506D99C">
      <w:start w:val="1"/>
      <w:numFmt w:val="bullet"/>
      <w:lvlText w:val="•"/>
      <w:lvlJc w:val="left"/>
      <w:pPr>
        <w:ind w:left="7205" w:hanging="281"/>
      </w:pPr>
      <w:rPr>
        <w:rFonts w:hint="default"/>
      </w:rPr>
    </w:lvl>
    <w:lvl w:ilvl="8" w:tplc="D84090E8">
      <w:start w:val="1"/>
      <w:numFmt w:val="bullet"/>
      <w:lvlText w:val="•"/>
      <w:lvlJc w:val="left"/>
      <w:pPr>
        <w:ind w:left="8220" w:hanging="281"/>
      </w:pPr>
      <w:rPr>
        <w:rFonts w:hint="default"/>
      </w:rPr>
    </w:lvl>
  </w:abstractNum>
  <w:abstractNum w:abstractNumId="26" w15:restartNumberingAfterBreak="0">
    <w:nsid w:val="7BED0847"/>
    <w:multiLevelType w:val="hybridMultilevel"/>
    <w:tmpl w:val="9A7404FA"/>
    <w:lvl w:ilvl="0" w:tplc="6B7AA452">
      <w:start w:val="1"/>
      <w:numFmt w:val="decimal"/>
      <w:lvlText w:val="%1)"/>
      <w:lvlJc w:val="left"/>
      <w:pPr>
        <w:ind w:left="100" w:hanging="281"/>
      </w:pPr>
      <w:rPr>
        <w:rFonts w:ascii="Arial" w:eastAsia="Arial" w:hAnsi="Arial" w:hint="default"/>
        <w:sz w:val="24"/>
        <w:szCs w:val="24"/>
      </w:rPr>
    </w:lvl>
    <w:lvl w:ilvl="1" w:tplc="7B0AB91A">
      <w:start w:val="1"/>
      <w:numFmt w:val="bullet"/>
      <w:lvlText w:val="•"/>
      <w:lvlJc w:val="left"/>
      <w:pPr>
        <w:ind w:left="1111" w:hanging="281"/>
      </w:pPr>
      <w:rPr>
        <w:rFonts w:hint="default"/>
      </w:rPr>
    </w:lvl>
    <w:lvl w:ilvl="2" w:tplc="B2422ED0">
      <w:start w:val="1"/>
      <w:numFmt w:val="bullet"/>
      <w:lvlText w:val="•"/>
      <w:lvlJc w:val="left"/>
      <w:pPr>
        <w:ind w:left="2122" w:hanging="281"/>
      </w:pPr>
      <w:rPr>
        <w:rFonts w:hint="default"/>
      </w:rPr>
    </w:lvl>
    <w:lvl w:ilvl="3" w:tplc="5610F972">
      <w:start w:val="1"/>
      <w:numFmt w:val="bullet"/>
      <w:lvlText w:val="•"/>
      <w:lvlJc w:val="left"/>
      <w:pPr>
        <w:ind w:left="3133" w:hanging="281"/>
      </w:pPr>
      <w:rPr>
        <w:rFonts w:hint="default"/>
      </w:rPr>
    </w:lvl>
    <w:lvl w:ilvl="4" w:tplc="4710B140">
      <w:start w:val="1"/>
      <w:numFmt w:val="bullet"/>
      <w:lvlText w:val="•"/>
      <w:lvlJc w:val="left"/>
      <w:pPr>
        <w:ind w:left="4144" w:hanging="281"/>
      </w:pPr>
      <w:rPr>
        <w:rFonts w:hint="default"/>
      </w:rPr>
    </w:lvl>
    <w:lvl w:ilvl="5" w:tplc="652252B2">
      <w:start w:val="1"/>
      <w:numFmt w:val="bullet"/>
      <w:lvlText w:val="•"/>
      <w:lvlJc w:val="left"/>
      <w:pPr>
        <w:ind w:left="5155" w:hanging="281"/>
      </w:pPr>
      <w:rPr>
        <w:rFonts w:hint="default"/>
      </w:rPr>
    </w:lvl>
    <w:lvl w:ilvl="6" w:tplc="0412A31E">
      <w:start w:val="1"/>
      <w:numFmt w:val="bullet"/>
      <w:lvlText w:val="•"/>
      <w:lvlJc w:val="left"/>
      <w:pPr>
        <w:ind w:left="6166" w:hanging="281"/>
      </w:pPr>
      <w:rPr>
        <w:rFonts w:hint="default"/>
      </w:rPr>
    </w:lvl>
    <w:lvl w:ilvl="7" w:tplc="57C45580">
      <w:start w:val="1"/>
      <w:numFmt w:val="bullet"/>
      <w:lvlText w:val="•"/>
      <w:lvlJc w:val="left"/>
      <w:pPr>
        <w:ind w:left="7177" w:hanging="281"/>
      </w:pPr>
      <w:rPr>
        <w:rFonts w:hint="default"/>
      </w:rPr>
    </w:lvl>
    <w:lvl w:ilvl="8" w:tplc="74846C5E">
      <w:start w:val="1"/>
      <w:numFmt w:val="bullet"/>
      <w:lvlText w:val="•"/>
      <w:lvlJc w:val="left"/>
      <w:pPr>
        <w:ind w:left="8188" w:hanging="281"/>
      </w:pPr>
      <w:rPr>
        <w:rFonts w:hint="default"/>
      </w:rPr>
    </w:lvl>
  </w:abstractNum>
  <w:abstractNum w:abstractNumId="27" w15:restartNumberingAfterBreak="0">
    <w:nsid w:val="7E8A50B7"/>
    <w:multiLevelType w:val="hybridMultilevel"/>
    <w:tmpl w:val="8F10E79A"/>
    <w:lvl w:ilvl="0" w:tplc="887468C8">
      <w:start w:val="1"/>
      <w:numFmt w:val="decimal"/>
      <w:lvlText w:val="%1)"/>
      <w:lvlJc w:val="left"/>
      <w:pPr>
        <w:ind w:left="580" w:hanging="281"/>
      </w:pPr>
      <w:rPr>
        <w:rFonts w:ascii="Arial" w:eastAsia="Arial" w:hAnsi="Arial" w:hint="default"/>
        <w:b/>
        <w:bCs/>
        <w:sz w:val="24"/>
        <w:szCs w:val="24"/>
      </w:rPr>
    </w:lvl>
    <w:lvl w:ilvl="1" w:tplc="33047A26">
      <w:start w:val="1"/>
      <w:numFmt w:val="bullet"/>
      <w:lvlText w:val="•"/>
      <w:lvlJc w:val="left"/>
      <w:pPr>
        <w:ind w:left="1577" w:hanging="281"/>
      </w:pPr>
      <w:rPr>
        <w:rFonts w:hint="default"/>
      </w:rPr>
    </w:lvl>
    <w:lvl w:ilvl="2" w:tplc="66CE46DA">
      <w:start w:val="1"/>
      <w:numFmt w:val="bullet"/>
      <w:lvlText w:val="•"/>
      <w:lvlJc w:val="left"/>
      <w:pPr>
        <w:ind w:left="2574" w:hanging="281"/>
      </w:pPr>
      <w:rPr>
        <w:rFonts w:hint="default"/>
      </w:rPr>
    </w:lvl>
    <w:lvl w:ilvl="3" w:tplc="7FFED23C">
      <w:start w:val="1"/>
      <w:numFmt w:val="bullet"/>
      <w:lvlText w:val="•"/>
      <w:lvlJc w:val="left"/>
      <w:pPr>
        <w:ind w:left="3571" w:hanging="281"/>
      </w:pPr>
      <w:rPr>
        <w:rFonts w:hint="default"/>
      </w:rPr>
    </w:lvl>
    <w:lvl w:ilvl="4" w:tplc="CA9EBE8A">
      <w:start w:val="1"/>
      <w:numFmt w:val="bullet"/>
      <w:lvlText w:val="•"/>
      <w:lvlJc w:val="left"/>
      <w:pPr>
        <w:ind w:left="4568" w:hanging="281"/>
      </w:pPr>
      <w:rPr>
        <w:rFonts w:hint="default"/>
      </w:rPr>
    </w:lvl>
    <w:lvl w:ilvl="5" w:tplc="4970A09C">
      <w:start w:val="1"/>
      <w:numFmt w:val="bullet"/>
      <w:lvlText w:val="•"/>
      <w:lvlJc w:val="left"/>
      <w:pPr>
        <w:ind w:left="5565" w:hanging="281"/>
      </w:pPr>
      <w:rPr>
        <w:rFonts w:hint="default"/>
      </w:rPr>
    </w:lvl>
    <w:lvl w:ilvl="6" w:tplc="1F26567E">
      <w:start w:val="1"/>
      <w:numFmt w:val="bullet"/>
      <w:lvlText w:val="•"/>
      <w:lvlJc w:val="left"/>
      <w:pPr>
        <w:ind w:left="6562" w:hanging="281"/>
      </w:pPr>
      <w:rPr>
        <w:rFonts w:hint="default"/>
      </w:rPr>
    </w:lvl>
    <w:lvl w:ilvl="7" w:tplc="79286280">
      <w:start w:val="1"/>
      <w:numFmt w:val="bullet"/>
      <w:lvlText w:val="•"/>
      <w:lvlJc w:val="left"/>
      <w:pPr>
        <w:ind w:left="7559" w:hanging="281"/>
      </w:pPr>
      <w:rPr>
        <w:rFonts w:hint="default"/>
      </w:rPr>
    </w:lvl>
    <w:lvl w:ilvl="8" w:tplc="2DAEF19E">
      <w:start w:val="1"/>
      <w:numFmt w:val="bullet"/>
      <w:lvlText w:val="•"/>
      <w:lvlJc w:val="left"/>
      <w:pPr>
        <w:ind w:left="8556" w:hanging="281"/>
      </w:pPr>
      <w:rPr>
        <w:rFonts w:hint="default"/>
      </w:rPr>
    </w:lvl>
  </w:abstractNum>
  <w:num w:numId="1" w16cid:durableId="1633633779">
    <w:abstractNumId w:val="0"/>
  </w:num>
  <w:num w:numId="2" w16cid:durableId="1809739787">
    <w:abstractNumId w:val="13"/>
  </w:num>
  <w:num w:numId="3" w16cid:durableId="253975025">
    <w:abstractNumId w:val="2"/>
  </w:num>
  <w:num w:numId="4" w16cid:durableId="36249844">
    <w:abstractNumId w:val="10"/>
  </w:num>
  <w:num w:numId="5" w16cid:durableId="1389911251">
    <w:abstractNumId w:val="7"/>
  </w:num>
  <w:num w:numId="6" w16cid:durableId="405761966">
    <w:abstractNumId w:val="26"/>
  </w:num>
  <w:num w:numId="7" w16cid:durableId="1519545288">
    <w:abstractNumId w:val="20"/>
  </w:num>
  <w:num w:numId="8" w16cid:durableId="2086491497">
    <w:abstractNumId w:val="25"/>
  </w:num>
  <w:num w:numId="9" w16cid:durableId="925304785">
    <w:abstractNumId w:val="9"/>
  </w:num>
  <w:num w:numId="10" w16cid:durableId="1298992062">
    <w:abstractNumId w:val="1"/>
  </w:num>
  <w:num w:numId="11" w16cid:durableId="378212225">
    <w:abstractNumId w:val="15"/>
  </w:num>
  <w:num w:numId="12" w16cid:durableId="1256590462">
    <w:abstractNumId w:val="21"/>
  </w:num>
  <w:num w:numId="13" w16cid:durableId="987824382">
    <w:abstractNumId w:val="16"/>
  </w:num>
  <w:num w:numId="14" w16cid:durableId="2086608497">
    <w:abstractNumId w:val="12"/>
  </w:num>
  <w:num w:numId="15" w16cid:durableId="1964653514">
    <w:abstractNumId w:val="17"/>
  </w:num>
  <w:num w:numId="16" w16cid:durableId="653801737">
    <w:abstractNumId w:val="11"/>
  </w:num>
  <w:num w:numId="17" w16cid:durableId="2080135228">
    <w:abstractNumId w:val="8"/>
  </w:num>
  <w:num w:numId="18" w16cid:durableId="331178777">
    <w:abstractNumId w:val="6"/>
  </w:num>
  <w:num w:numId="19" w16cid:durableId="1897280527">
    <w:abstractNumId w:val="4"/>
  </w:num>
  <w:num w:numId="20" w16cid:durableId="262304583">
    <w:abstractNumId w:val="22"/>
  </w:num>
  <w:num w:numId="21" w16cid:durableId="1783837962">
    <w:abstractNumId w:val="27"/>
  </w:num>
  <w:num w:numId="22" w16cid:durableId="987976714">
    <w:abstractNumId w:val="18"/>
  </w:num>
  <w:num w:numId="23" w16cid:durableId="1744255976">
    <w:abstractNumId w:val="5"/>
  </w:num>
  <w:num w:numId="24" w16cid:durableId="276832569">
    <w:abstractNumId w:val="19"/>
  </w:num>
  <w:num w:numId="25" w16cid:durableId="69620008">
    <w:abstractNumId w:val="14"/>
  </w:num>
  <w:num w:numId="26" w16cid:durableId="682315778">
    <w:abstractNumId w:val="24"/>
  </w:num>
  <w:num w:numId="27" w16cid:durableId="1723363661">
    <w:abstractNumId w:val="3"/>
  </w:num>
  <w:num w:numId="28" w16cid:durableId="12991416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drawingGridHorizontalSpacing w:val="110"/>
  <w:displayHorizontalDrawingGridEvery w:val="2"/>
  <w:characterSpacingControl w:val="doNotCompress"/>
  <w:hdrShapeDefaults>
    <o:shapedefaults v:ext="edit" spidmax="3318"/>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8E4705"/>
    <w:rsid w:val="00072A99"/>
    <w:rsid w:val="0008654B"/>
    <w:rsid w:val="000C4EA0"/>
    <w:rsid w:val="000C775D"/>
    <w:rsid w:val="00203829"/>
    <w:rsid w:val="0029023D"/>
    <w:rsid w:val="002F6F5B"/>
    <w:rsid w:val="0033343A"/>
    <w:rsid w:val="003B2A9B"/>
    <w:rsid w:val="003C330E"/>
    <w:rsid w:val="003E017B"/>
    <w:rsid w:val="00516EE8"/>
    <w:rsid w:val="005E44CC"/>
    <w:rsid w:val="00613E95"/>
    <w:rsid w:val="00643711"/>
    <w:rsid w:val="00686034"/>
    <w:rsid w:val="006E1807"/>
    <w:rsid w:val="00765E12"/>
    <w:rsid w:val="007765FD"/>
    <w:rsid w:val="007C0432"/>
    <w:rsid w:val="007D1B3E"/>
    <w:rsid w:val="008E4705"/>
    <w:rsid w:val="00962249"/>
    <w:rsid w:val="009B626D"/>
    <w:rsid w:val="009F38E8"/>
    <w:rsid w:val="00A073A3"/>
    <w:rsid w:val="00A7152B"/>
    <w:rsid w:val="00A92ACB"/>
    <w:rsid w:val="00AA673D"/>
    <w:rsid w:val="00B3460F"/>
    <w:rsid w:val="00B47A26"/>
    <w:rsid w:val="00B51A14"/>
    <w:rsid w:val="00B65A29"/>
    <w:rsid w:val="00B82204"/>
    <w:rsid w:val="00C15A14"/>
    <w:rsid w:val="00CA7407"/>
    <w:rsid w:val="00CD754B"/>
    <w:rsid w:val="00CE30AE"/>
    <w:rsid w:val="00D432E6"/>
    <w:rsid w:val="00DB5F81"/>
    <w:rsid w:val="00E7681A"/>
    <w:rsid w:val="00F062E1"/>
    <w:rsid w:val="00F60D16"/>
    <w:rsid w:val="00F713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318"/>
    <o:shapelayout v:ext="edit">
      <o:idmap v:ext="edit" data="2,3"/>
    </o:shapelayout>
  </w:shapeDefaults>
  <w:decimalSymbol w:val=","/>
  <w:listSeparator w:val=";"/>
  <w14:docId w14:val="16C84C3D"/>
  <w15:docId w15:val="{07B897AC-33CA-41D8-AE37-FEC1F982A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C330E"/>
    <w:rPr>
      <w:rFonts w:ascii="Arial" w:hAnsi="Arial"/>
    </w:rPr>
  </w:style>
  <w:style w:type="paragraph" w:styleId="Nadpis1">
    <w:name w:val="heading 1"/>
    <w:basedOn w:val="Normln"/>
    <w:uiPriority w:val="9"/>
    <w:qFormat/>
    <w:pPr>
      <w:spacing w:before="59"/>
      <w:ind w:left="105"/>
      <w:outlineLvl w:val="0"/>
    </w:pPr>
    <w:rPr>
      <w:rFonts w:eastAsia="Arial"/>
      <w:b/>
      <w:bCs/>
      <w:sz w:val="32"/>
      <w:szCs w:val="32"/>
    </w:rPr>
  </w:style>
  <w:style w:type="paragraph" w:styleId="Nadpis2">
    <w:name w:val="heading 2"/>
    <w:basedOn w:val="Normln"/>
    <w:uiPriority w:val="9"/>
    <w:unhideWhenUsed/>
    <w:qFormat/>
    <w:pPr>
      <w:ind w:left="220"/>
      <w:outlineLvl w:val="1"/>
    </w:pPr>
    <w:rPr>
      <w:rFonts w:eastAsia="Arial"/>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ind w:left="220"/>
    </w:pPr>
    <w:rPr>
      <w:rFonts w:eastAsia="Arial"/>
      <w:sz w:val="24"/>
      <w:szCs w:val="24"/>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5E44CC"/>
    <w:pPr>
      <w:tabs>
        <w:tab w:val="center" w:pos="4536"/>
        <w:tab w:val="right" w:pos="9072"/>
      </w:tabs>
    </w:pPr>
  </w:style>
  <w:style w:type="character" w:customStyle="1" w:styleId="ZhlavChar">
    <w:name w:val="Záhlaví Char"/>
    <w:basedOn w:val="Standardnpsmoodstavce"/>
    <w:link w:val="Zhlav"/>
    <w:uiPriority w:val="99"/>
    <w:rsid w:val="005E44CC"/>
  </w:style>
  <w:style w:type="paragraph" w:styleId="Zpat">
    <w:name w:val="footer"/>
    <w:basedOn w:val="Normln"/>
    <w:link w:val="ZpatChar"/>
    <w:uiPriority w:val="99"/>
    <w:unhideWhenUsed/>
    <w:rsid w:val="005E44CC"/>
    <w:pPr>
      <w:tabs>
        <w:tab w:val="center" w:pos="4536"/>
        <w:tab w:val="right" w:pos="9072"/>
      </w:tabs>
    </w:pPr>
  </w:style>
  <w:style w:type="character" w:customStyle="1" w:styleId="ZpatChar">
    <w:name w:val="Zápatí Char"/>
    <w:basedOn w:val="Standardnpsmoodstavce"/>
    <w:link w:val="Zpat"/>
    <w:uiPriority w:val="99"/>
    <w:rsid w:val="005E44CC"/>
  </w:style>
  <w:style w:type="paragraph" w:customStyle="1" w:styleId="Bezodstavcovhostylu">
    <w:name w:val="[Bez odstavcového stylu]"/>
    <w:rsid w:val="006E1807"/>
    <w:pPr>
      <w:widowControl/>
      <w:autoSpaceDE w:val="0"/>
      <w:autoSpaceDN w:val="0"/>
      <w:adjustRightInd w:val="0"/>
      <w:spacing w:line="288" w:lineRule="auto"/>
      <w:textAlignment w:val="center"/>
    </w:pPr>
    <w:rPr>
      <w:rFonts w:ascii="Minion Pro"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tiff"/><Relationship Id="rId21" Type="http://schemas.openxmlformats.org/officeDocument/2006/relationships/image" Target="media/image13.jpeg"/><Relationship Id="rId34" Type="http://schemas.openxmlformats.org/officeDocument/2006/relationships/image" Target="media/image26.tiff"/><Relationship Id="rId42" Type="http://schemas.openxmlformats.org/officeDocument/2006/relationships/image" Target="media/image33.tiff"/><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48.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tiff"/><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1.tiff"/><Relationship Id="rId45" Type="http://schemas.openxmlformats.org/officeDocument/2006/relationships/image" Target="media/image36.tiff"/><Relationship Id="rId53" Type="http://schemas.openxmlformats.org/officeDocument/2006/relationships/image" Target="media/image43.jpeg"/><Relationship Id="rId58" Type="http://schemas.openxmlformats.org/officeDocument/2006/relationships/hyperlink" Target="http://www.honda-engines-eu.com/fr/service-network-page;jsessionid=5EE8456CF39CD572AA2AEEDFD"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jpeg"/><Relationship Id="rId43" Type="http://schemas.openxmlformats.org/officeDocument/2006/relationships/image" Target="media/image34.tiff"/><Relationship Id="rId48" Type="http://schemas.openxmlformats.org/officeDocument/2006/relationships/footer" Target="footer3.xml"/><Relationship Id="rId56" Type="http://schemas.openxmlformats.org/officeDocument/2006/relationships/image" Target="media/image46.png"/><Relationship Id="rId64"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41.tif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iff"/><Relationship Id="rId46" Type="http://schemas.openxmlformats.org/officeDocument/2006/relationships/image" Target="media/image37.tiff"/><Relationship Id="rId59" Type="http://schemas.openxmlformats.org/officeDocument/2006/relationships/hyperlink" Target="http://www.rato-europe.com/it/service-network" TargetMode="External"/><Relationship Id="rId20" Type="http://schemas.openxmlformats.org/officeDocument/2006/relationships/image" Target="media/image12.jpeg"/><Relationship Id="rId41" Type="http://schemas.openxmlformats.org/officeDocument/2006/relationships/image" Target="media/image32.tiff"/><Relationship Id="rId54" Type="http://schemas.openxmlformats.org/officeDocument/2006/relationships/image" Target="media/image44.jpe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tiff"/><Relationship Id="rId36" Type="http://schemas.openxmlformats.org/officeDocument/2006/relationships/image" Target="media/image28.tiff"/><Relationship Id="rId49" Type="http://schemas.openxmlformats.org/officeDocument/2006/relationships/image" Target="media/image39.tiff"/><Relationship Id="rId57" Type="http://schemas.openxmlformats.org/officeDocument/2006/relationships/hyperlink" Target="http://www.briggsandstratton.com/eu/fr" TargetMode="External"/><Relationship Id="rId10" Type="http://schemas.openxmlformats.org/officeDocument/2006/relationships/footer" Target="footer1.xml"/><Relationship Id="rId31" Type="http://schemas.openxmlformats.org/officeDocument/2006/relationships/image" Target="media/image23.tiff"/><Relationship Id="rId44" Type="http://schemas.openxmlformats.org/officeDocument/2006/relationships/image" Target="media/image35.tiff"/><Relationship Id="rId52" Type="http://schemas.openxmlformats.org/officeDocument/2006/relationships/image" Target="media/image42.tiff"/><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2DF0C-1A9D-4055-9A03-8DDBA372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33</Pages>
  <Words>6907</Words>
  <Characters>40752</Characters>
  <Application>Microsoft Office Word</Application>
  <DocSecurity>0</DocSecurity>
  <Lines>339</Lines>
  <Paragraphs>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c:creator>
  <cp:lastModifiedBy>Lenka Kalčíková</cp:lastModifiedBy>
  <cp:revision>22</cp:revision>
  <dcterms:created xsi:type="dcterms:W3CDTF">2023-02-02T10:06:00Z</dcterms:created>
  <dcterms:modified xsi:type="dcterms:W3CDTF">2023-02-16T08:53:00Z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2020-08-20T00:00:00Z</vt:filetime>
  </property>
  <property fmtid="{D5CDD505-2E9C-101B-9397-08002B2CF9AE}" pid="3" name="LastSaved">
    <vt:filetime>2023-02-02T00:00:00Z</vt:filetime>
  </property>
</Properties>
</file>