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6452" w:rsidRPr="008A4C41" w:rsidRDefault="00D45A13" w:rsidP="008A4C41">
      <w:pPr>
        <w:widowControl/>
        <w:wordWrap w:val="0"/>
        <w:ind w:left="5040"/>
        <w:rPr>
          <w:rFonts w:ascii="Calibri" w:eastAsia="SimSun" w:hAnsi="Calibri" w:cs="Calibri"/>
          <w:color w:val="000000"/>
          <w:szCs w:val="21"/>
        </w:rPr>
      </w:pPr>
      <w:r w:rsidRPr="008A4C41">
        <w:rPr>
          <w:rFonts w:ascii="Calibri" w:eastAsia="Times New Roman" w:hAnsi="Calibri" w:cs="Calibri"/>
          <w:color w:val="808080"/>
          <w:szCs w:val="21"/>
          <w:lang w:eastAsia="en-US"/>
        </w:rPr>
        <w:t>INSTRUÇÕES ORIGINAIS</w:t>
      </w:r>
      <w:r w:rsidRPr="008A4C41">
        <w:rPr>
          <w:rFonts w:ascii="Calibri" w:eastAsia="SimSun" w:hAnsi="Calibri" w:cs="Calibri"/>
          <w:color w:val="808080"/>
          <w:szCs w:val="21"/>
        </w:rPr>
        <w:t xml:space="preserve"> &gt;PT</w:t>
      </w:r>
    </w:p>
    <w:p w:rsidR="00CC6452" w:rsidRPr="008A4C41" w:rsidRDefault="00CC6452" w:rsidP="00CC6452">
      <w:pPr>
        <w:kinsoku w:val="0"/>
        <w:overflowPunct w:val="0"/>
        <w:autoSpaceDE w:val="0"/>
        <w:autoSpaceDN w:val="0"/>
        <w:adjustRightInd w:val="0"/>
        <w:spacing w:before="114"/>
        <w:jc w:val="left"/>
        <w:rPr>
          <w:rFonts w:ascii="Arial" w:hAnsi="Arial" w:cs="Arial"/>
          <w:b/>
          <w:color w:val="231F20"/>
          <w:kern w:val="0"/>
          <w:sz w:val="28"/>
          <w:szCs w:val="28"/>
        </w:rPr>
      </w:pPr>
      <w:r w:rsidRPr="008A4C41">
        <w:rPr>
          <w:noProof/>
        </w:rPr>
        <w:drawing>
          <wp:anchor distT="0" distB="0" distL="114300" distR="114300" simplePos="0" relativeHeight="251709440" behindDoc="0" locked="0" layoutInCell="1" allowOverlap="1" wp14:anchorId="0CA56735" wp14:editId="407505B1">
            <wp:simplePos x="0" y="0"/>
            <wp:positionH relativeFrom="column">
              <wp:posOffset>1689100</wp:posOffset>
            </wp:positionH>
            <wp:positionV relativeFrom="paragraph">
              <wp:posOffset>120015</wp:posOffset>
            </wp:positionV>
            <wp:extent cx="1924050" cy="1039495"/>
            <wp:effectExtent l="0" t="0" r="6350" b="1905"/>
            <wp:wrapNone/>
            <wp:docPr id="5" name="Picture 5" descr="WHM(IVMFP5A((R0_WJL_K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WHM(IVMFP5A((R0_WJL_K7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0" cy="1039495"/>
                    </a:xfrm>
                    <a:prstGeom prst="rect">
                      <a:avLst/>
                    </a:prstGeom>
                    <a:noFill/>
                  </pic:spPr>
                </pic:pic>
              </a:graphicData>
            </a:graphic>
            <wp14:sizeRelH relativeFrom="page">
              <wp14:pctWidth>0</wp14:pctWidth>
            </wp14:sizeRelH>
            <wp14:sizeRelV relativeFrom="page">
              <wp14:pctHeight>0</wp14:pctHeight>
            </wp14:sizeRelV>
          </wp:anchor>
        </w:drawing>
      </w:r>
    </w:p>
    <w:p w:rsidR="00CC6452" w:rsidRPr="008A4C41" w:rsidRDefault="00CC6452" w:rsidP="00CC6452">
      <w:pPr>
        <w:widowControl/>
        <w:jc w:val="left"/>
        <w:rPr>
          <w:rFonts w:ascii="SimSun" w:eastAsia="SimSun" w:hAnsi="SimSun" w:cs="SimSun"/>
          <w:kern w:val="0"/>
          <w:sz w:val="24"/>
          <w:szCs w:val="24"/>
        </w:rPr>
      </w:pPr>
    </w:p>
    <w:p w:rsidR="00CC6452" w:rsidRPr="008A4C41" w:rsidRDefault="00CC6452" w:rsidP="00CC6452">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CC6452" w:rsidRPr="008A4C41" w:rsidRDefault="00CC6452" w:rsidP="00CC6452">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Pr="008A4C41"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Pr="008A4C41"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Default="00755B0D" w:rsidP="00755B0D">
      <w:pPr>
        <w:widowControl/>
        <w:jc w:val="center"/>
        <w:rPr>
          <w:rFonts w:ascii="Calibri" w:hAnsi="Calibri"/>
          <w:b/>
          <w:color w:val="000000"/>
          <w:sz w:val="32"/>
          <w:szCs w:val="32"/>
        </w:rPr>
      </w:pPr>
      <w:r w:rsidRPr="008A4C41">
        <w:rPr>
          <w:rFonts w:ascii="Calibri" w:hAnsi="Calibri"/>
          <w:b/>
          <w:color w:val="000000"/>
          <w:sz w:val="32"/>
          <w:szCs w:val="32"/>
        </w:rPr>
        <w:t>Cortador de Cerâmica 800WW</w:t>
      </w:r>
    </w:p>
    <w:p w:rsidR="008A4C41" w:rsidRPr="008A4C41" w:rsidRDefault="008A4C41" w:rsidP="00755B0D">
      <w:pPr>
        <w:widowControl/>
        <w:jc w:val="center"/>
        <w:rPr>
          <w:rFonts w:ascii="Calibri" w:eastAsia="Simang" w:hAnsi="Calibri" w:cs="Times New Roman"/>
          <w:b/>
          <w:color w:val="000000"/>
          <w:sz w:val="32"/>
          <w:szCs w:val="32"/>
        </w:rPr>
      </w:pPr>
      <w:r w:rsidRPr="008A4C41">
        <w:rPr>
          <w:rFonts w:ascii="Calibri" w:eastAsia="Simang" w:hAnsi="Calibri" w:cs="Times New Roman"/>
          <w:b/>
          <w:color w:val="000000"/>
          <w:sz w:val="32"/>
          <w:szCs w:val="32"/>
        </w:rPr>
        <w:t>FST818</w:t>
      </w:r>
    </w:p>
    <w:p w:rsidR="00755B0D" w:rsidRPr="008A4C41"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Pr="008A4C41"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r w:rsidRPr="008A4C41">
        <w:rPr>
          <w:rFonts w:ascii="Arial" w:hAnsi="Arial"/>
          <w:b/>
          <w:noProof/>
          <w:color w:val="231F20"/>
          <w:sz w:val="28"/>
          <w:szCs w:val="28"/>
        </w:rPr>
        <w:drawing>
          <wp:anchor distT="0" distB="0" distL="114300" distR="114300" simplePos="0" relativeHeight="251707392" behindDoc="0" locked="0" layoutInCell="1" allowOverlap="1" wp14:anchorId="521D545B" wp14:editId="251BB68F">
            <wp:simplePos x="0" y="0"/>
            <wp:positionH relativeFrom="column">
              <wp:posOffset>316865</wp:posOffset>
            </wp:positionH>
            <wp:positionV relativeFrom="paragraph">
              <wp:posOffset>165735</wp:posOffset>
            </wp:positionV>
            <wp:extent cx="4104005" cy="2676525"/>
            <wp:effectExtent l="0" t="0" r="0" b="9525"/>
            <wp:wrapNone/>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577" t="17470" r="19561" b="14759"/>
                    <a:stretch/>
                  </pic:blipFill>
                  <pic:spPr bwMode="auto">
                    <a:xfrm>
                      <a:off x="0" y="0"/>
                      <a:ext cx="4104005" cy="2676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5B0D" w:rsidRPr="008A4C41"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Pr="008A4C41"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Pr="008A4C41"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Pr="008A4C41"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Pr="008A4C41"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Pr="008A4C41"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Pr="008A4C41"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Pr="008A4C41"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Pr="008A4C41"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Pr="008A4C41"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755B0D" w:rsidRPr="008A4C41" w:rsidRDefault="00755B0D" w:rsidP="00755B0D">
      <w:pPr>
        <w:pStyle w:val="Paragraphedeliste"/>
        <w:kinsoku w:val="0"/>
        <w:overflowPunct w:val="0"/>
        <w:autoSpaceDE w:val="0"/>
        <w:autoSpaceDN w:val="0"/>
        <w:adjustRightInd w:val="0"/>
        <w:spacing w:before="114"/>
        <w:ind w:left="360" w:firstLineChars="0" w:firstLine="0"/>
        <w:jc w:val="left"/>
        <w:rPr>
          <w:rFonts w:ascii="Arial" w:hAnsi="Arial" w:cs="Arial"/>
          <w:b/>
          <w:color w:val="231F20"/>
          <w:kern w:val="0"/>
          <w:sz w:val="28"/>
          <w:szCs w:val="28"/>
        </w:rPr>
      </w:pPr>
    </w:p>
    <w:p w:rsidR="008A4C41" w:rsidRPr="00755B0D" w:rsidRDefault="00CE210D" w:rsidP="008A4C41">
      <w:pPr>
        <w:widowControl/>
        <w:ind w:firstLineChars="200" w:firstLine="361"/>
        <w:jc w:val="left"/>
        <w:rPr>
          <w:rFonts w:ascii="Arial" w:eastAsia="Arial-BoldMT" w:hAnsi="Arial" w:cs="Arial"/>
          <w:b/>
          <w:color w:val="000000"/>
          <w:sz w:val="18"/>
          <w:szCs w:val="18"/>
          <w:lang w:eastAsia="en-US"/>
        </w:rPr>
      </w:pPr>
      <w:r>
        <w:rPr>
          <w:rFonts w:ascii="Arial" w:eastAsia="Simang" w:hAnsi="Arial" w:cs="Arial"/>
          <w:b/>
          <w:noProof/>
          <w:kern w:val="24"/>
          <w:sz w:val="18"/>
          <w:szCs w:val="18"/>
          <w:lang w:val="fr" w:eastAsia="en-US"/>
        </w:rPr>
        <w:object w:dxaOrig="1440" w:dyaOrig="1440" w14:anchorId="0C7E00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left:0;text-align:left;margin-left:475.35pt;margin-top:464.6pt;width:32.15pt;height:23.4pt;z-index:251711488;mso-wrap-edited:f;mso-width-percent:0;mso-height-percent:0;mso-position-horizontal-relative:page;mso-position-vertical-relative:page;mso-width-percent:0;mso-height-percent:0" wrapcoords="21592 -2 0 0 0 21600 21592 21602 8 21602 21600 21600 21600 0 8 -2 21592 -2">
            <v:imagedata r:id="rId7" o:title=""/>
            <w10:wrap type="tight" anchorx="page" anchory="page"/>
          </v:shape>
          <o:OLEObject Type="Embed" ProgID="PBrush" ShapeID="_x0000_s1028" DrawAspect="Content" ObjectID="_1584778151" r:id="rId8">
            <o:FieldCodes>\* MERGEFORMAT</o:FieldCodes>
          </o:OLEObject>
        </w:object>
      </w:r>
      <w:r w:rsidR="008A4C41" w:rsidRPr="00755B0D">
        <w:rPr>
          <w:rFonts w:ascii="Arial" w:eastAsia="Arial-BoldMT" w:hAnsi="Arial" w:cs="Arial"/>
          <w:b/>
          <w:color w:val="000000"/>
          <w:sz w:val="18"/>
          <w:szCs w:val="18"/>
          <w:lang w:eastAsia="en-US"/>
        </w:rPr>
        <w:t xml:space="preserve">WARNING: </w:t>
      </w:r>
      <w:r w:rsidR="008A4C41" w:rsidRPr="008A4C41">
        <w:rPr>
          <w:rFonts w:ascii="Arial" w:eastAsia="Arial-BoldMT" w:hAnsi="Arial" w:cs="Arial"/>
          <w:b/>
          <w:color w:val="000000"/>
          <w:sz w:val="18"/>
          <w:szCs w:val="18"/>
          <w:lang w:eastAsia="en-US"/>
        </w:rPr>
        <w:t>Aviso: Leia o manual atentamente antes de utilizar a unidade!</w:t>
      </w:r>
    </w:p>
    <w:p w:rsidR="008A4C41" w:rsidRPr="00755B0D" w:rsidRDefault="00CE210D" w:rsidP="008A4C41">
      <w:pPr>
        <w:widowControl/>
        <w:tabs>
          <w:tab w:val="left" w:pos="1309"/>
        </w:tabs>
        <w:snapToGrid w:val="0"/>
        <w:ind w:right="90" w:firstLineChars="150" w:firstLine="316"/>
        <w:jc w:val="left"/>
        <w:rPr>
          <w:rFonts w:ascii="Arial" w:eastAsia="Simang" w:hAnsi="Arial" w:cs="Arial"/>
          <w:b/>
          <w:kern w:val="24"/>
          <w:sz w:val="18"/>
          <w:szCs w:val="18"/>
          <w:lang w:val="fr"/>
        </w:rPr>
      </w:pPr>
      <w:r>
        <w:rPr>
          <w:rFonts w:ascii="Arial" w:eastAsia="Simang" w:hAnsi="Arial" w:cs="Arial"/>
          <w:b/>
          <w:noProof/>
          <w:kern w:val="24"/>
          <w:szCs w:val="20"/>
          <w:lang w:val="fr" w:eastAsia="en-US"/>
        </w:rPr>
        <w:object w:dxaOrig="1440" w:dyaOrig="1440" w14:anchorId="50DFD3A0">
          <v:shape id="_x0000_s1027" type="#_x0000_t75" alt="" style="position:absolute;left:0;text-align:left;margin-left:318.45pt;margin-top:501.1pt;width:32.15pt;height:23.4pt;z-index:251712512;mso-wrap-edited:f;mso-width-percent:0;mso-height-percent:0;mso-position-horizontal-relative:page;mso-position-vertical-relative:page;mso-width-percent:0;mso-height-percent:0" wrapcoords="21592 -2 0 0 0 21600 21592 21602 8 21602 21600 21600 21600 0 8 -2 21592 -2">
            <v:imagedata r:id="rId7" o:title=""/>
            <w10:wrap type="tight" anchorx="page" anchory="page"/>
          </v:shape>
          <o:OLEObject Type="Embed" ProgID="PBrush" ShapeID="_x0000_s1027" DrawAspect="Content" ObjectID="_1584778152" r:id="rId9">
            <o:FieldCodes>\* MERGEFORMAT</o:FieldCodes>
          </o:OLEObject>
        </w:object>
      </w:r>
      <w:r w:rsidR="008A4C41">
        <w:rPr>
          <w:rFonts w:ascii="Arial" w:eastAsia="Simang" w:hAnsi="Arial" w:cs="Arial"/>
          <w:b/>
          <w:kern w:val="24"/>
          <w:sz w:val="18"/>
          <w:szCs w:val="18"/>
          <w:lang w:val="fr"/>
        </w:rPr>
        <w:t xml:space="preserve">FEIDER </w:t>
      </w:r>
      <w:r w:rsidR="008A4C41" w:rsidRPr="00755B0D">
        <w:rPr>
          <w:rFonts w:ascii="Arial" w:eastAsia="Simang" w:hAnsi="Arial" w:cs="Arial"/>
          <w:b/>
          <w:kern w:val="24"/>
          <w:sz w:val="18"/>
          <w:szCs w:val="18"/>
          <w:lang w:val="fr"/>
        </w:rPr>
        <w:tab/>
      </w:r>
    </w:p>
    <w:p w:rsidR="008A4C41" w:rsidRPr="00755B0D" w:rsidRDefault="008A4C41" w:rsidP="008A4C41">
      <w:pPr>
        <w:widowControl/>
        <w:tabs>
          <w:tab w:val="center" w:pos="4153"/>
          <w:tab w:val="right" w:pos="8306"/>
        </w:tabs>
        <w:snapToGrid w:val="0"/>
        <w:ind w:right="450" w:firstLineChars="150" w:firstLine="316"/>
        <w:rPr>
          <w:rFonts w:ascii="Arial" w:eastAsia="Simang" w:hAnsi="Arial" w:cs="Arial"/>
          <w:b/>
          <w:kern w:val="24"/>
          <w:sz w:val="18"/>
          <w:szCs w:val="18"/>
          <w:lang w:val="fr"/>
        </w:rPr>
      </w:pPr>
      <w:r w:rsidRPr="00755B0D">
        <w:rPr>
          <w:rFonts w:ascii="Arial" w:eastAsia="SimSun" w:hAnsi="Arial" w:cs="Arial"/>
          <w:b/>
          <w:color w:val="000000"/>
          <w:szCs w:val="21"/>
          <w:lang w:val="en-GB"/>
        </w:rPr>
        <w:t xml:space="preserve">ZI, </w:t>
      </w:r>
      <w:r w:rsidRPr="00755B0D">
        <w:rPr>
          <w:rFonts w:ascii="Arial" w:eastAsia="Simang" w:hAnsi="Arial" w:cs="Arial"/>
          <w:b/>
          <w:kern w:val="24"/>
          <w:sz w:val="18"/>
          <w:szCs w:val="18"/>
          <w:lang w:val="fr"/>
        </w:rPr>
        <w:t xml:space="preserve">32, rue Aristide Bergès - ZI 31270 Cugnaux – </w:t>
      </w:r>
      <w:proofErr w:type="spellStart"/>
      <w:r w:rsidRPr="008A4C41">
        <w:rPr>
          <w:rFonts w:ascii="Arial" w:eastAsia="Simang" w:hAnsi="Arial" w:cs="Arial"/>
          <w:b/>
          <w:kern w:val="24"/>
          <w:sz w:val="18"/>
          <w:szCs w:val="18"/>
          <w:lang w:val="fr"/>
        </w:rPr>
        <w:t>França</w:t>
      </w:r>
      <w:proofErr w:type="spellEnd"/>
    </w:p>
    <w:p w:rsidR="00755B0D" w:rsidRPr="008A4C41" w:rsidRDefault="00755B0D" w:rsidP="008A4C41">
      <w:pPr>
        <w:pStyle w:val="Paragraphedeliste"/>
        <w:kinsoku w:val="0"/>
        <w:overflowPunct w:val="0"/>
        <w:autoSpaceDE w:val="0"/>
        <w:autoSpaceDN w:val="0"/>
        <w:adjustRightInd w:val="0"/>
        <w:spacing w:before="114"/>
        <w:ind w:left="360" w:firstLineChars="0" w:firstLine="0"/>
        <w:jc w:val="right"/>
        <w:rPr>
          <w:rFonts w:ascii="Arial" w:hAnsi="Arial" w:cs="Arial"/>
          <w:b/>
          <w:color w:val="231F20"/>
          <w:kern w:val="0"/>
          <w:sz w:val="28"/>
          <w:szCs w:val="28"/>
        </w:rPr>
      </w:pPr>
    </w:p>
    <w:p w:rsidR="00755B0D" w:rsidRPr="008A4C41" w:rsidRDefault="00CE210D" w:rsidP="008A4C41">
      <w:pPr>
        <w:pStyle w:val="Paragraphedeliste"/>
        <w:kinsoku w:val="0"/>
        <w:overflowPunct w:val="0"/>
        <w:autoSpaceDE w:val="0"/>
        <w:autoSpaceDN w:val="0"/>
        <w:adjustRightInd w:val="0"/>
        <w:spacing w:before="114"/>
        <w:ind w:left="360" w:firstLineChars="0" w:firstLine="0"/>
        <w:jc w:val="right"/>
        <w:rPr>
          <w:rFonts w:ascii="Arial" w:hAnsi="Arial" w:cs="Arial"/>
          <w:b/>
          <w:color w:val="231F20"/>
          <w:kern w:val="0"/>
          <w:sz w:val="28"/>
          <w:szCs w:val="28"/>
        </w:rPr>
      </w:pPr>
      <w:bookmarkStart w:id="0" w:name="_GoBack"/>
      <w:r>
        <w:rPr>
          <w:rFonts w:ascii="Arial" w:hAnsi="Arial" w:cs="Arial"/>
          <w:b/>
          <w:noProof/>
          <w:color w:val="231F20"/>
          <w:kern w:val="0"/>
          <w:sz w:val="28"/>
          <w:szCs w:val="28"/>
        </w:rPr>
        <w:drawing>
          <wp:inline distT="0" distB="0" distL="0" distR="0">
            <wp:extent cx="1076325" cy="3713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QUETTE_MATERIE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5565" cy="377958"/>
                    </a:xfrm>
                    <a:prstGeom prst="rect">
                      <a:avLst/>
                    </a:prstGeom>
                  </pic:spPr>
                </pic:pic>
              </a:graphicData>
            </a:graphic>
          </wp:inline>
        </w:drawing>
      </w:r>
      <w:bookmarkEnd w:id="0"/>
    </w:p>
    <w:p w:rsidR="00C86BD5" w:rsidRPr="008A4C41" w:rsidRDefault="00C86BD5" w:rsidP="008A4C41">
      <w:pPr>
        <w:pStyle w:val="Paragraphedeliste"/>
        <w:kinsoku w:val="0"/>
        <w:overflowPunct w:val="0"/>
        <w:autoSpaceDE w:val="0"/>
        <w:autoSpaceDN w:val="0"/>
        <w:adjustRightInd w:val="0"/>
        <w:spacing w:before="114"/>
        <w:ind w:left="360" w:firstLineChars="0" w:firstLine="0"/>
        <w:jc w:val="right"/>
        <w:rPr>
          <w:rFonts w:ascii="Arial" w:hAnsi="Arial" w:cs="Arial"/>
          <w:b/>
          <w:color w:val="231F20"/>
          <w:kern w:val="0"/>
          <w:sz w:val="28"/>
          <w:szCs w:val="28"/>
        </w:rPr>
      </w:pPr>
    </w:p>
    <w:p w:rsidR="007E4C33" w:rsidRPr="00377927" w:rsidRDefault="00755B0D" w:rsidP="00377927">
      <w:pPr>
        <w:kinsoku w:val="0"/>
        <w:overflowPunct w:val="0"/>
        <w:autoSpaceDE w:val="0"/>
        <w:autoSpaceDN w:val="0"/>
        <w:adjustRightInd w:val="0"/>
        <w:spacing w:before="114"/>
        <w:ind w:firstLine="420"/>
        <w:jc w:val="left"/>
        <w:rPr>
          <w:rFonts w:ascii="Arial" w:hAnsi="Arial" w:cs="Arial"/>
          <w:b/>
          <w:color w:val="231F20"/>
          <w:kern w:val="0"/>
          <w:sz w:val="28"/>
          <w:szCs w:val="28"/>
        </w:rPr>
      </w:pPr>
      <w:r w:rsidRPr="00377927">
        <w:rPr>
          <w:rFonts w:ascii="Arial" w:hAnsi="Arial"/>
          <w:b/>
          <w:color w:val="231F20"/>
          <w:sz w:val="28"/>
          <w:szCs w:val="28"/>
        </w:rPr>
        <w:t>1. Instruções de Segurança</w:t>
      </w:r>
    </w:p>
    <w:p w:rsidR="007E4C33" w:rsidRPr="008A4C41" w:rsidRDefault="007E4C33" w:rsidP="00A03D2D">
      <w:pPr>
        <w:spacing w:line="260" w:lineRule="exact"/>
        <w:rPr>
          <w:rFonts w:ascii="Arial" w:hAnsi="Arial" w:cs="Arial"/>
          <w:b/>
          <w:szCs w:val="21"/>
        </w:rPr>
      </w:pPr>
    </w:p>
    <w:p w:rsidR="00A03D2D" w:rsidRPr="008A4C41" w:rsidRDefault="00A03D2D" w:rsidP="00A03D2D">
      <w:pPr>
        <w:spacing w:line="260" w:lineRule="exact"/>
        <w:rPr>
          <w:rFonts w:ascii="Arial" w:hAnsi="Arial" w:cs="Arial"/>
          <w:b/>
          <w:sz w:val="18"/>
          <w:szCs w:val="18"/>
        </w:rPr>
      </w:pPr>
      <w:r w:rsidRPr="008A4C41">
        <w:rPr>
          <w:rFonts w:ascii="Arial" w:hAnsi="Arial"/>
          <w:b/>
          <w:sz w:val="18"/>
          <w:szCs w:val="18"/>
        </w:rPr>
        <w:t>SEGURANÇA DA ÁREA DE TRABALHO</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1.</w:t>
      </w:r>
      <w:r w:rsidRPr="008A4C41">
        <w:rPr>
          <w:rFonts w:ascii="Arial" w:hAnsi="Arial"/>
          <w:sz w:val="18"/>
          <w:szCs w:val="18"/>
        </w:rPr>
        <w:tab/>
        <w:t>Mantenha a área de trabalho desobstruída. As áreas e bancadas desarrumadas convidam a acidentes.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2.</w:t>
      </w:r>
      <w:r w:rsidRPr="008A4C41">
        <w:rPr>
          <w:rFonts w:ascii="Arial" w:hAnsi="Arial"/>
          <w:sz w:val="18"/>
          <w:szCs w:val="18"/>
        </w:rPr>
        <w:tab/>
        <w:t>Tenha em consideração o ambiente da área de trabalho. Não exponha as ferramentas à chuva. Não utilize ferramentas em locais húmidos ou molhados. Mantenha a área de trabalho bem iluminada. Não utilize ferramentas na presença de líquidos ou gases inflamáveis.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3.</w:t>
      </w:r>
      <w:r w:rsidRPr="008A4C41">
        <w:rPr>
          <w:rFonts w:ascii="Arial" w:hAnsi="Arial"/>
          <w:sz w:val="18"/>
          <w:szCs w:val="18"/>
        </w:rPr>
        <w:tab/>
        <w:t>Proteja</w:t>
      </w:r>
      <w:r w:rsidR="00377927">
        <w:rPr>
          <w:rFonts w:ascii="Arial" w:hAnsi="Arial"/>
          <w:sz w:val="18"/>
          <w:szCs w:val="18"/>
        </w:rPr>
        <w:t xml:space="preserve">-se contra choques eléctricos. </w:t>
      </w:r>
      <w:r w:rsidRPr="008A4C41">
        <w:rPr>
          <w:rFonts w:ascii="Arial" w:hAnsi="Arial"/>
          <w:sz w:val="18"/>
          <w:szCs w:val="18"/>
        </w:rPr>
        <w:t>Evite o contacto físico com superfícies ligadas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à terra (por ex.: tubos, radiadores, extensões, refrigeradores).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4.</w:t>
      </w:r>
      <w:r w:rsidRPr="008A4C41">
        <w:rPr>
          <w:rFonts w:ascii="Arial" w:hAnsi="Arial"/>
          <w:sz w:val="18"/>
          <w:szCs w:val="18"/>
        </w:rPr>
        <w:tab/>
        <w:t>Mantenha o equipamento afastado de outras pessoas. Não deixe pessoas, sobretudo crianças, não envolvidas no trabalho tocar no equipamento ou no cabo da extensão e mantenha-as afastadas da área de trabalho.</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5.</w:t>
      </w:r>
      <w:r w:rsidRPr="008A4C41">
        <w:rPr>
          <w:rFonts w:ascii="Arial" w:hAnsi="Arial"/>
          <w:sz w:val="18"/>
          <w:szCs w:val="18"/>
        </w:rPr>
        <w:tab/>
        <w:t>Guarde as ferramentas não utilizadas. Quando não se encontram em utilização, as ferramentas deverão ser guardadas num local seco e fechado, fora do alcance das crianças.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6.</w:t>
      </w:r>
      <w:r w:rsidRPr="008A4C41">
        <w:rPr>
          <w:rFonts w:ascii="Arial" w:hAnsi="Arial"/>
          <w:sz w:val="18"/>
          <w:szCs w:val="18"/>
        </w:rPr>
        <w:tab/>
        <w:t>Não force a ferramenta. Fará o trabalho melhor e de forma mais segura à velocidade a que se destina.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7.</w:t>
      </w:r>
      <w:r w:rsidRPr="008A4C41">
        <w:rPr>
          <w:rFonts w:ascii="Arial" w:hAnsi="Arial"/>
          <w:sz w:val="18"/>
          <w:szCs w:val="18"/>
        </w:rPr>
        <w:tab/>
        <w:t>Utilize a ferramenta adequada. Não force as ferramentas pequenas em trabalhos que requeiram a utilização de uma ferramenta resistente. Utilize as ferramentas apenas para os fins a que se destinam. Por exemplo, não utilize serras circulares para cortar membros ou toros.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8.</w:t>
      </w:r>
      <w:r w:rsidRPr="008A4C41">
        <w:rPr>
          <w:rFonts w:ascii="Arial" w:hAnsi="Arial"/>
          <w:sz w:val="18"/>
          <w:szCs w:val="18"/>
        </w:rPr>
        <w:tab/>
        <w:t>Vista-se adequadamente. Não use roupa larga ou acessórios, pois poderão ser apanhados pelas peças móveis. Recomenda-se a utilização de calçado antiderrapante quando trabalhar no exterior. Use cobertura protectora do cabelo para conter o cabelo comprido.</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9.</w:t>
      </w:r>
      <w:r w:rsidRPr="008A4C41">
        <w:rPr>
          <w:rFonts w:ascii="Arial" w:hAnsi="Arial"/>
          <w:sz w:val="18"/>
          <w:szCs w:val="18"/>
        </w:rPr>
        <w:tab/>
        <w:t>Use equipamento de protecção. Use óculos de protecção. Use máscara de protecção do rosto ou anti-pó quando em trabalhos que criem pó.</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10.</w:t>
      </w:r>
      <w:r w:rsidRPr="008A4C41">
        <w:rPr>
          <w:rFonts w:ascii="Arial" w:hAnsi="Arial"/>
          <w:sz w:val="18"/>
          <w:szCs w:val="18"/>
        </w:rPr>
        <w:tab/>
        <w:t>Ligue o equipamento de extracção de pó. Se a ferramenta for fornecida para a ligação da extracção de pó e equipamento de recolha, certifique-se de que são ligados e usados adequadamente.</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11.</w:t>
      </w:r>
      <w:r w:rsidRPr="008A4C41">
        <w:rPr>
          <w:rFonts w:ascii="Arial" w:hAnsi="Arial"/>
          <w:sz w:val="18"/>
          <w:szCs w:val="18"/>
        </w:rPr>
        <w:tab/>
        <w:t>Não desvie o cabo. Não dê puxões ao cabo para o desligar da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tomada, mantenha o cabo afastado do calor, óleo e pontas afiadas.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12.</w:t>
      </w:r>
      <w:r w:rsidRPr="008A4C41">
        <w:rPr>
          <w:rFonts w:ascii="Arial" w:hAnsi="Arial"/>
          <w:sz w:val="18"/>
          <w:szCs w:val="18"/>
        </w:rPr>
        <w:tab/>
        <w:t>Trabalho seguro. Sempre que possível, utilize pinças ou um torno para segurar a peça de trabalho. É</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mais seguro do que se usar as suas mãos.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13.</w:t>
      </w:r>
      <w:r w:rsidRPr="008A4C41">
        <w:rPr>
          <w:rFonts w:ascii="Arial" w:hAnsi="Arial"/>
          <w:sz w:val="18"/>
          <w:szCs w:val="18"/>
        </w:rPr>
        <w:tab/>
        <w:t>Não ultrapasse os limites. Mantenha sempre a posição adequada e o equilíbrio.</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14.</w:t>
      </w:r>
      <w:r w:rsidRPr="008A4C41">
        <w:rPr>
          <w:rFonts w:ascii="Arial" w:hAnsi="Arial"/>
          <w:sz w:val="18"/>
          <w:szCs w:val="18"/>
        </w:rPr>
        <w:tab/>
        <w:t>Faça a manutenção cuidada das ferramentas. Mantenha as ferramentas de corte afiadas e desimpedidas para um desempenho melhor e mais seguro. Siga as instruções para a lubrificação e mudança dos acessórios. Inspeccione regularmente os cabos da ferramenta e se detectar danos leve-a a reparar por um serviço de assistência autorizado. Inspeccione os cabos da extensão regularmente e substitua-os quando danificados. Mantenha os punhos secos, limpos e livres de óleo ou gordura.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15.</w:t>
      </w:r>
      <w:r w:rsidRPr="008A4C41">
        <w:rPr>
          <w:rFonts w:ascii="Arial" w:hAnsi="Arial"/>
          <w:sz w:val="18"/>
          <w:szCs w:val="18"/>
        </w:rPr>
        <w:tab/>
        <w:t xml:space="preserve">Desligue as ferramentas. Quando não se encontrarem em utilização, antes da </w:t>
      </w:r>
      <w:r w:rsidRPr="008A4C41">
        <w:rPr>
          <w:rFonts w:ascii="Arial" w:hAnsi="Arial"/>
          <w:sz w:val="18"/>
          <w:szCs w:val="18"/>
        </w:rPr>
        <w:lastRenderedPageBreak/>
        <w:t>manutenção e ao mudar acessórios tais como lâminas, pontas e fresas, desligue as ferramentas da fonte de alimentação.</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16.</w:t>
      </w:r>
      <w:r w:rsidRPr="008A4C41">
        <w:rPr>
          <w:rFonts w:ascii="Arial" w:hAnsi="Arial"/>
          <w:sz w:val="18"/>
          <w:szCs w:val="18"/>
        </w:rPr>
        <w:tab/>
        <w:t>Remova os botões de ajuste e chaves inglesas. Tenha o hábito de verificar se os botões de ajuste e chaves inglesas são removidos da ferramenta antes de a ligar.</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17.</w:t>
      </w:r>
      <w:r w:rsidRPr="008A4C41">
        <w:rPr>
          <w:rFonts w:ascii="Arial" w:hAnsi="Arial"/>
          <w:sz w:val="18"/>
          <w:szCs w:val="18"/>
        </w:rPr>
        <w:tab/>
        <w:t>Evite o arranque acidental do equipamento. Certifique-se de que o interruptor está na posição “desligado” quando</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ligar o equipamento à tomada.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18.</w:t>
      </w:r>
      <w:r w:rsidRPr="008A4C41">
        <w:rPr>
          <w:rFonts w:ascii="Arial" w:hAnsi="Arial"/>
          <w:sz w:val="18"/>
          <w:szCs w:val="18"/>
        </w:rPr>
        <w:tab/>
        <w:t>Utilize cabos de extensão de exterior. Quando a ferramenta for usada no exterior, utilize apenas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cabos de extensão destinados a uso exterior e para tal identificados.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19.</w:t>
      </w:r>
      <w:r w:rsidRPr="008A4C41">
        <w:rPr>
          <w:rFonts w:ascii="Arial" w:hAnsi="Arial"/>
          <w:sz w:val="18"/>
          <w:szCs w:val="18"/>
        </w:rPr>
        <w:tab/>
        <w:t>Esteja atento. Quando está a trabalhar, use o senso comum e não</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opere a ferramenta quando estiver cansado.</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20.</w:t>
      </w:r>
      <w:r w:rsidRPr="008A4C41">
        <w:rPr>
          <w:rFonts w:ascii="Arial" w:hAnsi="Arial"/>
          <w:sz w:val="18"/>
          <w:szCs w:val="18"/>
        </w:rPr>
        <w:tab/>
        <w:t>Verifique a existência de peças danificadas. Antes de nova utilização da ferramenta, esta deverá ser cuidadosamente verificada para determinar se irá funcionar adequadamente e desempenhar a função a que se destina. Verifique o alinhamento e união das peças móveis, a quebra de peças, a montagem e quaisquer outras condições que possam afectar o seu funcionamento. Uma protecção ou outra parte que esteja danificada deverá ser devidamente reparada ou substituída por um centro de assistência autorizado, salvo indicado em contrário neste manual de instruções. Mande substituir os interruptores defeituosos num centro de assistência autorizado. Não utilize a ferramenta se o interruptor não ligar ou desligar.</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21.</w:t>
      </w:r>
      <w:r w:rsidRPr="008A4C41">
        <w:rPr>
          <w:rFonts w:ascii="Arial" w:hAnsi="Arial"/>
          <w:sz w:val="18"/>
          <w:szCs w:val="18"/>
        </w:rPr>
        <w:tab/>
        <w:t>ATENÇÃO! A utilização de qualquer acessório ou acoplamento diferente do recomendado neste manual de instruções poderá representar um risco de danos pessoais.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22.</w:t>
      </w:r>
      <w:r w:rsidRPr="008A4C41">
        <w:rPr>
          <w:rFonts w:ascii="Arial" w:hAnsi="Arial"/>
          <w:sz w:val="18"/>
          <w:szCs w:val="18"/>
        </w:rPr>
        <w:tab/>
        <w:t>Mande reparar a sua ferramenta num técnico qualificado. Esta ferramenta eléctrica cumpre as regras de segurança relevantes. As reparações só deverão ser executadas por técnicos qualificados que usam peças sobresselentes de origem, caso contrário, tal poderá resultar num perigo considerável para o utilizador.</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 xml:space="preserve"> </w:t>
      </w:r>
    </w:p>
    <w:p w:rsidR="00A03D2D" w:rsidRPr="008A4C41" w:rsidRDefault="00A03D2D" w:rsidP="00A03D2D">
      <w:pPr>
        <w:spacing w:line="260" w:lineRule="exact"/>
        <w:rPr>
          <w:rFonts w:ascii="Arial" w:hAnsi="Arial" w:cs="Arial"/>
          <w:b/>
          <w:szCs w:val="21"/>
        </w:rPr>
      </w:pPr>
      <w:r w:rsidRPr="008A4C41">
        <w:rPr>
          <w:rFonts w:ascii="Arial" w:hAnsi="Arial"/>
          <w:b/>
          <w:szCs w:val="21"/>
        </w:rPr>
        <w:t>INSTRUÇÕES DE SEGURANÇA ADICIONAIS PARA O SEU CORTADOR DE CERÂMICA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1.</w:t>
      </w:r>
      <w:r w:rsidRPr="008A4C41">
        <w:rPr>
          <w:rFonts w:ascii="Arial" w:hAnsi="Arial"/>
          <w:sz w:val="18"/>
          <w:szCs w:val="18"/>
        </w:rPr>
        <w:tab/>
        <w:t>Instale a máquina numa superfície nivelada e anti-derrapante. Certifique-se de que</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a máquina não oscila.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2.</w:t>
      </w:r>
      <w:r w:rsidRPr="008A4C41">
        <w:rPr>
          <w:rFonts w:ascii="Arial" w:hAnsi="Arial"/>
          <w:sz w:val="18"/>
          <w:szCs w:val="18"/>
        </w:rPr>
        <w:tab/>
        <w:t>Verifique se a tensão na placa de classificação é a mesma da tensão de alimentação. Apenas depois deverá inserir a ficha na tomada de alimentação.</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3.</w:t>
      </w:r>
      <w:r w:rsidRPr="008A4C41">
        <w:rPr>
          <w:rFonts w:ascii="Arial" w:hAnsi="Arial"/>
          <w:sz w:val="18"/>
          <w:szCs w:val="18"/>
        </w:rPr>
        <w:tab/>
        <w:t>Use sempre protecção ocular e auditiva quando utilizar a máquina. Certifique-se de que a seta direccional marcada na lâmina corresponde ao sentido de rotação do motor.</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4.</w:t>
      </w:r>
      <w:r w:rsidRPr="008A4C41">
        <w:rPr>
          <w:rFonts w:ascii="Arial" w:hAnsi="Arial"/>
          <w:sz w:val="18"/>
          <w:szCs w:val="18"/>
        </w:rPr>
        <w:tab/>
        <w:t>Use luvas de protecção.</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5.</w:t>
      </w:r>
      <w:r w:rsidRPr="008A4C41">
        <w:rPr>
          <w:rFonts w:ascii="Arial" w:hAnsi="Arial"/>
          <w:sz w:val="18"/>
          <w:szCs w:val="18"/>
        </w:rPr>
        <w:tab/>
        <w:t>Nunca utilize uma lâmina rachada. Substitua-a imediatamente.</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6.</w:t>
      </w:r>
      <w:r w:rsidRPr="008A4C41">
        <w:rPr>
          <w:rFonts w:ascii="Arial" w:hAnsi="Arial"/>
          <w:sz w:val="18"/>
          <w:szCs w:val="18"/>
        </w:rPr>
        <w:tab/>
        <w:t>Nunca utilize uma lâmina fragmentada.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7.</w:t>
      </w:r>
      <w:r w:rsidRPr="008A4C41">
        <w:rPr>
          <w:rFonts w:ascii="Arial" w:hAnsi="Arial"/>
          <w:sz w:val="18"/>
          <w:szCs w:val="18"/>
        </w:rPr>
        <w:tab/>
        <w:t>Cuidado! A lâmina funciona após a máquina ser desligada!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8.</w:t>
      </w:r>
      <w:r w:rsidRPr="008A4C41">
        <w:rPr>
          <w:rFonts w:ascii="Arial" w:hAnsi="Arial"/>
          <w:sz w:val="18"/>
          <w:szCs w:val="18"/>
        </w:rPr>
        <w:tab/>
        <w:t>Nunca utilize pressão lateral para fazer com que a lâmina pare.</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9.</w:t>
      </w:r>
      <w:r w:rsidRPr="008A4C41">
        <w:rPr>
          <w:rFonts w:ascii="Arial" w:hAnsi="Arial"/>
          <w:sz w:val="18"/>
          <w:szCs w:val="18"/>
        </w:rPr>
        <w:tab/>
        <w:t>Cuidado! A lâmina deverá ser sempre arrefecida com água.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10.</w:t>
      </w:r>
      <w:r w:rsidRPr="008A4C41">
        <w:rPr>
          <w:rFonts w:ascii="Arial" w:hAnsi="Arial"/>
          <w:sz w:val="18"/>
          <w:szCs w:val="18"/>
        </w:rPr>
        <w:tab/>
        <w:t>Retire sempre a ficha da tomada antes de mudar a lâmina.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11.</w:t>
      </w:r>
      <w:r w:rsidRPr="008A4C41">
        <w:rPr>
          <w:rFonts w:ascii="Arial" w:hAnsi="Arial"/>
          <w:sz w:val="18"/>
          <w:szCs w:val="18"/>
        </w:rPr>
        <w:tab/>
        <w:t>Utilize apenas lâminas adequadas.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lastRenderedPageBreak/>
        <w:t>12.</w:t>
      </w:r>
      <w:r w:rsidRPr="008A4C41">
        <w:rPr>
          <w:rFonts w:ascii="Arial" w:hAnsi="Arial"/>
          <w:sz w:val="18"/>
          <w:szCs w:val="18"/>
        </w:rPr>
        <w:tab/>
        <w:t>Nunca deixe a máquina sozinha em espaços com crianças.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13.</w:t>
      </w:r>
      <w:r w:rsidRPr="008A4C41">
        <w:rPr>
          <w:rFonts w:ascii="Arial" w:hAnsi="Arial"/>
          <w:sz w:val="18"/>
          <w:szCs w:val="18"/>
        </w:rPr>
        <w:tab/>
        <w:t>Desligue sempre a ficha antes de examinar o sistema do compartimento do motor eléctrico.</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14.</w:t>
      </w:r>
      <w:r w:rsidRPr="008A4C41">
        <w:rPr>
          <w:rFonts w:ascii="Arial" w:hAnsi="Arial"/>
          <w:sz w:val="18"/>
          <w:szCs w:val="18"/>
        </w:rPr>
        <w:tab/>
        <w:t>Retire a ficha principal da tomada antes de efectuar qualquer ajuste ou manutenção.</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15.</w:t>
      </w:r>
      <w:r w:rsidRPr="008A4C41">
        <w:rPr>
          <w:rFonts w:ascii="Arial" w:hAnsi="Arial"/>
          <w:sz w:val="18"/>
          <w:szCs w:val="18"/>
        </w:rPr>
        <w:tab/>
        <w:t>Se o cabo de alimentação estiver danificado, deverá ser substituído pelo fabricante, o fornecedor de serviços ou pessoas com semelhante qualificação, para evitar riscos!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16.</w:t>
      </w:r>
      <w:r w:rsidRPr="008A4C41">
        <w:rPr>
          <w:rFonts w:ascii="Arial" w:hAnsi="Arial"/>
          <w:sz w:val="18"/>
          <w:szCs w:val="18"/>
        </w:rPr>
        <w:tab/>
        <w:t>Com a máquina desligada da fonte de alimentação, rode a lâmina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manualmente para assegurar que está livre de obstruções.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17.</w:t>
      </w:r>
      <w:r w:rsidRPr="008A4C41">
        <w:rPr>
          <w:rFonts w:ascii="Arial" w:hAnsi="Arial"/>
          <w:sz w:val="18"/>
          <w:szCs w:val="18"/>
        </w:rPr>
        <w:tab/>
        <w:t>Mantenha sempre o mandril de fixação e os aros da lâmina limpos.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18.</w:t>
      </w:r>
      <w:r w:rsidRPr="008A4C41">
        <w:rPr>
          <w:rFonts w:ascii="Arial" w:hAnsi="Arial"/>
          <w:sz w:val="18"/>
          <w:szCs w:val="18"/>
        </w:rPr>
        <w:tab/>
        <w:t>Certifique-se de que o parafuso de fixação da lâmina é bem apertado com uma chave adequada.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19.</w:t>
      </w:r>
      <w:r w:rsidRPr="008A4C41">
        <w:rPr>
          <w:rFonts w:ascii="Arial" w:hAnsi="Arial"/>
          <w:sz w:val="18"/>
          <w:szCs w:val="18"/>
        </w:rPr>
        <w:tab/>
        <w:t xml:space="preserve">Nunca tente um corte livre. Certifique-se sempre de que a cerâmica a ser cortada está premida firmemente contra o bordo lateral paralelo. </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20.</w:t>
      </w:r>
      <w:r w:rsidRPr="008A4C41">
        <w:rPr>
          <w:rFonts w:ascii="Arial" w:hAnsi="Arial"/>
          <w:sz w:val="18"/>
          <w:szCs w:val="18"/>
        </w:rPr>
        <w:tab/>
        <w:t>Certifique-se de que a peça de trabalho a ser cortada tem espaço suficiente para ser movida para os lados. A não observância disto pode resultar na pressão do corte contra a lâmina.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21.</w:t>
      </w:r>
      <w:r w:rsidRPr="008A4C41">
        <w:rPr>
          <w:rFonts w:ascii="Arial" w:hAnsi="Arial"/>
          <w:sz w:val="18"/>
          <w:szCs w:val="18"/>
        </w:rPr>
        <w:tab/>
        <w:t>Nunca corte mais do que uma peça de cerâmica de cada vez.</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22.</w:t>
      </w:r>
      <w:r w:rsidRPr="008A4C41">
        <w:rPr>
          <w:rFonts w:ascii="Arial" w:hAnsi="Arial"/>
          <w:sz w:val="18"/>
          <w:szCs w:val="18"/>
        </w:rPr>
        <w:tab/>
        <w:t>Nunca corte peças demasiado pequenas para serem bem seguras contra o bordo lateral sem deixar espaço suficiente para que a mão fique a uma distância segura da lâmina.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23.</w:t>
      </w:r>
      <w:r w:rsidRPr="008A4C41">
        <w:rPr>
          <w:rFonts w:ascii="Arial" w:hAnsi="Arial"/>
          <w:sz w:val="18"/>
          <w:szCs w:val="18"/>
        </w:rPr>
        <w:tab/>
        <w:t>Certifique-se de que a bancada e a área circundante estão desobstruídas, salvo para a cerâmica a ser cortada.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24.</w:t>
      </w:r>
      <w:r w:rsidRPr="008A4C41">
        <w:rPr>
          <w:rFonts w:ascii="Arial" w:hAnsi="Arial"/>
          <w:sz w:val="18"/>
          <w:szCs w:val="18"/>
        </w:rPr>
        <w:tab/>
        <w:t>Nunca encaixe lâminas de qualidade inferior na máquina. Encaixe apenas lâminas de diamante de tamanho correcto.</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25.</w:t>
      </w:r>
      <w:r w:rsidRPr="008A4C41">
        <w:rPr>
          <w:rFonts w:ascii="Arial" w:hAnsi="Arial"/>
          <w:sz w:val="18"/>
          <w:szCs w:val="18"/>
        </w:rPr>
        <w:tab/>
        <w:t>Utilize apenas rodas de corte de diamante com aro contínuo concebidas para o corte de cerâmica.</w:t>
      </w:r>
    </w:p>
    <w:p w:rsidR="00A03D2D" w:rsidRPr="008A4C41" w:rsidRDefault="00C86BD5" w:rsidP="00A03D2D">
      <w:pPr>
        <w:spacing w:line="260" w:lineRule="exact"/>
        <w:rPr>
          <w:rFonts w:ascii="Arial" w:hAnsi="Arial" w:cs="Arial"/>
          <w:sz w:val="18"/>
          <w:szCs w:val="18"/>
        </w:rPr>
      </w:pPr>
      <w:r w:rsidRPr="008A4C41">
        <w:rPr>
          <w:rFonts w:ascii="Arial" w:hAnsi="Arial"/>
          <w:sz w:val="18"/>
          <w:szCs w:val="18"/>
        </w:rPr>
        <w:t>26. Não utilize lâminas que sejam maiores do que o especificado, utilize apenas lâminas que sejam indicadas para a máquina. A velocidade de rotação apresentada na lâmina deverá ser sempre superior à velocidade de rotação da máquina.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 Certifique-se de que a seta direccional marcada na lâmina corresponde ao sentido de rotação do motor. Sempre que substituir lâminas certifique-se de que a superfície dos aros da lâmina encaixam correctamente na superfície da lâmina.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 Se a peça de trabalho não puder ser segura com a mão, utilize uma guia ou pinça para a segurar no lugar enquanto é cortada.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 Nunca corte peças que sejam demasiado pequenas para serem seguras contra o bordo traseiro com os dedos polegar e indicador.</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 Certifique-se de que as peças de trabalho grandes estão devidamente apoiadas em ambas as extremidades.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 Mantenha os manípulos secos e livres de gorduras. Os manípulos escorregadios podem conduzir a acidentes.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Evite o sobreaquecimento do aparelho e da peça de trabalho. O calor em excesso poderá danificar a ferramenta e o aparelho.</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&gt; Mesmo antes de ser utilizada, a ferramenta poderá estar muito quente. Deixe as ferramentas quentes arrefecerem. Tocar numa ferramenta quente pode provocar queimaduras.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&gt; Nunca limpe uma ferramenta quente com líquidos inflamáveis. Há o risco de incêndio e explosão.</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lastRenderedPageBreak/>
        <w:t>&gt; Guarde a ferramenta eléctrica não utilizada em segurança num local seco que possa ser fechado. Tal assegura que a ferramenta eléctrica não é danificada devido ao armazenamento e que as pessoas inexperientes não a operam.</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&gt; Nunca deixe a ferramenta eléctrica antes de esta estar completamente imobilizada. As ferramentas que continuam a funcionar podem provocar ferimentos.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26.</w:t>
      </w:r>
      <w:r w:rsidRPr="008A4C41">
        <w:rPr>
          <w:rFonts w:ascii="Arial" w:hAnsi="Arial"/>
          <w:sz w:val="18"/>
          <w:szCs w:val="18"/>
        </w:rPr>
        <w:tab/>
        <w:t>Antes de cortar uma cerâmica, deixe a lâmina do cortador funcionar livremente durante uns segundos. Se o aparelho fizer um som desconhecido ou vibrar excessivamente desligue-o imediatamente e desligue-o da fonte de alimentação. Investigue a causa ou peça conselhos a um técnico qualificado.</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27.</w:t>
      </w:r>
      <w:r w:rsidRPr="008A4C41">
        <w:rPr>
          <w:rFonts w:ascii="Arial" w:hAnsi="Arial"/>
          <w:sz w:val="18"/>
          <w:szCs w:val="18"/>
        </w:rPr>
        <w:tab/>
        <w:t>Deixe a lâmina atingir a velocidade máxima antes de começar o corte.</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28.</w:t>
      </w:r>
      <w:r w:rsidRPr="008A4C41">
        <w:rPr>
          <w:rFonts w:ascii="Arial" w:hAnsi="Arial"/>
          <w:sz w:val="18"/>
          <w:szCs w:val="18"/>
        </w:rPr>
        <w:tab/>
        <w:t>Não force a lâmina para cortar a cerâmica.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29.</w:t>
      </w:r>
      <w:r w:rsidRPr="008A4C41">
        <w:rPr>
          <w:rFonts w:ascii="Arial" w:hAnsi="Arial"/>
          <w:sz w:val="18"/>
          <w:szCs w:val="18"/>
        </w:rPr>
        <w:tab/>
        <w:t>Deixe a lâmina parar completamente antes de remover qualquer material encravado ou</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cortado da zona que circunda a lâmina.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30.</w:t>
      </w:r>
      <w:r w:rsidRPr="008A4C41">
        <w:rPr>
          <w:rFonts w:ascii="Arial" w:hAnsi="Arial"/>
          <w:sz w:val="18"/>
          <w:szCs w:val="18"/>
        </w:rPr>
        <w:tab/>
        <w:t>Utilize um disjuntor residual em todas as ferramentas eléctricas de 230 V. Tal pode ajudar a minimizar o risco de choque eléctrico se ocorrerem curto-circuitos ou falhas de ligação à terra.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31.</w:t>
      </w:r>
      <w:r w:rsidRPr="008A4C41">
        <w:rPr>
          <w:rFonts w:ascii="Arial" w:hAnsi="Arial"/>
          <w:sz w:val="18"/>
          <w:szCs w:val="18"/>
        </w:rPr>
        <w:tab/>
        <w:t>Se utilizar uma extensão eléctrica, certifique-se de que o cabo está totalmente desenrolado e que o seu comprimento é inferior a 30 m. Comprimentos superiores a 30 m afectarão o desempenho das ferramentas em resultado de queda da tensão.</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32.</w:t>
      </w:r>
      <w:r w:rsidRPr="008A4C41">
        <w:rPr>
          <w:rFonts w:ascii="Arial" w:hAnsi="Arial"/>
          <w:sz w:val="18"/>
          <w:szCs w:val="18"/>
        </w:rPr>
        <w:tab/>
        <w:t>Para evitar a possibilidade de a ficha da ferramenta ou o receptáculo ficarem molhados, posicione o cortador de cerâmica afastado do receptáculo e da ficha. O utilizador deverá arranjar um “circuito de gotejamento” no cabo que ligue o cortador a um receptáculo. O “circuito de gotejamento” é a parte do cabo abaixo do nível do receptáculo, ou o conector se for usada uma extensão do cabo, para impedir que a água percorra o cabo e entre em contacto com o receptáculo.</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33.</w:t>
      </w:r>
      <w:r w:rsidRPr="008A4C41">
        <w:rPr>
          <w:rFonts w:ascii="Arial" w:hAnsi="Arial"/>
          <w:sz w:val="18"/>
          <w:szCs w:val="18"/>
        </w:rPr>
        <w:tab/>
        <w:t>Se a ficha ou o receptáculo ficar molhado, NÃO desligue o cabo. Desligue o fusível ou o interruptor que alimenta a ferramenta. De seguida, desligue e examine a existência de água no receptáculo.</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34.</w:t>
      </w:r>
      <w:r w:rsidRPr="008A4C41">
        <w:rPr>
          <w:rFonts w:ascii="Arial" w:hAnsi="Arial"/>
          <w:sz w:val="18"/>
          <w:szCs w:val="18"/>
        </w:rPr>
        <w:tab/>
        <w:t>Se for utilizada uma extensão de cabo, o circuito de gotejamento deverá estar antes da ligação do cabo</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e a ligação do cabo de extensão deverá estar colocada numa superfície elevada.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35.</w:t>
      </w:r>
      <w:r w:rsidRPr="008A4C41">
        <w:rPr>
          <w:rFonts w:ascii="Arial" w:hAnsi="Arial"/>
          <w:sz w:val="18"/>
          <w:szCs w:val="18"/>
        </w:rPr>
        <w:tab/>
        <w:t>Fixe o trabalho com firmeza contra a guia ou bordo da serra.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36.</w:t>
      </w:r>
      <w:r w:rsidRPr="008A4C41">
        <w:rPr>
          <w:rFonts w:ascii="Arial" w:hAnsi="Arial"/>
          <w:sz w:val="18"/>
          <w:szCs w:val="18"/>
        </w:rPr>
        <w:tab/>
        <w:t>Nunca permaneça ou tenha uma parte do corpo em linha com o caminho da serra.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37.</w:t>
      </w:r>
      <w:r w:rsidRPr="008A4C41">
        <w:rPr>
          <w:rFonts w:ascii="Arial" w:hAnsi="Arial"/>
          <w:sz w:val="18"/>
          <w:szCs w:val="18"/>
        </w:rPr>
        <w:tab/>
        <w:t>Nunca tente soltar uma lâmina parada sem Desligar primeiro o cortador e desconectar o cortador da fonte de alimentação.</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38.</w:t>
      </w:r>
      <w:r w:rsidRPr="008A4C41">
        <w:rPr>
          <w:rFonts w:ascii="Arial" w:hAnsi="Arial"/>
          <w:sz w:val="18"/>
          <w:szCs w:val="18"/>
        </w:rPr>
        <w:tab/>
        <w:t>Evite operações difíceis e posições manuais onde um deslizamento repentino poderá</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fazer com que a sua mão se mova para a ferramenta de corte.</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39.</w:t>
      </w:r>
      <w:r w:rsidRPr="008A4C41">
        <w:rPr>
          <w:rFonts w:ascii="Arial" w:hAnsi="Arial"/>
          <w:sz w:val="18"/>
          <w:szCs w:val="18"/>
        </w:rPr>
        <w:tab/>
        <w:t>Certifique-se de que a área de trabalho tem iluminação ampla para ver o trabalho e que não existem obstruções que interfiram com o funcionamento seguro antes de realizar qualquer trabalho que utilize o cortador.</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40.</w:t>
      </w:r>
      <w:r w:rsidRPr="008A4C41">
        <w:rPr>
          <w:rFonts w:ascii="Arial" w:hAnsi="Arial"/>
          <w:sz w:val="18"/>
          <w:szCs w:val="18"/>
        </w:rPr>
        <w:tab/>
        <w:t>Desligue sempre o cortador antes de o desconectar, para evitar o arranque acidental quando o voltar a ligar à fonte de alimentação.</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41.</w:t>
      </w:r>
      <w:r w:rsidRPr="008A4C41">
        <w:rPr>
          <w:rFonts w:ascii="Arial" w:hAnsi="Arial"/>
          <w:sz w:val="18"/>
          <w:szCs w:val="18"/>
        </w:rPr>
        <w:tab/>
        <w:t>Não opere com as protecções desactivadas, danificadas ou retiradas. As protecções móveis devem mover-se livremente e fechar instantaneamente.</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lastRenderedPageBreak/>
        <w:t>42.</w:t>
      </w:r>
      <w:r w:rsidRPr="008A4C41">
        <w:rPr>
          <w:rFonts w:ascii="Arial" w:hAnsi="Arial"/>
          <w:sz w:val="18"/>
          <w:szCs w:val="18"/>
        </w:rPr>
        <w:tab/>
        <w:t>A utilização de acessórios ou acoplamentos não recomendados pelo fabricante poderão resultar no risco de ferimentos nas pessoas.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43.</w:t>
      </w:r>
      <w:r w:rsidRPr="008A4C41">
        <w:rPr>
          <w:rFonts w:ascii="Arial" w:hAnsi="Arial"/>
          <w:sz w:val="18"/>
          <w:szCs w:val="18"/>
        </w:rPr>
        <w:tab/>
        <w:t>Aquando da manutenção utilize apenas peças de substituição idênticas.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44.</w:t>
      </w:r>
      <w:r w:rsidRPr="008A4C41">
        <w:rPr>
          <w:rFonts w:ascii="Arial" w:hAnsi="Arial"/>
          <w:sz w:val="18"/>
          <w:szCs w:val="18"/>
        </w:rPr>
        <w:tab/>
        <w:t>Mantenha os rótulos e placas dos nomes nas ferramentas. Estas apresentam informações de segurança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importantes.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45.</w:t>
      </w:r>
      <w:r w:rsidRPr="008A4C41">
        <w:rPr>
          <w:rFonts w:ascii="Arial" w:hAnsi="Arial"/>
          <w:sz w:val="18"/>
          <w:szCs w:val="18"/>
        </w:rPr>
        <w:tab/>
        <w:t>Para sua própria segurança, leia o manual de instruções antes de operar o cortador de cerâmica: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w:t>
      </w:r>
      <w:r w:rsidRPr="008A4C41">
        <w:rPr>
          <w:rFonts w:ascii="Arial" w:hAnsi="Arial"/>
          <w:sz w:val="18"/>
          <w:szCs w:val="18"/>
        </w:rPr>
        <w:tab/>
        <w:t>Use protecções oculares, auditivas e respiratórias.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w:t>
      </w:r>
      <w:r w:rsidRPr="008A4C41">
        <w:rPr>
          <w:rFonts w:ascii="Arial" w:hAnsi="Arial"/>
          <w:sz w:val="18"/>
          <w:szCs w:val="18"/>
        </w:rPr>
        <w:tab/>
        <w:t>Use protecção das rodas em todas as operações nas quais possam ser usadas.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w:t>
      </w:r>
      <w:r w:rsidRPr="008A4C41">
        <w:rPr>
          <w:rFonts w:ascii="Arial" w:hAnsi="Arial"/>
          <w:sz w:val="18"/>
          <w:szCs w:val="18"/>
        </w:rPr>
        <w:tab/>
        <w:t>Desligue o cortador antes da manutenção, ao mudar a lâmina e durante a limpeza.</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w:t>
      </w:r>
      <w:r w:rsidRPr="008A4C41">
        <w:rPr>
          <w:rFonts w:ascii="Arial" w:hAnsi="Arial"/>
          <w:sz w:val="18"/>
          <w:szCs w:val="18"/>
        </w:rPr>
        <w:tab/>
        <w:t>Use ferramentas com lâminas de ponta suave livres de aberturas, ranhuras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e dentes.</w:t>
      </w:r>
    </w:p>
    <w:p w:rsidR="00A03D2D" w:rsidRPr="008A4C41" w:rsidRDefault="00A03D2D" w:rsidP="00A03D2D">
      <w:pPr>
        <w:spacing w:line="260" w:lineRule="exact"/>
        <w:rPr>
          <w:rFonts w:ascii="Arial" w:hAnsi="Arial" w:cs="Arial"/>
          <w:sz w:val="18"/>
          <w:szCs w:val="18"/>
        </w:rPr>
      </w:pPr>
      <w:r w:rsidRPr="008A4C41">
        <w:rPr>
          <w:rFonts w:ascii="Arial" w:hAnsi="Arial"/>
          <w:sz w:val="18"/>
          <w:szCs w:val="18"/>
        </w:rPr>
        <w:t>•</w:t>
      </w:r>
      <w:r w:rsidRPr="008A4C41">
        <w:rPr>
          <w:rFonts w:ascii="Arial" w:hAnsi="Arial"/>
          <w:sz w:val="18"/>
          <w:szCs w:val="18"/>
        </w:rPr>
        <w:tab/>
        <w:t>Substitua a lâmina danificada antes do funcionamento.</w:t>
      </w:r>
    </w:p>
    <w:p w:rsidR="00A539C8" w:rsidRPr="008A4C41" w:rsidRDefault="00A03D2D" w:rsidP="00A03D2D">
      <w:pPr>
        <w:spacing w:line="260" w:lineRule="exact"/>
        <w:rPr>
          <w:rFonts w:ascii="Arial" w:hAnsi="Arial" w:cs="Arial"/>
          <w:sz w:val="18"/>
          <w:szCs w:val="18"/>
        </w:rPr>
      </w:pPr>
      <w:r w:rsidRPr="008A4C41">
        <w:rPr>
          <w:rFonts w:ascii="Arial" w:hAnsi="Arial"/>
          <w:sz w:val="18"/>
          <w:szCs w:val="18"/>
        </w:rPr>
        <w:t>•</w:t>
      </w:r>
      <w:r w:rsidRPr="008A4C41">
        <w:rPr>
          <w:rFonts w:ascii="Arial" w:hAnsi="Arial"/>
          <w:sz w:val="18"/>
          <w:szCs w:val="18"/>
        </w:rPr>
        <w:tab/>
        <w:t>Não encha o tabuleiro da água acima da linha de enchimento máxima.</w:t>
      </w:r>
    </w:p>
    <w:p w:rsidR="008C55A9" w:rsidRPr="008A4C41" w:rsidRDefault="008C55A9" w:rsidP="00A03D2D">
      <w:pPr>
        <w:spacing w:line="260" w:lineRule="exact"/>
        <w:rPr>
          <w:rFonts w:ascii="Arial" w:hAnsi="Arial" w:cs="Arial"/>
          <w:sz w:val="18"/>
          <w:szCs w:val="18"/>
        </w:rPr>
      </w:pPr>
    </w:p>
    <w:p w:rsidR="008C55A9" w:rsidRPr="008A4C41" w:rsidRDefault="008C55A9" w:rsidP="00A03D2D">
      <w:pPr>
        <w:spacing w:line="260" w:lineRule="exact"/>
        <w:rPr>
          <w:rFonts w:ascii="Arial" w:hAnsi="Arial" w:cs="Arial"/>
          <w:sz w:val="18"/>
          <w:szCs w:val="18"/>
        </w:rPr>
      </w:pPr>
    </w:p>
    <w:p w:rsidR="008C55A9" w:rsidRPr="008A4C41" w:rsidRDefault="008C55A9" w:rsidP="00A03D2D">
      <w:pPr>
        <w:spacing w:line="260" w:lineRule="exact"/>
        <w:rPr>
          <w:rFonts w:ascii="Arial" w:hAnsi="Arial" w:cs="Arial"/>
          <w:sz w:val="18"/>
          <w:szCs w:val="18"/>
        </w:rPr>
      </w:pPr>
    </w:p>
    <w:p w:rsidR="008C55A9" w:rsidRPr="008A4C41" w:rsidRDefault="008C55A9" w:rsidP="00A03D2D">
      <w:pPr>
        <w:spacing w:line="260" w:lineRule="exact"/>
        <w:rPr>
          <w:rFonts w:ascii="Arial" w:hAnsi="Arial" w:cs="Arial"/>
          <w:sz w:val="18"/>
          <w:szCs w:val="18"/>
        </w:rPr>
      </w:pPr>
    </w:p>
    <w:p w:rsidR="008C55A9" w:rsidRPr="008A4C41" w:rsidRDefault="008C55A9" w:rsidP="00A03D2D">
      <w:pPr>
        <w:spacing w:line="260" w:lineRule="exact"/>
        <w:rPr>
          <w:rFonts w:ascii="Arial" w:hAnsi="Arial" w:cs="Arial"/>
          <w:sz w:val="18"/>
          <w:szCs w:val="18"/>
        </w:rPr>
      </w:pPr>
    </w:p>
    <w:p w:rsidR="008C55A9" w:rsidRDefault="008C55A9" w:rsidP="00A03D2D">
      <w:pPr>
        <w:spacing w:line="260" w:lineRule="exact"/>
        <w:rPr>
          <w:rFonts w:ascii="Arial" w:hAnsi="Arial" w:cs="Arial"/>
          <w:sz w:val="18"/>
          <w:szCs w:val="18"/>
        </w:rPr>
      </w:pPr>
    </w:p>
    <w:p w:rsidR="00377927" w:rsidRDefault="00377927" w:rsidP="00A03D2D">
      <w:pPr>
        <w:spacing w:line="260" w:lineRule="exact"/>
        <w:rPr>
          <w:rFonts w:ascii="Arial" w:hAnsi="Arial" w:cs="Arial"/>
          <w:sz w:val="18"/>
          <w:szCs w:val="18"/>
        </w:rPr>
      </w:pPr>
    </w:p>
    <w:p w:rsidR="00377927" w:rsidRDefault="00377927" w:rsidP="00A03D2D">
      <w:pPr>
        <w:spacing w:line="260" w:lineRule="exact"/>
        <w:rPr>
          <w:rFonts w:ascii="Arial" w:hAnsi="Arial" w:cs="Arial"/>
          <w:sz w:val="18"/>
          <w:szCs w:val="18"/>
        </w:rPr>
      </w:pPr>
    </w:p>
    <w:p w:rsidR="00377927" w:rsidRDefault="00377927" w:rsidP="00A03D2D">
      <w:pPr>
        <w:spacing w:line="260" w:lineRule="exact"/>
        <w:rPr>
          <w:rFonts w:ascii="Arial" w:hAnsi="Arial" w:cs="Arial"/>
          <w:sz w:val="18"/>
          <w:szCs w:val="18"/>
        </w:rPr>
      </w:pPr>
    </w:p>
    <w:p w:rsidR="00377927" w:rsidRDefault="00377927" w:rsidP="00A03D2D">
      <w:pPr>
        <w:spacing w:line="260" w:lineRule="exact"/>
        <w:rPr>
          <w:rFonts w:ascii="Arial" w:hAnsi="Arial" w:cs="Arial"/>
          <w:sz w:val="18"/>
          <w:szCs w:val="18"/>
        </w:rPr>
      </w:pPr>
    </w:p>
    <w:p w:rsidR="00377927" w:rsidRDefault="00377927" w:rsidP="00A03D2D">
      <w:pPr>
        <w:spacing w:line="260" w:lineRule="exact"/>
        <w:rPr>
          <w:rFonts w:ascii="Arial" w:hAnsi="Arial" w:cs="Arial"/>
          <w:sz w:val="18"/>
          <w:szCs w:val="18"/>
        </w:rPr>
      </w:pPr>
    </w:p>
    <w:p w:rsidR="00377927" w:rsidRDefault="00377927" w:rsidP="00A03D2D">
      <w:pPr>
        <w:spacing w:line="260" w:lineRule="exact"/>
        <w:rPr>
          <w:rFonts w:ascii="Arial" w:hAnsi="Arial" w:cs="Arial"/>
          <w:sz w:val="18"/>
          <w:szCs w:val="18"/>
        </w:rPr>
      </w:pPr>
    </w:p>
    <w:p w:rsidR="00377927" w:rsidRDefault="00377927" w:rsidP="00A03D2D">
      <w:pPr>
        <w:spacing w:line="260" w:lineRule="exact"/>
        <w:rPr>
          <w:rFonts w:ascii="Arial" w:hAnsi="Arial" w:cs="Arial"/>
          <w:sz w:val="18"/>
          <w:szCs w:val="18"/>
        </w:rPr>
      </w:pPr>
    </w:p>
    <w:p w:rsidR="00377927" w:rsidRDefault="00377927" w:rsidP="00A03D2D">
      <w:pPr>
        <w:spacing w:line="260" w:lineRule="exact"/>
        <w:rPr>
          <w:rFonts w:ascii="Arial" w:hAnsi="Arial" w:cs="Arial"/>
          <w:sz w:val="18"/>
          <w:szCs w:val="18"/>
        </w:rPr>
      </w:pPr>
    </w:p>
    <w:p w:rsidR="00377927" w:rsidRDefault="00377927" w:rsidP="00A03D2D">
      <w:pPr>
        <w:spacing w:line="260" w:lineRule="exact"/>
        <w:rPr>
          <w:rFonts w:ascii="Arial" w:hAnsi="Arial" w:cs="Arial"/>
          <w:sz w:val="18"/>
          <w:szCs w:val="18"/>
        </w:rPr>
      </w:pPr>
    </w:p>
    <w:p w:rsidR="00377927" w:rsidRDefault="00377927" w:rsidP="00A03D2D">
      <w:pPr>
        <w:spacing w:line="260" w:lineRule="exact"/>
        <w:rPr>
          <w:rFonts w:ascii="Arial" w:hAnsi="Arial" w:cs="Arial"/>
          <w:sz w:val="18"/>
          <w:szCs w:val="18"/>
        </w:rPr>
      </w:pPr>
    </w:p>
    <w:p w:rsidR="00377927" w:rsidRDefault="00377927" w:rsidP="00A03D2D">
      <w:pPr>
        <w:spacing w:line="260" w:lineRule="exact"/>
        <w:rPr>
          <w:rFonts w:ascii="Arial" w:hAnsi="Arial" w:cs="Arial"/>
          <w:sz w:val="18"/>
          <w:szCs w:val="18"/>
        </w:rPr>
      </w:pPr>
    </w:p>
    <w:p w:rsidR="00377927" w:rsidRDefault="00377927" w:rsidP="00A03D2D">
      <w:pPr>
        <w:spacing w:line="260" w:lineRule="exact"/>
        <w:rPr>
          <w:rFonts w:ascii="Arial" w:hAnsi="Arial" w:cs="Arial"/>
          <w:sz w:val="18"/>
          <w:szCs w:val="18"/>
        </w:rPr>
      </w:pPr>
    </w:p>
    <w:p w:rsidR="00377927" w:rsidRDefault="00377927" w:rsidP="00A03D2D">
      <w:pPr>
        <w:spacing w:line="260" w:lineRule="exact"/>
        <w:rPr>
          <w:rFonts w:ascii="Arial" w:hAnsi="Arial" w:cs="Arial"/>
          <w:sz w:val="18"/>
          <w:szCs w:val="18"/>
        </w:rPr>
      </w:pPr>
    </w:p>
    <w:p w:rsidR="00377927" w:rsidRDefault="00377927" w:rsidP="00A03D2D">
      <w:pPr>
        <w:spacing w:line="260" w:lineRule="exact"/>
        <w:rPr>
          <w:rFonts w:ascii="Arial" w:hAnsi="Arial" w:cs="Arial"/>
          <w:sz w:val="18"/>
          <w:szCs w:val="18"/>
        </w:rPr>
      </w:pPr>
    </w:p>
    <w:p w:rsidR="00377927" w:rsidRDefault="00377927" w:rsidP="00A03D2D">
      <w:pPr>
        <w:spacing w:line="260" w:lineRule="exact"/>
        <w:rPr>
          <w:rFonts w:ascii="Arial" w:hAnsi="Arial" w:cs="Arial"/>
          <w:sz w:val="18"/>
          <w:szCs w:val="18"/>
        </w:rPr>
      </w:pPr>
    </w:p>
    <w:p w:rsidR="00377927" w:rsidRDefault="00377927" w:rsidP="00A03D2D">
      <w:pPr>
        <w:spacing w:line="260" w:lineRule="exact"/>
        <w:rPr>
          <w:rFonts w:ascii="Arial" w:hAnsi="Arial" w:cs="Arial"/>
          <w:sz w:val="18"/>
          <w:szCs w:val="18"/>
        </w:rPr>
      </w:pPr>
    </w:p>
    <w:p w:rsidR="00377927" w:rsidRDefault="00377927" w:rsidP="00A03D2D">
      <w:pPr>
        <w:spacing w:line="260" w:lineRule="exact"/>
        <w:rPr>
          <w:rFonts w:ascii="Arial" w:hAnsi="Arial" w:cs="Arial"/>
          <w:sz w:val="18"/>
          <w:szCs w:val="18"/>
        </w:rPr>
      </w:pPr>
    </w:p>
    <w:p w:rsidR="00377927" w:rsidRDefault="00377927" w:rsidP="00A03D2D">
      <w:pPr>
        <w:spacing w:line="260" w:lineRule="exact"/>
        <w:rPr>
          <w:rFonts w:ascii="Arial" w:hAnsi="Arial" w:cs="Arial"/>
          <w:sz w:val="18"/>
          <w:szCs w:val="18"/>
        </w:rPr>
      </w:pPr>
    </w:p>
    <w:p w:rsidR="00377927" w:rsidRDefault="00377927" w:rsidP="00A03D2D">
      <w:pPr>
        <w:spacing w:line="260" w:lineRule="exact"/>
        <w:rPr>
          <w:rFonts w:ascii="Arial" w:hAnsi="Arial" w:cs="Arial"/>
          <w:sz w:val="18"/>
          <w:szCs w:val="18"/>
        </w:rPr>
      </w:pPr>
    </w:p>
    <w:p w:rsidR="00377927" w:rsidRDefault="00377927" w:rsidP="00A03D2D">
      <w:pPr>
        <w:spacing w:line="260" w:lineRule="exact"/>
        <w:rPr>
          <w:rFonts w:ascii="Arial" w:hAnsi="Arial" w:cs="Arial"/>
          <w:sz w:val="18"/>
          <w:szCs w:val="18"/>
        </w:rPr>
      </w:pPr>
    </w:p>
    <w:p w:rsidR="00377927" w:rsidRPr="008A4C41" w:rsidRDefault="00377927" w:rsidP="00A03D2D">
      <w:pPr>
        <w:spacing w:line="260" w:lineRule="exact"/>
        <w:rPr>
          <w:rFonts w:ascii="Arial" w:hAnsi="Arial" w:cs="Arial"/>
          <w:sz w:val="18"/>
          <w:szCs w:val="18"/>
        </w:rPr>
      </w:pPr>
    </w:p>
    <w:p w:rsidR="007E4C33" w:rsidRPr="008A4C41" w:rsidRDefault="007E4C33" w:rsidP="00E61351">
      <w:pPr>
        <w:pStyle w:val="Paragraphedeliste"/>
        <w:numPr>
          <w:ilvl w:val="0"/>
          <w:numId w:val="3"/>
        </w:numPr>
        <w:kinsoku w:val="0"/>
        <w:overflowPunct w:val="0"/>
        <w:autoSpaceDE w:val="0"/>
        <w:autoSpaceDN w:val="0"/>
        <w:adjustRightInd w:val="0"/>
        <w:spacing w:before="114"/>
        <w:ind w:firstLineChars="0"/>
        <w:jc w:val="left"/>
        <w:rPr>
          <w:rFonts w:ascii="Arial" w:hAnsi="Arial" w:cs="Arial"/>
          <w:b/>
          <w:color w:val="231F20"/>
          <w:kern w:val="0"/>
          <w:sz w:val="28"/>
          <w:szCs w:val="28"/>
        </w:rPr>
      </w:pPr>
      <w:r w:rsidRPr="008A4C41">
        <w:rPr>
          <w:rFonts w:ascii="Arial" w:hAnsi="Arial"/>
          <w:b/>
          <w:color w:val="231F20"/>
          <w:sz w:val="28"/>
          <w:szCs w:val="28"/>
        </w:rPr>
        <w:lastRenderedPageBreak/>
        <w:t>MONTAGEM</w:t>
      </w:r>
    </w:p>
    <w:p w:rsidR="008C55A9" w:rsidRPr="008A4C41" w:rsidRDefault="008C55A9" w:rsidP="00A03D2D">
      <w:pPr>
        <w:spacing w:line="260" w:lineRule="exact"/>
        <w:rPr>
          <w:rFonts w:ascii="Arial" w:hAnsi="Arial" w:cs="Arial"/>
          <w:sz w:val="18"/>
          <w:szCs w:val="18"/>
        </w:rPr>
      </w:pPr>
    </w:p>
    <w:p w:rsidR="005A2DAF" w:rsidRPr="008A4C41" w:rsidRDefault="005A2DAF" w:rsidP="005A2DAF">
      <w:pPr>
        <w:spacing w:line="260" w:lineRule="exact"/>
        <w:rPr>
          <w:rFonts w:ascii="Arial" w:hAnsi="Arial" w:cs="Arial"/>
          <w:b/>
          <w:bCs/>
          <w:sz w:val="18"/>
          <w:szCs w:val="18"/>
        </w:rPr>
      </w:pPr>
      <w:r w:rsidRPr="008A4C41">
        <w:rPr>
          <w:rFonts w:ascii="Arial" w:hAnsi="Arial"/>
          <w:b/>
          <w:bCs/>
          <w:sz w:val="18"/>
          <w:szCs w:val="18"/>
        </w:rPr>
        <w:t>SÍMBOLOS</w:t>
      </w:r>
    </w:p>
    <w:p w:rsidR="005A2DAF" w:rsidRPr="008A4C41" w:rsidRDefault="005A2DAF" w:rsidP="005A2DAF">
      <w:pPr>
        <w:spacing w:line="260" w:lineRule="exact"/>
        <w:rPr>
          <w:rFonts w:ascii="Arial" w:hAnsi="Arial" w:cs="Arial"/>
          <w:b/>
          <w:bCs/>
          <w:sz w:val="18"/>
          <w:szCs w:val="18"/>
        </w:rPr>
      </w:pPr>
    </w:p>
    <w:p w:rsidR="005A2DAF" w:rsidRPr="008A4C41" w:rsidRDefault="005A2DAF" w:rsidP="005A2DAF">
      <w:pPr>
        <w:spacing w:line="260" w:lineRule="exact"/>
        <w:rPr>
          <w:rFonts w:ascii="Arial" w:hAnsi="Arial" w:cs="Arial"/>
          <w:b/>
          <w:bCs/>
          <w:sz w:val="18"/>
          <w:szCs w:val="18"/>
        </w:rPr>
      </w:pPr>
      <w:r w:rsidRPr="008A4C41">
        <w:rPr>
          <w:rFonts w:ascii="Arial" w:hAnsi="Arial"/>
          <w:noProof/>
          <w:sz w:val="18"/>
          <w:szCs w:val="18"/>
        </w:rPr>
        <w:drawing>
          <wp:anchor distT="0" distB="0" distL="114300" distR="114300" simplePos="0" relativeHeight="251662336" behindDoc="0" locked="0" layoutInCell="1" allowOverlap="1" wp14:anchorId="29E5616B" wp14:editId="2089ADF4">
            <wp:simplePos x="0" y="0"/>
            <wp:positionH relativeFrom="column">
              <wp:posOffset>2706288</wp:posOffset>
            </wp:positionH>
            <wp:positionV relativeFrom="paragraph">
              <wp:posOffset>41137</wp:posOffset>
            </wp:positionV>
            <wp:extent cx="350520" cy="344805"/>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9325" r="11786" b="19325"/>
                    <a:stretch>
                      <a:fillRect/>
                    </a:stretch>
                  </pic:blipFill>
                  <pic:spPr bwMode="auto">
                    <a:xfrm>
                      <a:off x="0" y="0"/>
                      <a:ext cx="350520" cy="344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DAF" w:rsidRPr="008A4C41" w:rsidRDefault="005A2DAF" w:rsidP="005A2DAF">
      <w:pPr>
        <w:spacing w:line="260" w:lineRule="exact"/>
        <w:rPr>
          <w:rFonts w:ascii="Arial" w:hAnsi="Arial" w:cs="Arial"/>
          <w:b/>
          <w:bCs/>
          <w:sz w:val="18"/>
          <w:szCs w:val="18"/>
        </w:rPr>
        <w:sectPr w:rsidR="005A2DAF" w:rsidRPr="008A4C41">
          <w:pgSz w:w="8400" w:h="11910"/>
          <w:pgMar w:top="440" w:right="400" w:bottom="280" w:left="460" w:header="720" w:footer="720" w:gutter="0"/>
          <w:cols w:space="720" w:equalWidth="0">
            <w:col w:w="7540"/>
          </w:cols>
          <w:noEndnote/>
        </w:sectPr>
      </w:pPr>
    </w:p>
    <w:p w:rsidR="005A2DAF" w:rsidRPr="008A4C41" w:rsidRDefault="005A2DAF" w:rsidP="005A2DAF">
      <w:pPr>
        <w:spacing w:line="260" w:lineRule="exact"/>
        <w:ind w:firstLineChars="600" w:firstLine="1080"/>
        <w:rPr>
          <w:rFonts w:ascii="Arial" w:hAnsi="Arial" w:cs="Arial"/>
          <w:sz w:val="18"/>
          <w:szCs w:val="18"/>
        </w:rPr>
      </w:pPr>
      <w:r w:rsidRPr="008A4C41">
        <w:rPr>
          <w:rFonts w:ascii="Arial" w:hAnsi="Arial"/>
          <w:noProof/>
          <w:sz w:val="18"/>
          <w:szCs w:val="18"/>
        </w:rPr>
        <mc:AlternateContent>
          <mc:Choice Requires="wps">
            <w:drawing>
              <wp:anchor distT="0" distB="0" distL="114300" distR="114300" simplePos="0" relativeHeight="251660288" behindDoc="0" locked="0" layoutInCell="0" allowOverlap="1" wp14:anchorId="5FD71153" wp14:editId="420541ED">
                <wp:simplePos x="0" y="0"/>
                <wp:positionH relativeFrom="page">
                  <wp:posOffset>379730</wp:posOffset>
                </wp:positionH>
                <wp:positionV relativeFrom="paragraph">
                  <wp:posOffset>-36195</wp:posOffset>
                </wp:positionV>
                <wp:extent cx="317500" cy="381000"/>
                <wp:effectExtent l="0" t="0" r="0" b="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DAF" w:rsidRDefault="005A2DAF" w:rsidP="005A2DAF">
                            <w:pPr>
                              <w:widowControl/>
                              <w:spacing w:line="600" w:lineRule="atLeast"/>
                              <w:rPr>
                                <w:rFonts w:ascii="Times New Roman" w:hAnsi="Times New Roman" w:cs="Times New Roman"/>
                              </w:rPr>
                            </w:pPr>
                            <w:r>
                              <w:rPr>
                                <w:rFonts w:ascii="Times New Roman" w:hAnsi="Times New Roman"/>
                                <w:noProof/>
                                <w:sz w:val="24"/>
                                <w:szCs w:val="24"/>
                              </w:rPr>
                              <w:drawing>
                                <wp:inline distT="0" distB="0" distL="0" distR="0" wp14:anchorId="18A6E921" wp14:editId="40F73A9A">
                                  <wp:extent cx="318135" cy="381635"/>
                                  <wp:effectExtent l="0" t="0" r="5715" b="0"/>
                                  <wp:docPr id="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 cy="381635"/>
                                          </a:xfrm>
                                          <a:prstGeom prst="rect">
                                            <a:avLst/>
                                          </a:prstGeom>
                                          <a:noFill/>
                                          <a:ln>
                                            <a:noFill/>
                                          </a:ln>
                                        </pic:spPr>
                                      </pic:pic>
                                    </a:graphicData>
                                  </a:graphic>
                                </wp:inline>
                              </w:drawing>
                            </w:r>
                          </w:p>
                          <w:p w:rsidR="005A2DAF" w:rsidRDefault="005A2DAF" w:rsidP="005A2DAF">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71153" id="矩形 32" o:spid="_x0000_s1026" style="position:absolute;left:0;text-align:left;margin-left:29.9pt;margin-top:-2.85pt;width:25pt;height:3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" o:allowincell="f" filled="f" stroked="f">
                <v:textbox inset="0,0,0,0">
                  <w:txbxContent>
                    <w:p w:rsidR="005A2DAF" w:rsidRDefault="005A2DAF" w:rsidP="005A2DAF">
                      <w:pPr>
                        <w:widowControl/>
                        <w:spacing w:line="600" w:lineRule="atLeast"/>
                        <w:rPr>
                          <w:rFonts w:ascii="Times New Roman" w:hAnsi="Times New Roman" w:cs="Times New Roman"/>
                        </w:rPr>
                      </w:pPr>
                      <w:r>
                        <w:rPr>
                          <w:rFonts w:ascii="Times New Roman" w:hAnsi="Times New Roman"/>
                          <w:noProof/>
                          <w:sz w:val="24"/>
                          <w:szCs w:val="24"/>
                        </w:rPr>
                        <w:drawing>
                          <wp:inline distT="0" distB="0" distL="0" distR="0" wp14:anchorId="18A6E921" wp14:editId="40F73A9A">
                            <wp:extent cx="318135" cy="381635"/>
                            <wp:effectExtent l="0" t="0" r="5715" b="0"/>
                            <wp:docPr id="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 cy="381635"/>
                                    </a:xfrm>
                                    <a:prstGeom prst="rect">
                                      <a:avLst/>
                                    </a:prstGeom>
                                    <a:noFill/>
                                    <a:ln>
                                      <a:noFill/>
                                    </a:ln>
                                  </pic:spPr>
                                </pic:pic>
                              </a:graphicData>
                            </a:graphic>
                          </wp:inline>
                        </w:drawing>
                      </w:r>
                    </w:p>
                    <w:p w:rsidR="005A2DAF" w:rsidRDefault="005A2DAF" w:rsidP="005A2DAF">
                      <w:pPr>
                        <w:rPr>
                          <w:rFonts w:ascii="Times New Roman" w:hAnsi="Times New Roman" w:cs="Times New Roman"/>
                        </w:rPr>
                      </w:pPr>
                    </w:p>
                  </w:txbxContent>
                </v:textbox>
                <w10:wrap anchorx="page"/>
              </v:rect>
            </w:pict>
          </mc:Fallback>
        </mc:AlternateContent>
      </w:r>
      <w:r w:rsidRPr="008A4C41">
        <w:rPr>
          <w:rFonts w:ascii="Arial" w:hAnsi="Arial"/>
          <w:sz w:val="18"/>
          <w:szCs w:val="18"/>
        </w:rPr>
        <w:t xml:space="preserve">Leia o manual de instruções                   Cuidado, risco de corte  </w:t>
      </w:r>
    </w:p>
    <w:p w:rsidR="005A2DAF" w:rsidRPr="008A4C41" w:rsidRDefault="005A2DAF" w:rsidP="005A2DAF">
      <w:pPr>
        <w:spacing w:line="260" w:lineRule="exact"/>
        <w:rPr>
          <w:rFonts w:ascii="Arial" w:hAnsi="Arial" w:cs="Arial"/>
          <w:sz w:val="18"/>
          <w:szCs w:val="18"/>
        </w:rPr>
      </w:pPr>
      <w:r w:rsidRPr="008A4C41">
        <w:rPr>
          <w:rFonts w:ascii="Arial" w:hAnsi="Arial"/>
          <w:sz w:val="18"/>
          <w:szCs w:val="18"/>
        </w:rPr>
        <w:t xml:space="preserve">          </w:t>
      </w:r>
    </w:p>
    <w:p w:rsidR="005A2DAF" w:rsidRPr="008A4C41" w:rsidRDefault="005A2DAF" w:rsidP="005A2DAF">
      <w:pPr>
        <w:spacing w:line="260" w:lineRule="exact"/>
        <w:rPr>
          <w:rFonts w:ascii="Arial" w:hAnsi="Arial" w:cs="Arial"/>
          <w:sz w:val="18"/>
          <w:szCs w:val="18"/>
        </w:rPr>
      </w:pPr>
      <w:r w:rsidRPr="008A4C41">
        <w:rPr>
          <w:rFonts w:ascii="Arial" w:hAnsi="Arial"/>
          <w:noProof/>
          <w:sz w:val="18"/>
          <w:szCs w:val="18"/>
        </w:rPr>
        <w:drawing>
          <wp:anchor distT="0" distB="0" distL="114300" distR="114300" simplePos="0" relativeHeight="251671552" behindDoc="0" locked="0" layoutInCell="1" allowOverlap="1" wp14:anchorId="6A2065C3" wp14:editId="694A01E9">
            <wp:simplePos x="0" y="0"/>
            <wp:positionH relativeFrom="column">
              <wp:posOffset>2702809</wp:posOffset>
            </wp:positionH>
            <wp:positionV relativeFrom="paragraph">
              <wp:posOffset>18774</wp:posOffset>
            </wp:positionV>
            <wp:extent cx="361950" cy="342900"/>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C41">
        <w:rPr>
          <w:rFonts w:ascii="Arial" w:hAnsi="Arial"/>
          <w:noProof/>
          <w:sz w:val="18"/>
          <w:szCs w:val="18"/>
        </w:rPr>
        <w:drawing>
          <wp:anchor distT="0" distB="0" distL="114300" distR="114300" simplePos="0" relativeHeight="251672576" behindDoc="0" locked="0" layoutInCell="1" allowOverlap="1" wp14:anchorId="58C0739E" wp14:editId="4B08556B">
            <wp:simplePos x="0" y="0"/>
            <wp:positionH relativeFrom="column">
              <wp:posOffset>207341</wp:posOffset>
            </wp:positionH>
            <wp:positionV relativeFrom="paragraph">
              <wp:posOffset>72390</wp:posOffset>
            </wp:positionV>
            <wp:extent cx="361950" cy="352425"/>
            <wp:effectExtent l="0" t="0" r="0" b="952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C41">
        <w:rPr>
          <w:rFonts w:ascii="Arial" w:hAnsi="Arial"/>
          <w:sz w:val="18"/>
          <w:szCs w:val="18"/>
        </w:rPr>
        <w:t xml:space="preserve">            </w:t>
      </w:r>
    </w:p>
    <w:p w:rsidR="005A2DAF" w:rsidRPr="008A4C41" w:rsidRDefault="005A2DAF" w:rsidP="005A2DAF">
      <w:pPr>
        <w:spacing w:line="260" w:lineRule="exact"/>
        <w:ind w:firstLineChars="600" w:firstLine="1080"/>
        <w:rPr>
          <w:rFonts w:ascii="Arial" w:hAnsi="Arial" w:cs="Arial"/>
          <w:sz w:val="18"/>
          <w:szCs w:val="18"/>
        </w:rPr>
      </w:pPr>
      <w:r w:rsidRPr="008A4C41">
        <w:rPr>
          <w:rFonts w:ascii="Arial" w:hAnsi="Arial"/>
          <w:sz w:val="18"/>
          <w:szCs w:val="18"/>
        </w:rPr>
        <w:t xml:space="preserve">Use protecção auditiva                       Use uma máscara anti-pó                                                                                                     </w:t>
      </w:r>
    </w:p>
    <w:p w:rsidR="005A2DAF" w:rsidRPr="008A4C41" w:rsidRDefault="005A2DAF" w:rsidP="005A2DAF">
      <w:pPr>
        <w:spacing w:line="260" w:lineRule="exact"/>
        <w:ind w:firstLineChars="600" w:firstLine="1080"/>
        <w:rPr>
          <w:rFonts w:ascii="Arial" w:hAnsi="Arial" w:cs="Arial"/>
          <w:sz w:val="18"/>
          <w:szCs w:val="18"/>
        </w:rPr>
      </w:pPr>
    </w:p>
    <w:p w:rsidR="005A2DAF" w:rsidRPr="008A4C41" w:rsidRDefault="005A2DAF" w:rsidP="005A2DAF">
      <w:pPr>
        <w:spacing w:line="260" w:lineRule="exact"/>
        <w:ind w:firstLineChars="600" w:firstLine="1080"/>
        <w:rPr>
          <w:rFonts w:ascii="Arial" w:hAnsi="Arial" w:cs="Arial"/>
          <w:sz w:val="18"/>
          <w:szCs w:val="18"/>
        </w:rPr>
      </w:pPr>
      <w:r w:rsidRPr="008A4C41">
        <w:rPr>
          <w:rFonts w:ascii="Arial" w:hAnsi="Arial"/>
          <w:noProof/>
          <w:sz w:val="18"/>
          <w:szCs w:val="18"/>
        </w:rPr>
        <w:drawing>
          <wp:anchor distT="0" distB="0" distL="114300" distR="114300" simplePos="0" relativeHeight="251670528" behindDoc="0" locked="0" layoutInCell="1" allowOverlap="1" wp14:anchorId="77ECE338" wp14:editId="5A91849B">
            <wp:simplePos x="0" y="0"/>
            <wp:positionH relativeFrom="column">
              <wp:posOffset>2702809</wp:posOffset>
            </wp:positionH>
            <wp:positionV relativeFrom="paragraph">
              <wp:posOffset>16648</wp:posOffset>
            </wp:positionV>
            <wp:extent cx="361950" cy="352425"/>
            <wp:effectExtent l="0" t="0" r="0" b="952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C41">
        <w:rPr>
          <w:rFonts w:ascii="Arial" w:hAnsi="Arial"/>
          <w:noProof/>
          <w:sz w:val="18"/>
          <w:szCs w:val="18"/>
        </w:rPr>
        <w:drawing>
          <wp:anchor distT="0" distB="0" distL="114300" distR="114300" simplePos="0" relativeHeight="251668480" behindDoc="0" locked="0" layoutInCell="1" allowOverlap="1" wp14:anchorId="55D5E570" wp14:editId="6BD273D4">
            <wp:simplePos x="0" y="0"/>
            <wp:positionH relativeFrom="column">
              <wp:posOffset>194419</wp:posOffset>
            </wp:positionH>
            <wp:positionV relativeFrom="paragraph">
              <wp:posOffset>17945</wp:posOffset>
            </wp:positionV>
            <wp:extent cx="352425" cy="342900"/>
            <wp:effectExtent l="0" t="0" r="9525"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DAF" w:rsidRPr="008A4C41" w:rsidRDefault="005A2DAF" w:rsidP="005A2DAF">
      <w:pPr>
        <w:spacing w:line="260" w:lineRule="exact"/>
        <w:ind w:firstLineChars="600" w:firstLine="1080"/>
        <w:rPr>
          <w:rFonts w:ascii="Arial" w:hAnsi="Arial" w:cs="Arial"/>
          <w:sz w:val="18"/>
          <w:szCs w:val="18"/>
        </w:rPr>
      </w:pPr>
      <w:r w:rsidRPr="008A4C41">
        <w:rPr>
          <w:rFonts w:ascii="Arial" w:hAnsi="Arial"/>
          <w:sz w:val="18"/>
          <w:szCs w:val="18"/>
        </w:rPr>
        <w:t>Use protecção ocular                          Use luvas de protecção</w:t>
      </w:r>
    </w:p>
    <w:p w:rsidR="005A2DAF" w:rsidRPr="008A4C41" w:rsidRDefault="005A2DAF" w:rsidP="005A2DAF">
      <w:pPr>
        <w:spacing w:line="260" w:lineRule="exact"/>
        <w:rPr>
          <w:rFonts w:ascii="Arial" w:hAnsi="Arial" w:cs="Arial"/>
          <w:sz w:val="18"/>
          <w:szCs w:val="18"/>
        </w:rPr>
      </w:pPr>
      <w:r w:rsidRPr="008A4C41">
        <w:rPr>
          <w:rFonts w:ascii="Arial" w:hAnsi="Arial"/>
          <w:noProof/>
          <w:sz w:val="18"/>
          <w:szCs w:val="18"/>
        </w:rPr>
        <w:drawing>
          <wp:anchor distT="0" distB="0" distL="114300" distR="114300" simplePos="0" relativeHeight="251673600" behindDoc="0" locked="0" layoutInCell="1" allowOverlap="1" wp14:anchorId="09CFCA8A" wp14:editId="744ED3FF">
            <wp:simplePos x="0" y="0"/>
            <wp:positionH relativeFrom="column">
              <wp:posOffset>182410</wp:posOffset>
            </wp:positionH>
            <wp:positionV relativeFrom="paragraph">
              <wp:posOffset>145415</wp:posOffset>
            </wp:positionV>
            <wp:extent cx="333375" cy="381000"/>
            <wp:effectExtent l="0" t="0" r="9525"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37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2DAF" w:rsidRPr="008A4C41" w:rsidRDefault="005A2DAF" w:rsidP="005A2DAF">
      <w:pPr>
        <w:spacing w:line="260" w:lineRule="exact"/>
        <w:ind w:firstLineChars="600" w:firstLine="1080"/>
        <w:rPr>
          <w:rFonts w:ascii="Arial" w:hAnsi="Arial" w:cs="Arial"/>
          <w:sz w:val="18"/>
          <w:szCs w:val="18"/>
        </w:rPr>
      </w:pPr>
    </w:p>
    <w:p w:rsidR="005A2DAF" w:rsidRPr="008A4C41" w:rsidRDefault="005A2DAF" w:rsidP="005A2DAF">
      <w:pPr>
        <w:spacing w:line="260" w:lineRule="exact"/>
        <w:ind w:firstLineChars="600" w:firstLine="1080"/>
        <w:rPr>
          <w:rFonts w:ascii="Arial" w:hAnsi="Arial" w:cs="Arial"/>
          <w:sz w:val="18"/>
          <w:szCs w:val="18"/>
        </w:rPr>
      </w:pPr>
      <w:r w:rsidRPr="008A4C41">
        <w:rPr>
          <w:rFonts w:ascii="Arial" w:hAnsi="Arial"/>
          <w:sz w:val="18"/>
          <w:szCs w:val="18"/>
        </w:rPr>
        <w:t>Não elimine as baterias no fogo.</w:t>
      </w:r>
    </w:p>
    <w:p w:rsidR="005A2DAF" w:rsidRPr="008A4C41" w:rsidRDefault="005A2DAF" w:rsidP="005A2DAF">
      <w:pPr>
        <w:spacing w:line="260" w:lineRule="exact"/>
        <w:rPr>
          <w:rFonts w:ascii="Arial" w:hAnsi="Arial" w:cs="Arial"/>
          <w:sz w:val="18"/>
          <w:szCs w:val="18"/>
        </w:rPr>
      </w:pPr>
      <w:r w:rsidRPr="008A4C41">
        <w:rPr>
          <w:rFonts w:ascii="Arial" w:hAnsi="Arial"/>
          <w:noProof/>
          <w:sz w:val="18"/>
          <w:szCs w:val="18"/>
        </w:rPr>
        <w:drawing>
          <wp:anchor distT="0" distB="0" distL="114300" distR="114300" simplePos="0" relativeHeight="251669504" behindDoc="0" locked="0" layoutInCell="1" allowOverlap="1" wp14:anchorId="0399C33D" wp14:editId="771B76E4">
            <wp:simplePos x="0" y="0"/>
            <wp:positionH relativeFrom="column">
              <wp:posOffset>163084</wp:posOffset>
            </wp:positionH>
            <wp:positionV relativeFrom="paragraph">
              <wp:posOffset>168689</wp:posOffset>
            </wp:positionV>
            <wp:extent cx="352425" cy="381000"/>
            <wp:effectExtent l="0" t="0" r="9525"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C41">
        <w:rPr>
          <w:rFonts w:ascii="Arial" w:hAnsi="Arial"/>
          <w:sz w:val="18"/>
          <w:szCs w:val="18"/>
        </w:rPr>
        <w:t xml:space="preserve"> </w:t>
      </w:r>
    </w:p>
    <w:p w:rsidR="005A2DAF" w:rsidRPr="008A4C41" w:rsidRDefault="005A2DAF" w:rsidP="005A2DAF">
      <w:pPr>
        <w:spacing w:line="260" w:lineRule="exact"/>
        <w:ind w:firstLineChars="600" w:firstLine="1080"/>
        <w:rPr>
          <w:rFonts w:ascii="Arial" w:hAnsi="Arial" w:cs="Arial"/>
          <w:sz w:val="18"/>
          <w:szCs w:val="18"/>
        </w:rPr>
      </w:pPr>
    </w:p>
    <w:p w:rsidR="005A2DAF" w:rsidRPr="008A4C41" w:rsidRDefault="005A2DAF" w:rsidP="005A2DAF">
      <w:pPr>
        <w:spacing w:line="260" w:lineRule="exact"/>
        <w:ind w:firstLineChars="600" w:firstLine="1080"/>
        <w:rPr>
          <w:rFonts w:ascii="Arial" w:hAnsi="Arial" w:cs="Arial"/>
          <w:sz w:val="18"/>
          <w:szCs w:val="18"/>
        </w:rPr>
      </w:pPr>
      <w:r w:rsidRPr="008A4C41">
        <w:rPr>
          <w:rFonts w:ascii="Arial" w:hAnsi="Arial"/>
          <w:sz w:val="18"/>
          <w:szCs w:val="18"/>
        </w:rPr>
        <w:t>Não deite este equipamento nos rios nem o mergulhe na água.</w:t>
      </w:r>
    </w:p>
    <w:p w:rsidR="005A2DAF" w:rsidRPr="008A4C41" w:rsidRDefault="005A2DAF" w:rsidP="005A2DAF">
      <w:pPr>
        <w:spacing w:line="260" w:lineRule="exact"/>
        <w:rPr>
          <w:rFonts w:ascii="Arial" w:hAnsi="Arial" w:cs="Arial"/>
          <w:sz w:val="18"/>
          <w:szCs w:val="18"/>
        </w:rPr>
      </w:pPr>
      <w:r w:rsidRPr="008A4C41">
        <w:rPr>
          <w:rFonts w:ascii="Arial" w:hAnsi="Arial"/>
          <w:sz w:val="18"/>
          <w:szCs w:val="18"/>
        </w:rPr>
        <w:t xml:space="preserve"> </w:t>
      </w:r>
    </w:p>
    <w:p w:rsidR="005A2DAF" w:rsidRPr="008A4C41" w:rsidRDefault="005A2DAF" w:rsidP="005A2DAF">
      <w:pPr>
        <w:spacing w:line="260" w:lineRule="exact"/>
        <w:rPr>
          <w:rFonts w:ascii="Arial" w:hAnsi="Arial" w:cs="Arial"/>
          <w:sz w:val="18"/>
          <w:szCs w:val="18"/>
        </w:rPr>
      </w:pPr>
      <w:r w:rsidRPr="008A4C41">
        <w:rPr>
          <w:rFonts w:ascii="Arial" w:hAnsi="Arial"/>
          <w:noProof/>
          <w:sz w:val="18"/>
          <w:szCs w:val="18"/>
        </w:rPr>
        <w:drawing>
          <wp:anchor distT="0" distB="0" distL="114300" distR="114300" simplePos="0" relativeHeight="251667456" behindDoc="0" locked="0" layoutInCell="1" allowOverlap="1" wp14:anchorId="3CE3A9FE" wp14:editId="6A49DB9E">
            <wp:simplePos x="0" y="0"/>
            <wp:positionH relativeFrom="column">
              <wp:posOffset>7041</wp:posOffset>
            </wp:positionH>
            <wp:positionV relativeFrom="paragraph">
              <wp:posOffset>47211</wp:posOffset>
            </wp:positionV>
            <wp:extent cx="482600" cy="353060"/>
            <wp:effectExtent l="0" t="0" r="0" b="889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l="82552" t="84981" r="10797" b="11464"/>
                    <a:stretch>
                      <a:fillRect/>
                    </a:stretch>
                  </pic:blipFill>
                  <pic:spPr bwMode="auto">
                    <a:xfrm>
                      <a:off x="0" y="0"/>
                      <a:ext cx="48260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C41">
        <w:rPr>
          <w:rFonts w:ascii="Arial" w:hAnsi="Arial"/>
          <w:sz w:val="18"/>
          <w:szCs w:val="18"/>
        </w:rPr>
        <w:t xml:space="preserve">Aviso!   </w:t>
      </w:r>
    </w:p>
    <w:p w:rsidR="005A2DAF" w:rsidRPr="008A4C41" w:rsidRDefault="005A2DAF" w:rsidP="005A2DAF">
      <w:pPr>
        <w:spacing w:line="260" w:lineRule="exact"/>
        <w:ind w:firstLineChars="600" w:firstLine="1080"/>
        <w:rPr>
          <w:rFonts w:ascii="Arial" w:hAnsi="Arial" w:cs="Arial"/>
          <w:sz w:val="18"/>
          <w:szCs w:val="18"/>
        </w:rPr>
      </w:pPr>
      <w:r w:rsidRPr="008A4C41">
        <w:rPr>
          <w:rFonts w:ascii="Arial" w:hAnsi="Arial"/>
          <w:sz w:val="18"/>
          <w:szCs w:val="18"/>
        </w:rPr>
        <w:t>Este símbolo avisa quanto a danos na máquina, ambiente ou propriedade</w:t>
      </w:r>
    </w:p>
    <w:p w:rsidR="005A2DAF" w:rsidRPr="008A4C41" w:rsidRDefault="005A2DAF" w:rsidP="005A2DAF">
      <w:pPr>
        <w:spacing w:line="260" w:lineRule="exact"/>
        <w:ind w:firstLineChars="600" w:firstLine="1080"/>
        <w:rPr>
          <w:rFonts w:ascii="Arial" w:hAnsi="Arial" w:cs="Arial"/>
          <w:sz w:val="18"/>
          <w:szCs w:val="18"/>
        </w:rPr>
      </w:pPr>
    </w:p>
    <w:p w:rsidR="005A2DAF" w:rsidRPr="008A4C41" w:rsidRDefault="005A2DAF" w:rsidP="005A2DAF">
      <w:pPr>
        <w:spacing w:line="260" w:lineRule="exact"/>
        <w:ind w:firstLineChars="600" w:firstLine="1080"/>
        <w:rPr>
          <w:rFonts w:ascii="Arial" w:hAnsi="Arial" w:cs="Arial"/>
          <w:sz w:val="18"/>
          <w:szCs w:val="18"/>
        </w:rPr>
      </w:pPr>
      <w:r w:rsidRPr="008A4C41">
        <w:rPr>
          <w:rFonts w:ascii="Arial" w:hAnsi="Arial"/>
          <w:noProof/>
          <w:sz w:val="18"/>
          <w:szCs w:val="18"/>
        </w:rPr>
        <w:drawing>
          <wp:anchor distT="0" distB="0" distL="114300" distR="114300" simplePos="0" relativeHeight="251666432" behindDoc="0" locked="0" layoutInCell="1" allowOverlap="1" wp14:anchorId="04FD3CE9" wp14:editId="2D77704C">
            <wp:simplePos x="0" y="0"/>
            <wp:positionH relativeFrom="column">
              <wp:posOffset>138650</wp:posOffset>
            </wp:positionH>
            <wp:positionV relativeFrom="paragraph">
              <wp:posOffset>52070</wp:posOffset>
            </wp:positionV>
            <wp:extent cx="421005" cy="398145"/>
            <wp:effectExtent l="0" t="0" r="0" b="190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r="-2135" b="16396"/>
                    <a:stretch>
                      <a:fillRect/>
                    </a:stretch>
                  </pic:blipFill>
                  <pic:spPr bwMode="auto">
                    <a:xfrm>
                      <a:off x="0" y="0"/>
                      <a:ext cx="421005" cy="398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2DAF" w:rsidRPr="008A4C41" w:rsidRDefault="005A2DAF" w:rsidP="005A2DAF">
      <w:pPr>
        <w:spacing w:line="260" w:lineRule="exact"/>
        <w:ind w:firstLineChars="600" w:firstLine="1080"/>
        <w:rPr>
          <w:rFonts w:ascii="Arial" w:hAnsi="Arial" w:cs="Arial"/>
          <w:sz w:val="18"/>
          <w:szCs w:val="18"/>
        </w:rPr>
      </w:pPr>
      <w:r w:rsidRPr="008A4C41">
        <w:rPr>
          <w:rFonts w:ascii="Arial" w:hAnsi="Arial"/>
          <w:sz w:val="18"/>
          <w:szCs w:val="18"/>
        </w:rPr>
        <w:t>Rodas de corte de diamante com aro contínuo APENAS!</w:t>
      </w:r>
    </w:p>
    <w:p w:rsidR="005A2DAF" w:rsidRPr="008A4C41" w:rsidRDefault="005A2DAF" w:rsidP="005A2DAF">
      <w:pPr>
        <w:spacing w:line="260" w:lineRule="exact"/>
        <w:ind w:firstLineChars="600" w:firstLine="1080"/>
        <w:rPr>
          <w:rFonts w:ascii="Arial" w:hAnsi="Arial" w:cs="Arial"/>
          <w:sz w:val="18"/>
          <w:szCs w:val="18"/>
        </w:rPr>
      </w:pPr>
    </w:p>
    <w:p w:rsidR="005A2DAF" w:rsidRPr="008A4C41" w:rsidRDefault="005A2DAF" w:rsidP="005A2DAF">
      <w:pPr>
        <w:spacing w:line="260" w:lineRule="exact"/>
        <w:ind w:firstLineChars="600" w:firstLine="1080"/>
        <w:rPr>
          <w:rFonts w:ascii="Arial" w:hAnsi="Arial" w:cs="Arial"/>
          <w:sz w:val="18"/>
          <w:szCs w:val="18"/>
        </w:rPr>
      </w:pPr>
    </w:p>
    <w:p w:rsidR="005A2DAF" w:rsidRPr="008A4C41" w:rsidRDefault="005A2DAF" w:rsidP="005A2DAF">
      <w:pPr>
        <w:spacing w:line="260" w:lineRule="exact"/>
        <w:ind w:leftChars="525" w:left="1103"/>
        <w:rPr>
          <w:rFonts w:ascii="Arial" w:hAnsi="Arial" w:cs="Arial"/>
          <w:sz w:val="18"/>
          <w:szCs w:val="18"/>
        </w:rPr>
      </w:pPr>
      <w:r w:rsidRPr="008A4C41">
        <w:rPr>
          <w:rFonts w:ascii="Arial" w:hAnsi="Arial"/>
          <w:noProof/>
          <w:sz w:val="18"/>
          <w:szCs w:val="18"/>
        </w:rPr>
        <w:drawing>
          <wp:anchor distT="0" distB="0" distL="114300" distR="114300" simplePos="0" relativeHeight="251680768" behindDoc="0" locked="0" layoutInCell="1" allowOverlap="1" wp14:editId="36814214">
            <wp:simplePos x="0" y="0"/>
            <wp:positionH relativeFrom="column">
              <wp:posOffset>138651</wp:posOffset>
            </wp:positionH>
            <wp:positionV relativeFrom="paragraph">
              <wp:posOffset>36360</wp:posOffset>
            </wp:positionV>
            <wp:extent cx="514350" cy="342900"/>
            <wp:effectExtent l="0" t="0" r="0" b="9525"/>
            <wp:wrapNone/>
            <wp:docPr id="44" name="图片 44" descr="M42E06BG`V2K1T_{T{)@1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M42E06BG`V2K1T_{T{)@14P"/>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A4C41">
        <w:t xml:space="preserve">O equipamento cumpre as Directivas Europeias aplicáveis, tendo sido efectuada uma avaliação do método de conformidade </w:t>
      </w:r>
      <w:r w:rsidRPr="008A4C41">
        <w:rPr>
          <w:rFonts w:ascii="Arial" w:hAnsi="Arial"/>
          <w:sz w:val="18"/>
          <w:szCs w:val="18"/>
        </w:rPr>
        <w:t>quanto a estas Directivas</w:t>
      </w:r>
    </w:p>
    <w:p w:rsidR="005A2DAF" w:rsidRPr="008A4C41" w:rsidRDefault="005A2DAF" w:rsidP="005A2DAF">
      <w:pPr>
        <w:spacing w:line="260" w:lineRule="exact"/>
        <w:ind w:firstLineChars="600" w:firstLine="1080"/>
        <w:rPr>
          <w:rFonts w:ascii="Arial" w:hAnsi="Arial" w:cs="Arial"/>
          <w:sz w:val="18"/>
          <w:szCs w:val="18"/>
        </w:rPr>
      </w:pPr>
    </w:p>
    <w:p w:rsidR="005A2DAF" w:rsidRPr="00CB5711" w:rsidRDefault="00CB5711" w:rsidP="00CB5711">
      <w:pPr>
        <w:spacing w:line="260" w:lineRule="exact"/>
        <w:ind w:left="1078"/>
        <w:rPr>
          <w:rFonts w:ascii="Arial" w:hAnsi="Arial"/>
          <w:sz w:val="18"/>
          <w:szCs w:val="18"/>
        </w:rPr>
      </w:pPr>
      <w:r w:rsidRPr="008A4C41">
        <w:rPr>
          <w:rFonts w:ascii="Arial" w:hAnsi="Arial"/>
          <w:noProof/>
          <w:sz w:val="18"/>
          <w:szCs w:val="18"/>
        </w:rPr>
        <w:drawing>
          <wp:anchor distT="0" distB="0" distL="114300" distR="114300" simplePos="0" relativeHeight="251675648" behindDoc="0" locked="0" layoutInCell="1" allowOverlap="1" wp14:editId="33258893">
            <wp:simplePos x="0" y="0"/>
            <wp:positionH relativeFrom="column">
              <wp:posOffset>139065</wp:posOffset>
            </wp:positionH>
            <wp:positionV relativeFrom="paragraph">
              <wp:posOffset>686117</wp:posOffset>
            </wp:positionV>
            <wp:extent cx="434975" cy="632460"/>
            <wp:effectExtent l="0" t="0" r="0" b="0"/>
            <wp:wrapNone/>
            <wp:docPr id="39" name="图片 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632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A2DAF" w:rsidRPr="008A4C41">
        <w:rPr>
          <w:rFonts w:ascii="Arial" w:hAnsi="Arial"/>
          <w:noProof/>
          <w:sz w:val="18"/>
          <w:szCs w:val="18"/>
        </w:rPr>
        <w:drawing>
          <wp:anchor distT="0" distB="0" distL="114300" distR="114300" simplePos="0" relativeHeight="251676672" behindDoc="0" locked="0" layoutInCell="1" allowOverlap="1" wp14:editId="2AD98045">
            <wp:simplePos x="0" y="0"/>
            <wp:positionH relativeFrom="column">
              <wp:posOffset>186276</wp:posOffset>
            </wp:positionH>
            <wp:positionV relativeFrom="paragraph">
              <wp:posOffset>147955</wp:posOffset>
            </wp:positionV>
            <wp:extent cx="328295" cy="283210"/>
            <wp:effectExtent l="0" t="0" r="0" b="2540"/>
            <wp:wrapNone/>
            <wp:docPr id="40" name="图片 40" descr="file:///C:\Documents%20and%20Settings\Administrator\Application%20Data\Tencent\Users\394667741\QQ\WinTemp\RichOle\(LFR3@HBJ%600YD8P)SU)EP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file:///C:\Documents%20and%20Settings\Administrator\Application%20Data\Tencent\Users\394667741\QQ\WinTemp\RichOle\(LFR3@HBJ%600YD8P)SU)EPCN.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28295" cy="283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A2DAF" w:rsidRPr="008A4C41">
        <w:rPr>
          <w:rFonts w:ascii="Arial" w:hAnsi="Arial"/>
          <w:sz w:val="18"/>
          <w:szCs w:val="18"/>
        </w:rPr>
        <w:t>Não coloque as ferramentas eléctricas no lixo doméstico! De acordo com a Directiva Europeia</w:t>
      </w:r>
      <w:r>
        <w:rPr>
          <w:rFonts w:ascii="Arial" w:hAnsi="Arial"/>
          <w:sz w:val="18"/>
          <w:szCs w:val="18"/>
        </w:rPr>
        <w:t xml:space="preserve"> </w:t>
      </w:r>
      <w:r w:rsidR="005A2DAF" w:rsidRPr="008A4C41">
        <w:rPr>
          <w:rFonts w:ascii="Arial" w:hAnsi="Arial"/>
          <w:sz w:val="18"/>
          <w:szCs w:val="18"/>
        </w:rPr>
        <w:t>2012/19/UE relativa aos resíduos de equipamentos eléctricos e electrónicos e à sua implementação</w:t>
      </w:r>
      <w:r>
        <w:rPr>
          <w:rFonts w:ascii="Arial" w:hAnsi="Arial" w:cs="Arial"/>
          <w:sz w:val="18"/>
          <w:szCs w:val="18"/>
        </w:rPr>
        <w:t xml:space="preserve"> </w:t>
      </w:r>
      <w:r w:rsidR="005A2DAF" w:rsidRPr="008A4C41">
        <w:rPr>
          <w:rFonts w:ascii="Arial" w:hAnsi="Arial"/>
          <w:sz w:val="18"/>
          <w:szCs w:val="18"/>
        </w:rPr>
        <w:t>na legislação nacional, as ferramentas eléctricas devem ser recolhidas para reciclagem em separado e</w:t>
      </w:r>
      <w:r>
        <w:rPr>
          <w:rFonts w:ascii="Arial" w:hAnsi="Arial" w:cs="Arial"/>
          <w:sz w:val="18"/>
          <w:szCs w:val="18"/>
        </w:rPr>
        <w:t xml:space="preserve"> </w:t>
      </w:r>
      <w:r w:rsidR="005A2DAF" w:rsidRPr="008A4C41">
        <w:rPr>
          <w:rFonts w:ascii="Arial" w:hAnsi="Arial"/>
          <w:sz w:val="18"/>
          <w:szCs w:val="18"/>
        </w:rPr>
        <w:t>de forma ecológica. Tire partido das instalações de recolha. Pergunte às</w:t>
      </w:r>
      <w:r>
        <w:rPr>
          <w:rFonts w:ascii="Arial" w:hAnsi="Arial"/>
          <w:sz w:val="18"/>
          <w:szCs w:val="18"/>
        </w:rPr>
        <w:t xml:space="preserve"> </w:t>
      </w:r>
      <w:r w:rsidR="005A2DAF" w:rsidRPr="008A4C41">
        <w:rPr>
          <w:rFonts w:ascii="Arial" w:hAnsi="Arial"/>
          <w:sz w:val="18"/>
          <w:szCs w:val="18"/>
        </w:rPr>
        <w:t>autoridades</w:t>
      </w:r>
      <w:r>
        <w:rPr>
          <w:rFonts w:ascii="Arial" w:hAnsi="Arial" w:cs="Arial"/>
          <w:sz w:val="18"/>
          <w:szCs w:val="18"/>
        </w:rPr>
        <w:t xml:space="preserve"> </w:t>
      </w:r>
      <w:r w:rsidR="005A2DAF" w:rsidRPr="008A4C41">
        <w:rPr>
          <w:rFonts w:ascii="Arial" w:hAnsi="Arial"/>
          <w:sz w:val="18"/>
          <w:szCs w:val="18"/>
        </w:rPr>
        <w:t>locais sobre os sistemas de recolha. Se os aparelhos eléctricos forem eliminados, as substâncias perigosas entram nas águas subterrâneas, na cadeia</w:t>
      </w:r>
      <w:r>
        <w:rPr>
          <w:rFonts w:ascii="Arial" w:hAnsi="Arial"/>
          <w:sz w:val="18"/>
          <w:szCs w:val="18"/>
        </w:rPr>
        <w:t xml:space="preserve"> alimentar e </w:t>
      </w:r>
      <w:r w:rsidR="005A2DAF" w:rsidRPr="008A4C41">
        <w:rPr>
          <w:rFonts w:ascii="Arial" w:hAnsi="Arial"/>
          <w:sz w:val="18"/>
          <w:szCs w:val="18"/>
        </w:rPr>
        <w:t>na fauna e flora</w:t>
      </w:r>
      <w:r>
        <w:rPr>
          <w:rFonts w:ascii="Arial" w:hAnsi="Arial" w:cs="Arial"/>
          <w:sz w:val="18"/>
          <w:szCs w:val="18"/>
        </w:rPr>
        <w:t xml:space="preserve"> </w:t>
      </w:r>
      <w:r w:rsidR="005A2DAF" w:rsidRPr="008A4C41">
        <w:rPr>
          <w:rFonts w:ascii="Arial" w:hAnsi="Arial"/>
          <w:sz w:val="18"/>
          <w:szCs w:val="18"/>
        </w:rPr>
        <w:t>provocando o envenenamento durante anos</w:t>
      </w:r>
    </w:p>
    <w:p w:rsidR="005A2DAF" w:rsidRPr="008A4C41" w:rsidRDefault="005A2DAF" w:rsidP="005A2DAF">
      <w:pPr>
        <w:spacing w:line="260" w:lineRule="exact"/>
        <w:ind w:firstLineChars="600" w:firstLine="1080"/>
        <w:rPr>
          <w:rFonts w:ascii="Arial" w:hAnsi="Arial" w:cs="Arial"/>
          <w:sz w:val="18"/>
          <w:szCs w:val="18"/>
        </w:rPr>
        <w:sectPr w:rsidR="005A2DAF" w:rsidRPr="008A4C41" w:rsidSect="00CE33FC">
          <w:type w:val="continuous"/>
          <w:pgSz w:w="8400" w:h="11910"/>
          <w:pgMar w:top="0" w:right="400" w:bottom="280" w:left="460" w:header="720" w:footer="720" w:gutter="0"/>
          <w:cols w:space="229"/>
          <w:noEndnote/>
        </w:sectPr>
      </w:pPr>
    </w:p>
    <w:p w:rsidR="005A2DAF" w:rsidRPr="008A4C41" w:rsidRDefault="005A2DAF" w:rsidP="005A2DAF">
      <w:pPr>
        <w:spacing w:line="260" w:lineRule="exact"/>
        <w:rPr>
          <w:rFonts w:ascii="Arial" w:hAnsi="Arial" w:cs="Arial"/>
          <w:sz w:val="18"/>
          <w:szCs w:val="18"/>
        </w:rPr>
        <w:sectPr w:rsidR="005A2DAF" w:rsidRPr="008A4C41">
          <w:type w:val="continuous"/>
          <w:pgSz w:w="8400" w:h="11910"/>
          <w:pgMar w:top="0" w:right="400" w:bottom="280" w:left="460" w:header="720" w:footer="720" w:gutter="0"/>
          <w:cols w:num="2" w:space="720" w:equalWidth="0">
            <w:col w:w="3475" w:space="229"/>
            <w:col w:w="3836"/>
          </w:cols>
          <w:noEndnote/>
        </w:sectPr>
      </w:pPr>
      <w:r w:rsidRPr="008A4C41">
        <w:rPr>
          <w:rFonts w:ascii="Arial" w:hAnsi="Arial"/>
          <w:noProof/>
          <w:sz w:val="18"/>
          <w:szCs w:val="18"/>
        </w:rPr>
        <w:drawing>
          <wp:anchor distT="0" distB="0" distL="114300" distR="114300" simplePos="0" relativeHeight="251674624" behindDoc="0" locked="0" layoutInCell="1" allowOverlap="1" wp14:editId="27C8528D">
            <wp:simplePos x="0" y="0"/>
            <wp:positionH relativeFrom="column">
              <wp:posOffset>334010</wp:posOffset>
            </wp:positionH>
            <wp:positionV relativeFrom="paragraph">
              <wp:posOffset>5785485</wp:posOffset>
            </wp:positionV>
            <wp:extent cx="434975" cy="632460"/>
            <wp:effectExtent l="0" t="0" r="3175" b="0"/>
            <wp:wrapNone/>
            <wp:docPr id="38" name="图片 3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632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A4C41">
        <w:rPr>
          <w:rFonts w:ascii="Arial" w:hAnsi="Arial"/>
          <w:noProof/>
          <w:sz w:val="18"/>
          <w:szCs w:val="18"/>
        </w:rPr>
        <mc:AlternateContent>
          <mc:Choice Requires="wps">
            <w:drawing>
              <wp:anchor distT="0" distB="0" distL="114300" distR="114300" simplePos="0" relativeHeight="251661312" behindDoc="0" locked="0" layoutInCell="0" allowOverlap="1" wp14:anchorId="02165CA3" wp14:editId="70CFC6AC">
                <wp:simplePos x="0" y="0"/>
                <wp:positionH relativeFrom="page">
                  <wp:posOffset>2712085</wp:posOffset>
                </wp:positionH>
                <wp:positionV relativeFrom="paragraph">
                  <wp:posOffset>92710</wp:posOffset>
                </wp:positionV>
                <wp:extent cx="355600" cy="368300"/>
                <wp:effectExtent l="0" t="0" r="0" b="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DAF" w:rsidRDefault="005A2DAF" w:rsidP="005A2DAF">
                            <w:pPr>
                              <w:widowControl/>
                              <w:spacing w:line="580" w:lineRule="atLeast"/>
                              <w:rPr>
                                <w:rFonts w:ascii="Times New Roman" w:hAnsi="Times New Roman" w:cs="Times New Roman"/>
                              </w:rPr>
                            </w:pPr>
                          </w:p>
                          <w:p w:rsidR="005A2DAF" w:rsidRDefault="005A2DAF" w:rsidP="005A2DAF">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65CA3" id="矩形 22" o:spid="_x0000_s1027" style="position:absolute;left:0;text-align:left;margin-left:213.55pt;margin-top:7.3pt;width:28pt;height:2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" o:allowincell="f" filled="f" stroked="f">
                <v:textbox inset="0,0,0,0">
                  <w:txbxContent>
                    <w:p w:rsidR="005A2DAF" w:rsidRDefault="005A2DAF" w:rsidP="005A2DAF">
                      <w:pPr>
                        <w:widowControl/>
                        <w:spacing w:line="580" w:lineRule="atLeast"/>
                        <w:rPr>
                          <w:rFonts w:ascii="Times New Roman" w:hAnsi="Times New Roman" w:cs="Times New Roman"/>
                        </w:rPr>
                      </w:pPr>
                    </w:p>
                    <w:p w:rsidR="005A2DAF" w:rsidRDefault="005A2DAF" w:rsidP="005A2DAF">
                      <w:pPr>
                        <w:rPr>
                          <w:rFonts w:ascii="Times New Roman" w:hAnsi="Times New Roman" w:cs="Times New Roman"/>
                        </w:rPr>
                      </w:pPr>
                    </w:p>
                  </w:txbxContent>
                </v:textbox>
                <w10:wrap anchorx="page"/>
              </v:rect>
            </w:pict>
          </mc:Fallback>
        </mc:AlternateContent>
      </w:r>
    </w:p>
    <w:p w:rsidR="009D64FE" w:rsidRPr="008A4C41" w:rsidRDefault="007E4C33" w:rsidP="009D5538">
      <w:pPr>
        <w:pStyle w:val="Paragraphedeliste"/>
        <w:numPr>
          <w:ilvl w:val="0"/>
          <w:numId w:val="3"/>
        </w:numPr>
        <w:ind w:firstLineChars="0"/>
        <w:rPr>
          <w:rFonts w:ascii="Arial" w:hAnsi="Arial" w:cs="Arial"/>
          <w:b/>
          <w:sz w:val="28"/>
          <w:szCs w:val="28"/>
        </w:rPr>
      </w:pPr>
      <w:r w:rsidRPr="008A4C41">
        <w:rPr>
          <w:rFonts w:ascii="Arial" w:hAnsi="Arial"/>
          <w:b/>
          <w:sz w:val="28"/>
          <w:szCs w:val="28"/>
        </w:rPr>
        <w:lastRenderedPageBreak/>
        <w:t>Descrição do produto</w:t>
      </w:r>
    </w:p>
    <w:p w:rsidR="00707BD5" w:rsidRPr="008A4C41" w:rsidRDefault="00707BD5" w:rsidP="00364979">
      <w:pPr>
        <w:pStyle w:val="Paragraphedeliste"/>
        <w:ind w:left="360" w:firstLineChars="0" w:firstLine="0"/>
        <w:rPr>
          <w:rFonts w:ascii="Arial" w:hAnsi="Arial" w:cs="Arial"/>
          <w:b/>
          <w:sz w:val="18"/>
          <w:szCs w:val="18"/>
        </w:rPr>
      </w:pPr>
      <w:r w:rsidRPr="008A4C41">
        <w:rPr>
          <w:rFonts w:ascii="Arial" w:hAnsi="Arial"/>
          <w:b/>
          <w:sz w:val="18"/>
          <w:szCs w:val="18"/>
        </w:rPr>
        <w:t>ESPECIFICAÇÕES TÉCNICAS</w:t>
      </w:r>
    </w:p>
    <w:p w:rsidR="00707BD5" w:rsidRPr="008A4C41" w:rsidRDefault="00707BD5" w:rsidP="00364979">
      <w:pPr>
        <w:pStyle w:val="Paragraphedeliste"/>
        <w:spacing w:line="260" w:lineRule="exact"/>
        <w:ind w:left="360" w:firstLineChars="0" w:firstLine="0"/>
        <w:rPr>
          <w:rFonts w:ascii="Arial" w:hAnsi="Arial" w:cs="Arial"/>
          <w:sz w:val="18"/>
          <w:szCs w:val="18"/>
        </w:rPr>
      </w:pPr>
    </w:p>
    <w:p w:rsidR="00707BD5" w:rsidRPr="008A4C41" w:rsidRDefault="00707BD5" w:rsidP="00364979">
      <w:pPr>
        <w:pStyle w:val="Paragraphedeliste"/>
        <w:spacing w:line="260" w:lineRule="exact"/>
        <w:ind w:left="360" w:firstLineChars="0" w:firstLine="0"/>
        <w:rPr>
          <w:rFonts w:ascii="Arial" w:hAnsi="Arial" w:cs="Arial"/>
          <w:sz w:val="18"/>
          <w:szCs w:val="18"/>
        </w:rPr>
      </w:pPr>
      <w:r w:rsidRPr="008A4C41">
        <w:rPr>
          <w:rFonts w:ascii="Arial" w:hAnsi="Arial"/>
          <w:sz w:val="18"/>
          <w:szCs w:val="18"/>
        </w:rPr>
        <w:t>Tensão: 230-240V~,50Hz</w:t>
      </w:r>
    </w:p>
    <w:p w:rsidR="00707BD5" w:rsidRPr="008A4C41" w:rsidRDefault="00707BD5" w:rsidP="00364979">
      <w:pPr>
        <w:pStyle w:val="Paragraphedeliste"/>
        <w:spacing w:line="260" w:lineRule="exact"/>
        <w:ind w:left="360" w:firstLineChars="0" w:firstLine="0"/>
        <w:rPr>
          <w:rFonts w:ascii="Arial" w:hAnsi="Arial" w:cs="Arial"/>
          <w:sz w:val="18"/>
          <w:szCs w:val="18"/>
        </w:rPr>
      </w:pPr>
      <w:r w:rsidRPr="008A4C41">
        <w:rPr>
          <w:rFonts w:ascii="Arial" w:hAnsi="Arial"/>
          <w:sz w:val="18"/>
          <w:szCs w:val="18"/>
        </w:rPr>
        <w:t>Entrada nominal: 800W S2 10 min</w:t>
      </w:r>
      <w:r w:rsidRPr="008A4C41">
        <w:rPr>
          <w:rFonts w:ascii="Arial" w:hAnsi="Arial"/>
          <w:sz w:val="18"/>
          <w:szCs w:val="18"/>
        </w:rPr>
        <w:tab/>
      </w:r>
    </w:p>
    <w:p w:rsidR="00364979" w:rsidRPr="008A4C41" w:rsidRDefault="00707BD5" w:rsidP="00364979">
      <w:pPr>
        <w:pStyle w:val="Paragraphedeliste"/>
        <w:spacing w:line="260" w:lineRule="exact"/>
        <w:ind w:left="360" w:firstLineChars="0" w:firstLine="0"/>
        <w:rPr>
          <w:rFonts w:ascii="Arial" w:hAnsi="Arial" w:cs="Arial"/>
          <w:sz w:val="18"/>
          <w:szCs w:val="18"/>
        </w:rPr>
      </w:pPr>
      <w:r w:rsidRPr="008A4C41">
        <w:rPr>
          <w:rFonts w:ascii="Arial" w:hAnsi="Arial"/>
          <w:sz w:val="18"/>
          <w:szCs w:val="18"/>
        </w:rPr>
        <w:t xml:space="preserve">Rotações em ponto morto: 2950 min-1 </w:t>
      </w:r>
    </w:p>
    <w:p w:rsidR="00707BD5" w:rsidRPr="008A4C41" w:rsidRDefault="00707BD5" w:rsidP="00364979">
      <w:pPr>
        <w:pStyle w:val="Paragraphedeliste"/>
        <w:spacing w:line="260" w:lineRule="exact"/>
        <w:ind w:left="360" w:firstLineChars="0" w:firstLine="0"/>
        <w:rPr>
          <w:rFonts w:ascii="Arial" w:hAnsi="Arial" w:cs="Arial"/>
          <w:sz w:val="18"/>
          <w:szCs w:val="18"/>
        </w:rPr>
      </w:pPr>
      <w:r w:rsidRPr="008A4C41">
        <w:rPr>
          <w:rFonts w:ascii="Arial" w:hAnsi="Arial"/>
          <w:sz w:val="18"/>
          <w:szCs w:val="18"/>
        </w:rPr>
        <w:t>Classe de protecção: IPX4</w:t>
      </w:r>
    </w:p>
    <w:p w:rsidR="00707BD5" w:rsidRPr="008A4C41" w:rsidRDefault="00707BD5" w:rsidP="00364979">
      <w:pPr>
        <w:pStyle w:val="Paragraphedeliste"/>
        <w:spacing w:line="260" w:lineRule="exact"/>
        <w:ind w:left="360" w:firstLineChars="0" w:firstLine="0"/>
        <w:rPr>
          <w:rFonts w:ascii="Arial" w:hAnsi="Arial" w:cs="Arial"/>
          <w:sz w:val="18"/>
          <w:szCs w:val="18"/>
        </w:rPr>
      </w:pPr>
      <w:r w:rsidRPr="008A4C41">
        <w:rPr>
          <w:rFonts w:ascii="Arial" w:hAnsi="Arial"/>
          <w:sz w:val="18"/>
          <w:szCs w:val="18"/>
        </w:rPr>
        <w:t>Tamanho da lâmina: Ø180 x Ø22,2 x 2,2 mm</w:t>
      </w:r>
    </w:p>
    <w:p w:rsidR="00364979" w:rsidRPr="008A4C41" w:rsidRDefault="00707BD5" w:rsidP="00364979">
      <w:pPr>
        <w:pStyle w:val="Paragraphedeliste"/>
        <w:spacing w:line="260" w:lineRule="exact"/>
        <w:ind w:left="360" w:firstLineChars="0" w:firstLine="0"/>
        <w:rPr>
          <w:rFonts w:ascii="Arial" w:hAnsi="Arial" w:cs="Arial"/>
          <w:sz w:val="18"/>
          <w:szCs w:val="18"/>
        </w:rPr>
      </w:pPr>
      <w:r w:rsidRPr="008A4C41">
        <w:rPr>
          <w:rFonts w:ascii="Arial" w:hAnsi="Arial"/>
          <w:sz w:val="18"/>
          <w:szCs w:val="18"/>
        </w:rPr>
        <w:t xml:space="preserve">Dimensões da bancada: 385x 395 mm </w:t>
      </w:r>
    </w:p>
    <w:p w:rsidR="00707BD5" w:rsidRPr="008A4C41" w:rsidRDefault="00707BD5" w:rsidP="00364979">
      <w:pPr>
        <w:pStyle w:val="Paragraphedeliste"/>
        <w:spacing w:line="260" w:lineRule="exact"/>
        <w:ind w:left="360" w:firstLineChars="0" w:firstLine="0"/>
        <w:rPr>
          <w:rFonts w:ascii="Arial" w:hAnsi="Arial" w:cs="Arial"/>
          <w:sz w:val="18"/>
          <w:szCs w:val="18"/>
        </w:rPr>
      </w:pPr>
      <w:r w:rsidRPr="008A4C41">
        <w:rPr>
          <w:rFonts w:ascii="Arial" w:hAnsi="Arial"/>
          <w:sz w:val="18"/>
          <w:szCs w:val="18"/>
        </w:rPr>
        <w:t>Intervalo de inclinação da lâmina: 0°-45°</w:t>
      </w:r>
    </w:p>
    <w:p w:rsidR="00364979" w:rsidRPr="008A4C41" w:rsidRDefault="00707BD5" w:rsidP="00364979">
      <w:pPr>
        <w:pStyle w:val="Paragraphedeliste"/>
        <w:spacing w:line="260" w:lineRule="exact"/>
        <w:ind w:left="360" w:firstLineChars="0" w:firstLine="0"/>
        <w:rPr>
          <w:rFonts w:ascii="Arial" w:hAnsi="Arial" w:cs="Arial"/>
          <w:sz w:val="18"/>
          <w:szCs w:val="18"/>
        </w:rPr>
      </w:pPr>
      <w:r w:rsidRPr="008A4C41">
        <w:rPr>
          <w:rFonts w:ascii="Arial" w:hAnsi="Arial"/>
          <w:sz w:val="18"/>
          <w:szCs w:val="18"/>
        </w:rPr>
        <w:t xml:space="preserve">Profundidade do corte a 90°: 34 mm </w:t>
      </w:r>
    </w:p>
    <w:p w:rsidR="00707BD5" w:rsidRPr="008A4C41" w:rsidRDefault="00707BD5" w:rsidP="00364979">
      <w:pPr>
        <w:pStyle w:val="Paragraphedeliste"/>
        <w:spacing w:line="260" w:lineRule="exact"/>
        <w:ind w:left="360" w:firstLineChars="0" w:firstLine="0"/>
        <w:rPr>
          <w:rFonts w:ascii="Arial" w:hAnsi="Arial" w:cs="Arial"/>
          <w:sz w:val="18"/>
          <w:szCs w:val="18"/>
        </w:rPr>
      </w:pPr>
      <w:r w:rsidRPr="008A4C41">
        <w:rPr>
          <w:rFonts w:ascii="Arial" w:hAnsi="Arial"/>
          <w:sz w:val="18"/>
          <w:szCs w:val="18"/>
        </w:rPr>
        <w:t xml:space="preserve">Profundidade do corte a 45°: 18 mm </w:t>
      </w:r>
    </w:p>
    <w:p w:rsidR="00707BD5" w:rsidRPr="008A4C41" w:rsidRDefault="00707BD5" w:rsidP="00364979">
      <w:pPr>
        <w:spacing w:line="260" w:lineRule="exact"/>
        <w:rPr>
          <w:rFonts w:ascii="Arial" w:hAnsi="Arial" w:cs="Arial"/>
          <w:sz w:val="18"/>
          <w:szCs w:val="18"/>
        </w:rPr>
      </w:pPr>
    </w:p>
    <w:p w:rsidR="00707BD5" w:rsidRPr="008A4C41" w:rsidRDefault="00707BD5" w:rsidP="00364979">
      <w:pPr>
        <w:pStyle w:val="Paragraphedeliste"/>
        <w:spacing w:line="260" w:lineRule="exact"/>
        <w:ind w:left="360" w:firstLineChars="0" w:firstLine="0"/>
        <w:rPr>
          <w:rFonts w:ascii="Arial" w:hAnsi="Arial" w:cs="Arial"/>
          <w:sz w:val="18"/>
          <w:szCs w:val="18"/>
        </w:rPr>
      </w:pPr>
      <w:r w:rsidRPr="008A4C41">
        <w:rPr>
          <w:rFonts w:ascii="Arial" w:hAnsi="Arial"/>
          <w:sz w:val="18"/>
          <w:szCs w:val="18"/>
        </w:rPr>
        <w:t>DADOS RELATIVOS AO RUIDO</w:t>
      </w:r>
    </w:p>
    <w:p w:rsidR="00707BD5" w:rsidRPr="008A4C41" w:rsidRDefault="00707BD5" w:rsidP="00364979">
      <w:pPr>
        <w:pStyle w:val="Paragraphedeliste"/>
        <w:spacing w:line="260" w:lineRule="exact"/>
        <w:ind w:left="360" w:firstLineChars="0" w:firstLine="0"/>
        <w:rPr>
          <w:rFonts w:ascii="Arial" w:hAnsi="Arial" w:cs="Arial"/>
          <w:sz w:val="18"/>
          <w:szCs w:val="18"/>
        </w:rPr>
      </w:pPr>
      <w:r w:rsidRPr="008A4C41">
        <w:rPr>
          <w:rFonts w:ascii="Arial" w:hAnsi="Arial"/>
          <w:sz w:val="18"/>
          <w:szCs w:val="18"/>
        </w:rPr>
        <w:t>Nível de potência acústica (LWA*):105 dB(A)</w:t>
      </w:r>
    </w:p>
    <w:p w:rsidR="00707BD5" w:rsidRPr="008A4C41" w:rsidRDefault="00707BD5" w:rsidP="00364979">
      <w:pPr>
        <w:pStyle w:val="Paragraphedeliste"/>
        <w:spacing w:line="260" w:lineRule="exact"/>
        <w:ind w:left="360" w:firstLineChars="0" w:firstLine="0"/>
        <w:rPr>
          <w:rFonts w:ascii="Arial" w:hAnsi="Arial" w:cs="Arial"/>
          <w:sz w:val="18"/>
          <w:szCs w:val="18"/>
        </w:rPr>
      </w:pPr>
      <w:r w:rsidRPr="008A4C41">
        <w:rPr>
          <w:rFonts w:ascii="Arial" w:hAnsi="Arial"/>
          <w:sz w:val="18"/>
          <w:szCs w:val="18"/>
        </w:rPr>
        <w:t>KPA de incerteza: 3dB</w:t>
      </w:r>
    </w:p>
    <w:p w:rsidR="00707BD5" w:rsidRPr="008A4C41" w:rsidRDefault="00707BD5" w:rsidP="00364979">
      <w:pPr>
        <w:pStyle w:val="Paragraphedeliste"/>
        <w:spacing w:line="260" w:lineRule="exact"/>
        <w:ind w:left="360" w:firstLineChars="0" w:firstLine="0"/>
        <w:rPr>
          <w:rFonts w:ascii="Arial" w:hAnsi="Arial" w:cs="Arial"/>
          <w:sz w:val="18"/>
          <w:szCs w:val="18"/>
        </w:rPr>
      </w:pPr>
      <w:r w:rsidRPr="008A4C41">
        <w:rPr>
          <w:rFonts w:ascii="Arial" w:hAnsi="Arial"/>
          <w:sz w:val="18"/>
          <w:szCs w:val="18"/>
        </w:rPr>
        <w:t>Nível de pressão sonora (LPA*):92dB(A)</w:t>
      </w:r>
    </w:p>
    <w:p w:rsidR="00707BD5" w:rsidRPr="008A4C41" w:rsidRDefault="00707BD5" w:rsidP="00364979">
      <w:pPr>
        <w:pStyle w:val="Paragraphedeliste"/>
        <w:spacing w:line="260" w:lineRule="exact"/>
        <w:ind w:left="360" w:firstLineChars="0" w:firstLine="0"/>
        <w:rPr>
          <w:rFonts w:ascii="Arial" w:hAnsi="Arial" w:cs="Arial"/>
          <w:sz w:val="18"/>
          <w:szCs w:val="18"/>
        </w:rPr>
      </w:pPr>
      <w:r w:rsidRPr="008A4C41">
        <w:rPr>
          <w:rFonts w:ascii="Arial" w:hAnsi="Arial"/>
          <w:sz w:val="18"/>
          <w:szCs w:val="18"/>
        </w:rPr>
        <w:t>KWA de incerteza:3dB Valor de vibração  &lt;2,5 m/s2))</w:t>
      </w:r>
    </w:p>
    <w:p w:rsidR="00707BD5" w:rsidRPr="008A4C41" w:rsidRDefault="00707BD5" w:rsidP="00364979">
      <w:pPr>
        <w:pStyle w:val="Paragraphedeliste"/>
        <w:spacing w:line="260" w:lineRule="exact"/>
        <w:ind w:left="360" w:firstLineChars="0" w:firstLine="0"/>
        <w:rPr>
          <w:rFonts w:ascii="Arial" w:hAnsi="Arial" w:cs="Arial"/>
          <w:sz w:val="18"/>
          <w:szCs w:val="18"/>
        </w:rPr>
      </w:pPr>
    </w:p>
    <w:p w:rsidR="00707BD5" w:rsidRPr="008A4C41" w:rsidRDefault="00707BD5" w:rsidP="00364979">
      <w:pPr>
        <w:pStyle w:val="Paragraphedeliste"/>
        <w:spacing w:line="260" w:lineRule="exact"/>
        <w:ind w:left="360" w:firstLineChars="0" w:firstLine="0"/>
        <w:rPr>
          <w:rFonts w:ascii="Arial" w:hAnsi="Arial" w:cs="Arial"/>
          <w:sz w:val="18"/>
          <w:szCs w:val="18"/>
        </w:rPr>
      </w:pPr>
      <w:r w:rsidRPr="008A4C41">
        <w:rPr>
          <w:rFonts w:ascii="Arial" w:hAnsi="Arial"/>
          <w:sz w:val="18"/>
          <w:szCs w:val="18"/>
        </w:rPr>
        <w:t>S2 corresponde a um tempo de funcionamento em minutos à potência apresentada. Por exemplo, S2 10 minutos; Esta operação deverá ser seguida de um período de descanso de modo a permitir o arrefecimento do motor e a optimização da duração da vida da máquina.</w:t>
      </w:r>
    </w:p>
    <w:p w:rsidR="00707BD5" w:rsidRPr="008A4C41" w:rsidRDefault="00707BD5" w:rsidP="00364979">
      <w:pPr>
        <w:pStyle w:val="Paragraphedeliste"/>
        <w:spacing w:line="260" w:lineRule="exact"/>
        <w:ind w:left="360" w:firstLineChars="0" w:firstLine="0"/>
        <w:rPr>
          <w:rFonts w:ascii="Arial" w:hAnsi="Arial" w:cs="Arial"/>
          <w:sz w:val="18"/>
          <w:szCs w:val="18"/>
        </w:rPr>
      </w:pPr>
      <w:r w:rsidRPr="008A4C41">
        <w:rPr>
          <w:rFonts w:ascii="Arial" w:hAnsi="Arial"/>
          <w:sz w:val="18"/>
          <w:szCs w:val="18"/>
        </w:rPr>
        <w:t>- O nível de intensidade acústica sentida pelo utilizador poderá exceder</w:t>
      </w:r>
    </w:p>
    <w:p w:rsidR="00707BD5" w:rsidRPr="008A4C41" w:rsidRDefault="00707BD5" w:rsidP="00364979">
      <w:pPr>
        <w:pStyle w:val="Paragraphedeliste"/>
        <w:spacing w:line="260" w:lineRule="exact"/>
        <w:ind w:left="360" w:firstLineChars="0" w:firstLine="0"/>
        <w:rPr>
          <w:rFonts w:ascii="Arial" w:hAnsi="Arial" w:cs="Arial"/>
          <w:sz w:val="18"/>
          <w:szCs w:val="18"/>
        </w:rPr>
      </w:pPr>
      <w:r w:rsidRPr="008A4C41">
        <w:rPr>
          <w:rFonts w:ascii="Arial" w:hAnsi="Arial"/>
          <w:sz w:val="18"/>
          <w:szCs w:val="18"/>
        </w:rPr>
        <w:t>92dB (A), tornando necessária a utilização de auriculares redutores de ruído.</w:t>
      </w:r>
    </w:p>
    <w:p w:rsidR="00707BD5" w:rsidRPr="008A4C41" w:rsidRDefault="00707BD5" w:rsidP="00364979">
      <w:pPr>
        <w:pStyle w:val="Paragraphedeliste"/>
        <w:spacing w:line="260" w:lineRule="exact"/>
        <w:ind w:left="360" w:firstLineChars="0" w:firstLine="0"/>
        <w:rPr>
          <w:rFonts w:ascii="Arial" w:hAnsi="Arial" w:cs="Arial"/>
          <w:sz w:val="18"/>
          <w:szCs w:val="18"/>
        </w:rPr>
      </w:pPr>
      <w:r w:rsidRPr="008A4C41">
        <w:rPr>
          <w:rFonts w:ascii="Arial" w:hAnsi="Arial"/>
          <w:sz w:val="18"/>
          <w:szCs w:val="18"/>
        </w:rPr>
        <w:t>- O valor total indicado de vibrações tem sido medido de acordo com um método de teste padrão e poderá ser usado para comparar uma ferramenta com outra.</w:t>
      </w:r>
    </w:p>
    <w:p w:rsidR="00707BD5" w:rsidRPr="008A4C41" w:rsidRDefault="00707BD5" w:rsidP="00364979">
      <w:pPr>
        <w:pStyle w:val="Paragraphedeliste"/>
        <w:spacing w:line="260" w:lineRule="exact"/>
        <w:ind w:left="360" w:firstLineChars="0" w:firstLine="0"/>
        <w:rPr>
          <w:rFonts w:ascii="Arial" w:hAnsi="Arial" w:cs="Arial"/>
          <w:sz w:val="18"/>
          <w:szCs w:val="18"/>
        </w:rPr>
      </w:pPr>
      <w:r w:rsidRPr="008A4C41">
        <w:rPr>
          <w:rFonts w:ascii="Arial" w:hAnsi="Arial"/>
          <w:sz w:val="18"/>
          <w:szCs w:val="18"/>
        </w:rPr>
        <w:t>- O valor total indicado de vibrações também pode ser utilizado para uma avaliação</w:t>
      </w:r>
    </w:p>
    <w:p w:rsidR="00707BD5" w:rsidRPr="008A4C41" w:rsidRDefault="00707BD5" w:rsidP="00364979">
      <w:pPr>
        <w:pStyle w:val="Paragraphedeliste"/>
        <w:spacing w:line="260" w:lineRule="exact"/>
        <w:ind w:left="360" w:firstLineChars="0" w:firstLine="0"/>
        <w:rPr>
          <w:rFonts w:ascii="Arial" w:hAnsi="Arial" w:cs="Arial"/>
          <w:sz w:val="18"/>
          <w:szCs w:val="18"/>
        </w:rPr>
      </w:pPr>
      <w:r w:rsidRPr="008A4C41">
        <w:rPr>
          <w:rFonts w:ascii="Arial" w:hAnsi="Arial"/>
          <w:sz w:val="18"/>
          <w:szCs w:val="18"/>
        </w:rPr>
        <w:t>preliminar de exposição.</w:t>
      </w:r>
    </w:p>
    <w:p w:rsidR="00707BD5" w:rsidRPr="008A4C41" w:rsidRDefault="00707BD5" w:rsidP="00364979">
      <w:pPr>
        <w:pStyle w:val="Paragraphedeliste"/>
        <w:spacing w:line="260" w:lineRule="exact"/>
        <w:ind w:left="360" w:firstLineChars="0" w:firstLine="0"/>
        <w:rPr>
          <w:rFonts w:ascii="Arial" w:hAnsi="Arial" w:cs="Arial"/>
          <w:sz w:val="18"/>
          <w:szCs w:val="18"/>
        </w:rPr>
      </w:pPr>
      <w:r w:rsidRPr="008A4C41">
        <w:rPr>
          <w:rFonts w:ascii="Arial" w:hAnsi="Arial"/>
          <w:sz w:val="18"/>
          <w:szCs w:val="18"/>
        </w:rPr>
        <w:t>- A emissão de vibrações durante a utilização real da ferramenta eléctrica pode diferir do valor total indicado, dependendo dos meios onde a ferramenta é utilizada; e da necessidade de identificação de medidas de segurança para proteger o operador que são baseadas numa estimativa de exposição em condições reais de utilização (tendo em conta todas as partes do ciclo de funcionamento tais como os períodos nos quais a ferramenta está desligada e a funcionar em ponto morto, para além do tempo de accionamento).</w:t>
      </w:r>
    </w:p>
    <w:p w:rsidR="009D64FE" w:rsidRPr="008A4C41" w:rsidRDefault="009D64FE" w:rsidP="009D64FE">
      <w:pPr>
        <w:autoSpaceDE w:val="0"/>
        <w:autoSpaceDN w:val="0"/>
        <w:adjustRightInd w:val="0"/>
        <w:spacing w:line="280" w:lineRule="exact"/>
        <w:ind w:firstLineChars="100" w:firstLine="180"/>
        <w:jc w:val="left"/>
        <w:rPr>
          <w:rFonts w:ascii="Cambria Math" w:eastAsia="Arial Unicode MS" w:hAnsi="Cambria Math" w:cs="Cambria Math"/>
          <w:b/>
          <w:color w:val="000000" w:themeColor="text1"/>
          <w:kern w:val="0"/>
          <w:sz w:val="18"/>
          <w:szCs w:val="18"/>
        </w:rPr>
      </w:pPr>
    </w:p>
    <w:p w:rsidR="00364979" w:rsidRPr="008A4C41" w:rsidRDefault="00364979" w:rsidP="009D64FE">
      <w:pPr>
        <w:autoSpaceDE w:val="0"/>
        <w:autoSpaceDN w:val="0"/>
        <w:adjustRightInd w:val="0"/>
        <w:spacing w:line="280" w:lineRule="exact"/>
        <w:ind w:firstLineChars="100" w:firstLine="180"/>
        <w:jc w:val="left"/>
        <w:rPr>
          <w:rFonts w:ascii="Cambria Math" w:eastAsia="Arial Unicode MS" w:hAnsi="Cambria Math" w:cs="Cambria Math"/>
          <w:b/>
          <w:color w:val="000000" w:themeColor="text1"/>
          <w:kern w:val="0"/>
          <w:sz w:val="18"/>
          <w:szCs w:val="18"/>
        </w:rPr>
      </w:pPr>
    </w:p>
    <w:p w:rsidR="00364979" w:rsidRPr="008A4C41" w:rsidRDefault="00364979" w:rsidP="009D64FE">
      <w:pPr>
        <w:autoSpaceDE w:val="0"/>
        <w:autoSpaceDN w:val="0"/>
        <w:adjustRightInd w:val="0"/>
        <w:spacing w:line="280" w:lineRule="exact"/>
        <w:ind w:firstLineChars="100" w:firstLine="180"/>
        <w:jc w:val="left"/>
        <w:rPr>
          <w:rFonts w:ascii="Cambria Math" w:eastAsia="Arial Unicode MS" w:hAnsi="Cambria Math" w:cs="Cambria Math"/>
          <w:b/>
          <w:color w:val="000000" w:themeColor="text1"/>
          <w:kern w:val="0"/>
          <w:sz w:val="18"/>
          <w:szCs w:val="18"/>
        </w:rPr>
      </w:pPr>
    </w:p>
    <w:p w:rsidR="00364979" w:rsidRDefault="00364979" w:rsidP="009D64FE">
      <w:pPr>
        <w:autoSpaceDE w:val="0"/>
        <w:autoSpaceDN w:val="0"/>
        <w:adjustRightInd w:val="0"/>
        <w:spacing w:line="280" w:lineRule="exact"/>
        <w:ind w:firstLineChars="100" w:firstLine="180"/>
        <w:jc w:val="left"/>
        <w:rPr>
          <w:rFonts w:ascii="Cambria Math" w:eastAsia="Arial Unicode MS" w:hAnsi="Cambria Math" w:cs="Cambria Math"/>
          <w:b/>
          <w:color w:val="000000" w:themeColor="text1"/>
          <w:kern w:val="0"/>
          <w:sz w:val="18"/>
          <w:szCs w:val="18"/>
        </w:rPr>
      </w:pPr>
    </w:p>
    <w:p w:rsidR="00CB5711" w:rsidRPr="008A4C41" w:rsidRDefault="00CB5711" w:rsidP="009D64FE">
      <w:pPr>
        <w:autoSpaceDE w:val="0"/>
        <w:autoSpaceDN w:val="0"/>
        <w:adjustRightInd w:val="0"/>
        <w:spacing w:line="280" w:lineRule="exact"/>
        <w:ind w:firstLineChars="100" w:firstLine="180"/>
        <w:jc w:val="left"/>
        <w:rPr>
          <w:rFonts w:ascii="Cambria Math" w:eastAsia="Arial Unicode MS" w:hAnsi="Cambria Math" w:cs="Cambria Math"/>
          <w:b/>
          <w:color w:val="000000" w:themeColor="text1"/>
          <w:kern w:val="0"/>
          <w:sz w:val="18"/>
          <w:szCs w:val="18"/>
        </w:rPr>
      </w:pPr>
    </w:p>
    <w:p w:rsidR="009D5538" w:rsidRPr="008A4C41" w:rsidRDefault="009D5538" w:rsidP="009D5538">
      <w:pPr>
        <w:autoSpaceDE w:val="0"/>
        <w:autoSpaceDN w:val="0"/>
        <w:adjustRightInd w:val="0"/>
        <w:spacing w:line="280" w:lineRule="exact"/>
        <w:jc w:val="left"/>
        <w:rPr>
          <w:rFonts w:ascii="Frutiger-BoldCn" w:eastAsia="Frutiger-BoldCn" w:cs="Frutiger-BoldCn"/>
          <w:b/>
          <w:bCs/>
          <w:color w:val="000000" w:themeColor="text1"/>
          <w:kern w:val="0"/>
          <w:sz w:val="24"/>
          <w:szCs w:val="24"/>
        </w:rPr>
      </w:pPr>
      <w:r w:rsidRPr="008A4C41">
        <w:rPr>
          <w:rFonts w:ascii="Frutiger-BoldCn"/>
          <w:b/>
          <w:bCs/>
          <w:color w:val="000000" w:themeColor="text1"/>
          <w:sz w:val="24"/>
          <w:szCs w:val="24"/>
        </w:rPr>
        <w:t>COMPONENTES DA M</w:t>
      </w:r>
      <w:r w:rsidRPr="008A4C41">
        <w:rPr>
          <w:rFonts w:ascii="Frutiger-BoldCn"/>
          <w:b/>
          <w:bCs/>
          <w:color w:val="000000" w:themeColor="text1"/>
          <w:sz w:val="24"/>
          <w:szCs w:val="24"/>
        </w:rPr>
        <w:t>Á</w:t>
      </w:r>
      <w:r w:rsidRPr="008A4C41">
        <w:rPr>
          <w:rFonts w:ascii="Frutiger-BoldCn"/>
          <w:b/>
          <w:bCs/>
          <w:color w:val="000000" w:themeColor="text1"/>
          <w:sz w:val="24"/>
          <w:szCs w:val="24"/>
        </w:rPr>
        <w:t>QUINA (FIG A e B)</w:t>
      </w:r>
    </w:p>
    <w:p w:rsidR="00364979" w:rsidRPr="008A4C41" w:rsidRDefault="00364979" w:rsidP="009D5538">
      <w:pPr>
        <w:rPr>
          <w:rFonts w:ascii="Cambria Math" w:hAnsi="Cambria Math" w:cs="Cambria Math"/>
          <w:szCs w:val="21"/>
        </w:rPr>
        <w:sectPr w:rsidR="00364979" w:rsidRPr="008A4C41" w:rsidSect="00707BD5">
          <w:type w:val="continuous"/>
          <w:pgSz w:w="8392" w:h="11907" w:code="11"/>
          <w:pgMar w:top="454" w:right="454" w:bottom="510" w:left="567" w:header="851" w:footer="992" w:gutter="0"/>
          <w:cols w:space="425"/>
          <w:docGrid w:type="lines" w:linePitch="312"/>
        </w:sectPr>
      </w:pPr>
    </w:p>
    <w:p w:rsidR="009D5538" w:rsidRPr="008A4C41" w:rsidRDefault="009D5538" w:rsidP="009D5538">
      <w:pPr>
        <w:rPr>
          <w:rFonts w:ascii="Arial" w:hAnsi="Arial" w:cs="Arial"/>
          <w:szCs w:val="21"/>
        </w:rPr>
      </w:pPr>
      <w:r w:rsidRPr="008A4C41">
        <w:rPr>
          <w:rFonts w:ascii="Cambria Math" w:hAnsi="Cambria Math"/>
          <w:szCs w:val="21"/>
        </w:rPr>
        <w:t>❶</w:t>
      </w:r>
      <w:r w:rsidRPr="008A4C41">
        <w:rPr>
          <w:rFonts w:ascii="Arial" w:hAnsi="Arial"/>
          <w:szCs w:val="21"/>
        </w:rPr>
        <w:t>. Bancada</w:t>
      </w:r>
    </w:p>
    <w:p w:rsidR="009D5538" w:rsidRPr="008A4C41" w:rsidRDefault="009D5538" w:rsidP="009D5538">
      <w:pPr>
        <w:rPr>
          <w:rFonts w:ascii="Arial" w:hAnsi="Arial" w:cs="Arial"/>
          <w:szCs w:val="21"/>
        </w:rPr>
      </w:pPr>
      <w:r w:rsidRPr="008A4C41">
        <w:rPr>
          <w:rFonts w:ascii="Cambria Math" w:hAnsi="Cambria Math"/>
          <w:szCs w:val="21"/>
        </w:rPr>
        <w:t>❷</w:t>
      </w:r>
      <w:r w:rsidRPr="008A4C41">
        <w:rPr>
          <w:rFonts w:ascii="Arial" w:hAnsi="Arial"/>
          <w:szCs w:val="21"/>
        </w:rPr>
        <w:t>. Disco</w:t>
      </w:r>
    </w:p>
    <w:p w:rsidR="009D5538" w:rsidRPr="008A4C41" w:rsidRDefault="009D5538" w:rsidP="009D5538">
      <w:pPr>
        <w:rPr>
          <w:rFonts w:ascii="Arial" w:hAnsi="Arial" w:cs="Arial"/>
          <w:szCs w:val="21"/>
        </w:rPr>
      </w:pPr>
      <w:r w:rsidRPr="008A4C41">
        <w:rPr>
          <w:rFonts w:ascii="Cambria Math" w:hAnsi="Cambria Math"/>
          <w:szCs w:val="21"/>
        </w:rPr>
        <w:t>❸</w:t>
      </w:r>
      <w:r w:rsidRPr="008A4C41">
        <w:rPr>
          <w:rFonts w:ascii="Arial" w:hAnsi="Arial"/>
          <w:szCs w:val="21"/>
        </w:rPr>
        <w:t>. Lâmina separadora</w:t>
      </w:r>
    </w:p>
    <w:p w:rsidR="009D5538" w:rsidRPr="008A4C41" w:rsidRDefault="009D5538" w:rsidP="009D5538">
      <w:pPr>
        <w:rPr>
          <w:rFonts w:ascii="Arial" w:hAnsi="Arial" w:cs="Arial"/>
          <w:szCs w:val="21"/>
        </w:rPr>
      </w:pPr>
      <w:r w:rsidRPr="008A4C41">
        <w:rPr>
          <w:rFonts w:ascii="Cambria Math" w:hAnsi="Cambria Math"/>
          <w:szCs w:val="21"/>
        </w:rPr>
        <w:t>❹</w:t>
      </w:r>
      <w:r w:rsidRPr="008A4C41">
        <w:rPr>
          <w:rFonts w:ascii="Arial" w:hAnsi="Arial"/>
          <w:szCs w:val="21"/>
        </w:rPr>
        <w:t>. Resguardo de protecção</w:t>
      </w:r>
    </w:p>
    <w:p w:rsidR="009D5538" w:rsidRPr="008A4C41" w:rsidRDefault="00364979" w:rsidP="009D5538">
      <w:pPr>
        <w:rPr>
          <w:rFonts w:ascii="Arial" w:hAnsi="Arial" w:cs="Arial"/>
          <w:szCs w:val="21"/>
        </w:rPr>
      </w:pPr>
      <w:r w:rsidRPr="008A4C41">
        <w:rPr>
          <w:rFonts w:ascii="Arial" w:hAnsi="Arial"/>
          <w:noProof/>
          <w:sz w:val="18"/>
          <w:szCs w:val="18"/>
        </w:rPr>
        <w:drawing>
          <wp:anchor distT="0" distB="0" distL="114300" distR="114300" simplePos="0" relativeHeight="251681792" behindDoc="1" locked="0" layoutInCell="1" allowOverlap="1" wp14:anchorId="1D608B9C" wp14:editId="5A0603AC">
            <wp:simplePos x="0" y="0"/>
            <wp:positionH relativeFrom="column">
              <wp:posOffset>-121920</wp:posOffset>
            </wp:positionH>
            <wp:positionV relativeFrom="paragraph">
              <wp:posOffset>181610</wp:posOffset>
            </wp:positionV>
            <wp:extent cx="4675505" cy="2854325"/>
            <wp:effectExtent l="0" t="0" r="0" b="3175"/>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5505"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C41">
        <w:rPr>
          <w:rFonts w:ascii="Cambria Math" w:hAnsi="Cambria Math"/>
          <w:szCs w:val="21"/>
        </w:rPr>
        <w:t>❺</w:t>
      </w:r>
      <w:r w:rsidRPr="008A4C41">
        <w:rPr>
          <w:rFonts w:ascii="Arial" w:hAnsi="Arial"/>
          <w:szCs w:val="21"/>
        </w:rPr>
        <w:t>. Interruptor de ligar-desligar</w:t>
      </w:r>
    </w:p>
    <w:p w:rsidR="009D5538" w:rsidRPr="008A4C41" w:rsidRDefault="009D5538" w:rsidP="009D5538">
      <w:pPr>
        <w:rPr>
          <w:rFonts w:ascii="Arial" w:hAnsi="Arial" w:cs="Arial"/>
          <w:szCs w:val="21"/>
        </w:rPr>
      </w:pPr>
      <w:r w:rsidRPr="008A4C41">
        <w:rPr>
          <w:rFonts w:ascii="Cambria Math" w:hAnsi="Cambria Math"/>
          <w:szCs w:val="21"/>
        </w:rPr>
        <w:t>❻</w:t>
      </w:r>
      <w:r w:rsidRPr="008A4C41">
        <w:rPr>
          <w:rFonts w:ascii="Arial" w:hAnsi="Arial"/>
          <w:szCs w:val="21"/>
        </w:rPr>
        <w:t>. Tubo da água</w:t>
      </w:r>
    </w:p>
    <w:p w:rsidR="009D5538" w:rsidRPr="008A4C41" w:rsidRDefault="009D5538" w:rsidP="009D5538">
      <w:pPr>
        <w:rPr>
          <w:rFonts w:ascii="Arial" w:hAnsi="Arial" w:cs="Arial"/>
          <w:szCs w:val="21"/>
        </w:rPr>
      </w:pPr>
      <w:r w:rsidRPr="008A4C41">
        <w:rPr>
          <w:rFonts w:ascii="Cambria Math" w:hAnsi="Cambria Math"/>
          <w:szCs w:val="21"/>
        </w:rPr>
        <w:t>❼</w:t>
      </w:r>
      <w:r w:rsidRPr="008A4C41">
        <w:rPr>
          <w:rFonts w:ascii="Arial" w:hAnsi="Arial"/>
          <w:szCs w:val="21"/>
        </w:rPr>
        <w:t>. Barras da guia paralela</w:t>
      </w:r>
    </w:p>
    <w:p w:rsidR="009D5538" w:rsidRPr="008A4C41" w:rsidRDefault="009D5538" w:rsidP="009D5538">
      <w:pPr>
        <w:rPr>
          <w:rFonts w:ascii="Arial" w:hAnsi="Arial" w:cs="Arial"/>
          <w:szCs w:val="21"/>
        </w:rPr>
      </w:pPr>
      <w:r w:rsidRPr="008A4C41">
        <w:rPr>
          <w:rFonts w:ascii="Cambria Math" w:hAnsi="Cambria Math"/>
          <w:szCs w:val="21"/>
        </w:rPr>
        <w:t>❽</w:t>
      </w:r>
      <w:r w:rsidRPr="008A4C41">
        <w:rPr>
          <w:rFonts w:ascii="Arial" w:hAnsi="Arial"/>
          <w:szCs w:val="21"/>
        </w:rPr>
        <w:t>. Guia do ângulo</w:t>
      </w:r>
    </w:p>
    <w:p w:rsidR="009D5538" w:rsidRPr="008A4C41" w:rsidRDefault="009D5538" w:rsidP="009D5538">
      <w:pPr>
        <w:rPr>
          <w:rFonts w:ascii="Arial" w:hAnsi="Arial" w:cs="Arial"/>
          <w:szCs w:val="21"/>
        </w:rPr>
      </w:pPr>
      <w:r w:rsidRPr="008A4C41">
        <w:rPr>
          <w:rFonts w:ascii="Arial" w:hAnsi="Arial"/>
          <w:szCs w:val="21"/>
        </w:rPr>
        <w:t>11. Ajuste do ângulo</w:t>
      </w:r>
    </w:p>
    <w:p w:rsidR="009D64FE" w:rsidRPr="008A4C41" w:rsidRDefault="009D5538" w:rsidP="009D5538">
      <w:pPr>
        <w:rPr>
          <w:rFonts w:ascii="Arial" w:hAnsi="Arial" w:cs="Arial"/>
          <w:szCs w:val="21"/>
        </w:rPr>
      </w:pPr>
      <w:r w:rsidRPr="008A4C41">
        <w:rPr>
          <w:rFonts w:ascii="Arial" w:hAnsi="Arial"/>
          <w:szCs w:val="21"/>
        </w:rPr>
        <w:t>13. Protecção térmica</w:t>
      </w:r>
    </w:p>
    <w:p w:rsidR="00364979" w:rsidRPr="008A4C41" w:rsidRDefault="00364979" w:rsidP="00E61351">
      <w:pPr>
        <w:rPr>
          <w:rFonts w:ascii="Arial" w:hAnsi="Arial" w:cs="Arial"/>
          <w:b/>
          <w:sz w:val="18"/>
          <w:szCs w:val="18"/>
        </w:rPr>
        <w:sectPr w:rsidR="00364979" w:rsidRPr="008A4C41" w:rsidSect="00364979">
          <w:type w:val="continuous"/>
          <w:pgSz w:w="8392" w:h="11907" w:code="11"/>
          <w:pgMar w:top="454" w:right="454" w:bottom="510" w:left="567" w:header="851" w:footer="992" w:gutter="0"/>
          <w:cols w:num="2" w:space="425"/>
          <w:docGrid w:type="lines" w:linePitch="312"/>
        </w:sectPr>
      </w:pPr>
    </w:p>
    <w:p w:rsidR="009D64FE" w:rsidRPr="008A4C41" w:rsidRDefault="009D64FE" w:rsidP="00E61351">
      <w:pPr>
        <w:rPr>
          <w:rFonts w:ascii="Arial" w:hAnsi="Arial" w:cs="Arial"/>
          <w:b/>
          <w:sz w:val="18"/>
          <w:szCs w:val="18"/>
        </w:rPr>
      </w:pPr>
    </w:p>
    <w:p w:rsidR="009D64FE" w:rsidRPr="008A4C41" w:rsidRDefault="009D64FE" w:rsidP="00E61351">
      <w:pPr>
        <w:rPr>
          <w:rFonts w:ascii="Arial" w:hAnsi="Arial" w:cs="Arial"/>
          <w:b/>
          <w:sz w:val="18"/>
          <w:szCs w:val="18"/>
        </w:rPr>
      </w:pPr>
    </w:p>
    <w:p w:rsidR="009D64FE" w:rsidRPr="008A4C41" w:rsidRDefault="009D64FE" w:rsidP="00E61351">
      <w:pPr>
        <w:rPr>
          <w:rFonts w:ascii="Arial" w:hAnsi="Arial" w:cs="Arial"/>
          <w:b/>
          <w:sz w:val="18"/>
          <w:szCs w:val="18"/>
        </w:rPr>
      </w:pPr>
    </w:p>
    <w:p w:rsidR="009D64FE" w:rsidRPr="008A4C41" w:rsidRDefault="009D64FE" w:rsidP="00E61351">
      <w:pPr>
        <w:rPr>
          <w:rFonts w:ascii="Arial" w:hAnsi="Arial" w:cs="Arial"/>
          <w:b/>
          <w:sz w:val="18"/>
          <w:szCs w:val="18"/>
        </w:rPr>
      </w:pPr>
    </w:p>
    <w:p w:rsidR="009D64FE" w:rsidRPr="008A4C41" w:rsidRDefault="009D64FE" w:rsidP="00E61351">
      <w:pPr>
        <w:rPr>
          <w:rFonts w:ascii="Arial" w:hAnsi="Arial" w:cs="Arial"/>
          <w:b/>
          <w:sz w:val="18"/>
          <w:szCs w:val="18"/>
        </w:rPr>
      </w:pPr>
    </w:p>
    <w:p w:rsidR="009D64FE" w:rsidRPr="008A4C41" w:rsidRDefault="009D64FE" w:rsidP="00E61351">
      <w:pPr>
        <w:rPr>
          <w:rFonts w:ascii="Arial" w:hAnsi="Arial" w:cs="Arial"/>
          <w:b/>
          <w:sz w:val="18"/>
          <w:szCs w:val="18"/>
        </w:rPr>
      </w:pPr>
    </w:p>
    <w:p w:rsidR="009D64FE" w:rsidRPr="008A4C41" w:rsidRDefault="009D64FE"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64FE" w:rsidRPr="008A4C41" w:rsidRDefault="009D64FE" w:rsidP="00E61351">
      <w:pPr>
        <w:rPr>
          <w:rFonts w:ascii="Arial" w:hAnsi="Arial" w:cs="Arial"/>
          <w:b/>
          <w:sz w:val="18"/>
          <w:szCs w:val="18"/>
        </w:rPr>
      </w:pPr>
    </w:p>
    <w:p w:rsidR="009D64FE" w:rsidRPr="008A4C41" w:rsidRDefault="009D64FE" w:rsidP="00E61351">
      <w:pPr>
        <w:rPr>
          <w:rFonts w:ascii="Arial" w:hAnsi="Arial" w:cs="Arial"/>
          <w:b/>
          <w:sz w:val="18"/>
          <w:szCs w:val="18"/>
        </w:rPr>
      </w:pPr>
    </w:p>
    <w:p w:rsidR="00707BD5" w:rsidRPr="008A4C41" w:rsidRDefault="00707BD5" w:rsidP="00E61351">
      <w:pPr>
        <w:rPr>
          <w:rFonts w:ascii="Arial" w:hAnsi="Arial" w:cs="Arial"/>
          <w:b/>
          <w:sz w:val="18"/>
          <w:szCs w:val="18"/>
        </w:rPr>
      </w:pPr>
    </w:p>
    <w:p w:rsidR="00364979" w:rsidRPr="008A4C41" w:rsidRDefault="00364979" w:rsidP="00E61351">
      <w:pPr>
        <w:rPr>
          <w:rFonts w:ascii="Arial" w:hAnsi="Arial" w:cs="Arial"/>
          <w:b/>
          <w:sz w:val="18"/>
          <w:szCs w:val="18"/>
        </w:rPr>
      </w:pPr>
    </w:p>
    <w:p w:rsidR="00364979" w:rsidRPr="008A4C41" w:rsidRDefault="00364979" w:rsidP="00E61351">
      <w:pPr>
        <w:rPr>
          <w:rFonts w:ascii="Arial" w:hAnsi="Arial" w:cs="Arial"/>
          <w:b/>
          <w:sz w:val="18"/>
          <w:szCs w:val="18"/>
        </w:rPr>
        <w:sectPr w:rsidR="00364979" w:rsidRPr="008A4C41" w:rsidSect="00707BD5">
          <w:type w:val="continuous"/>
          <w:pgSz w:w="8392" w:h="11907" w:code="11"/>
          <w:pgMar w:top="454" w:right="454" w:bottom="510" w:left="567" w:header="851" w:footer="992" w:gutter="0"/>
          <w:cols w:space="425"/>
          <w:docGrid w:type="lines" w:linePitch="312"/>
        </w:sectPr>
      </w:pPr>
    </w:p>
    <w:p w:rsidR="009D5538" w:rsidRPr="008A4C41" w:rsidRDefault="009D5538" w:rsidP="00E61351">
      <w:pPr>
        <w:rPr>
          <w:rFonts w:ascii="Arial" w:hAnsi="Arial" w:cs="Arial"/>
          <w:b/>
          <w:sz w:val="18"/>
          <w:szCs w:val="18"/>
        </w:rPr>
      </w:pPr>
    </w:p>
    <w:p w:rsidR="004D30AB" w:rsidRPr="008A4C41" w:rsidRDefault="004D30AB" w:rsidP="009D64FE">
      <w:pPr>
        <w:rPr>
          <w:rFonts w:ascii="Frutiger-BoldCn" w:eastAsia="Frutiger-BoldCn" w:cs="Frutiger-BoldCn"/>
          <w:b/>
          <w:bCs/>
          <w:kern w:val="0"/>
          <w:sz w:val="18"/>
          <w:szCs w:val="18"/>
        </w:rPr>
        <w:sectPr w:rsidR="004D30AB" w:rsidRPr="008A4C41" w:rsidSect="00707BD5">
          <w:type w:val="continuous"/>
          <w:pgSz w:w="8392" w:h="11907" w:code="11"/>
          <w:pgMar w:top="454" w:right="454" w:bottom="510" w:left="567" w:header="851" w:footer="992" w:gutter="0"/>
          <w:cols w:space="425"/>
          <w:docGrid w:type="lines" w:linePitch="312"/>
        </w:sectPr>
      </w:pPr>
    </w:p>
    <w:p w:rsidR="009D64FE" w:rsidRPr="008A4C41" w:rsidRDefault="00364979" w:rsidP="00707BD5">
      <w:pPr>
        <w:ind w:firstLineChars="100" w:firstLine="240"/>
        <w:rPr>
          <w:rFonts w:ascii="Arial" w:hAnsi="Arial" w:cs="Arial"/>
          <w:b/>
          <w:sz w:val="24"/>
          <w:szCs w:val="24"/>
        </w:rPr>
      </w:pPr>
      <w:r w:rsidRPr="008A4C41">
        <w:rPr>
          <w:rFonts w:ascii="Frutiger-BoldCn"/>
          <w:b/>
          <w:bCs/>
          <w:noProof/>
          <w:sz w:val="24"/>
          <w:szCs w:val="24"/>
        </w:rPr>
        <w:drawing>
          <wp:anchor distT="0" distB="0" distL="114300" distR="114300" simplePos="0" relativeHeight="251692032" behindDoc="0" locked="0" layoutInCell="1" allowOverlap="1" wp14:anchorId="5E539C17" wp14:editId="368EDDC5">
            <wp:simplePos x="0" y="0"/>
            <wp:positionH relativeFrom="column">
              <wp:posOffset>201930</wp:posOffset>
            </wp:positionH>
            <wp:positionV relativeFrom="paragraph">
              <wp:posOffset>324485</wp:posOffset>
            </wp:positionV>
            <wp:extent cx="3962400" cy="2527246"/>
            <wp:effectExtent l="0" t="0" r="0" b="6985"/>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400" cy="25272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C41">
        <w:rPr>
          <w:rFonts w:ascii="Frutiger-BoldCn"/>
          <w:b/>
          <w:bCs/>
          <w:sz w:val="24"/>
          <w:szCs w:val="24"/>
        </w:rPr>
        <w:t>CONTE</w:t>
      </w:r>
      <w:r w:rsidRPr="008A4C41">
        <w:rPr>
          <w:rFonts w:ascii="Frutiger-BoldCn"/>
          <w:b/>
          <w:bCs/>
          <w:sz w:val="24"/>
          <w:szCs w:val="24"/>
        </w:rPr>
        <w:t>Ú</w:t>
      </w:r>
      <w:r w:rsidRPr="008A4C41">
        <w:rPr>
          <w:rFonts w:ascii="Frutiger-BoldCn"/>
          <w:b/>
          <w:bCs/>
          <w:sz w:val="24"/>
          <w:szCs w:val="24"/>
        </w:rPr>
        <w:t>DO DA CAIXA (FIG.C)</w:t>
      </w: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4D30AB" w:rsidRPr="008A4C41" w:rsidRDefault="004D30AB" w:rsidP="004D30AB">
      <w:pPr>
        <w:rPr>
          <w:rFonts w:ascii="Frutiger-BoldCn" w:eastAsia="Frutiger-BoldCn" w:cs="Frutiger-BoldCn"/>
          <w:b/>
          <w:bCs/>
          <w:color w:val="000000" w:themeColor="text1"/>
          <w:kern w:val="0"/>
          <w:sz w:val="18"/>
          <w:szCs w:val="18"/>
        </w:rPr>
        <w:sectPr w:rsidR="004D30AB" w:rsidRPr="008A4C41" w:rsidSect="00707BD5">
          <w:type w:val="continuous"/>
          <w:pgSz w:w="8392" w:h="11907" w:code="11"/>
          <w:pgMar w:top="454" w:right="454" w:bottom="510" w:left="567" w:header="851" w:footer="992" w:gutter="0"/>
          <w:cols w:space="425"/>
          <w:docGrid w:type="lines" w:linePitch="312"/>
        </w:sectPr>
      </w:pPr>
    </w:p>
    <w:p w:rsidR="004D30AB" w:rsidRPr="008A4C41" w:rsidRDefault="004D30AB" w:rsidP="00707BD5">
      <w:pPr>
        <w:ind w:firstLineChars="150" w:firstLine="360"/>
        <w:rPr>
          <w:rFonts w:ascii="Arial" w:hAnsi="Arial" w:cs="Arial"/>
          <w:b/>
          <w:sz w:val="24"/>
          <w:szCs w:val="24"/>
        </w:rPr>
        <w:sectPr w:rsidR="004D30AB" w:rsidRPr="008A4C41" w:rsidSect="00707BD5">
          <w:type w:val="continuous"/>
          <w:pgSz w:w="8392" w:h="11907" w:code="11"/>
          <w:pgMar w:top="454" w:right="454" w:bottom="510" w:left="567" w:header="851" w:footer="992" w:gutter="0"/>
          <w:cols w:space="425"/>
          <w:docGrid w:type="lines" w:linePitch="312"/>
        </w:sectPr>
      </w:pPr>
      <w:r w:rsidRPr="008A4C41">
        <w:rPr>
          <w:rFonts w:ascii="Arial" w:hAnsi="Arial"/>
          <w:b/>
          <w:noProof/>
          <w:color w:val="000000" w:themeColor="text1"/>
          <w:sz w:val="24"/>
          <w:szCs w:val="24"/>
        </w:rPr>
        <w:drawing>
          <wp:anchor distT="0" distB="0" distL="114300" distR="114300" simplePos="0" relativeHeight="251694080" behindDoc="1" locked="0" layoutInCell="1" allowOverlap="1" wp14:anchorId="7FCDB066" wp14:editId="631EFC87">
            <wp:simplePos x="0" y="0"/>
            <wp:positionH relativeFrom="column">
              <wp:posOffset>-17145</wp:posOffset>
            </wp:positionH>
            <wp:positionV relativeFrom="paragraph">
              <wp:posOffset>220345</wp:posOffset>
            </wp:positionV>
            <wp:extent cx="4483100" cy="247650"/>
            <wp:effectExtent l="0" t="0" r="0" b="0"/>
            <wp:wrapNone/>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a:extLst>
                        <a:ext uri="{28A0092B-C50C-407E-A947-70E740481C1C}">
                          <a14:useLocalDpi xmlns:a14="http://schemas.microsoft.com/office/drawing/2010/main" val="0"/>
                        </a:ext>
                      </a:extLst>
                    </a:blip>
                    <a:srcRect b="93232"/>
                    <a:stretch/>
                  </pic:blipFill>
                  <pic:spPr bwMode="auto">
                    <a:xfrm>
                      <a:off x="0" y="0"/>
                      <a:ext cx="4483100"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4C41">
        <w:rPr>
          <w:rFonts w:ascii="Frutiger-BoldCn"/>
          <w:b/>
          <w:bCs/>
          <w:color w:val="000000" w:themeColor="text1"/>
          <w:sz w:val="24"/>
          <w:szCs w:val="24"/>
        </w:rPr>
        <w:t>MONTAGEM DA M</w:t>
      </w:r>
      <w:r w:rsidRPr="008A4C41">
        <w:rPr>
          <w:rFonts w:ascii="Frutiger-BoldCn"/>
          <w:b/>
          <w:bCs/>
          <w:color w:val="000000" w:themeColor="text1"/>
          <w:sz w:val="24"/>
          <w:szCs w:val="24"/>
        </w:rPr>
        <w:t>Á</w:t>
      </w:r>
      <w:r w:rsidRPr="008A4C41">
        <w:rPr>
          <w:rFonts w:ascii="Frutiger-BoldCn"/>
          <w:b/>
          <w:bCs/>
          <w:color w:val="000000" w:themeColor="text1"/>
          <w:sz w:val="24"/>
          <w:szCs w:val="24"/>
        </w:rPr>
        <w:t>QUINA (FIG.D</w:t>
      </w:r>
    </w:p>
    <w:p w:rsidR="00E61351" w:rsidRPr="008A4C41" w:rsidRDefault="004D30AB" w:rsidP="00707BD5">
      <w:pPr>
        <w:ind w:firstLineChars="150" w:firstLine="315"/>
        <w:rPr>
          <w:rFonts w:ascii="Arial" w:hAnsi="Arial" w:cs="Arial"/>
          <w:b/>
          <w:szCs w:val="21"/>
        </w:rPr>
      </w:pPr>
      <w:r w:rsidRPr="008A4C41">
        <w:rPr>
          <w:b/>
          <w:szCs w:val="21"/>
        </w:rPr>
        <w:t xml:space="preserve">Montagem do disco </w:t>
      </w:r>
      <w:r w:rsidRPr="008A4C41">
        <w:rPr>
          <w:rFonts w:ascii="Arial" w:hAnsi="Arial"/>
          <w:b/>
          <w:szCs w:val="21"/>
        </w:rPr>
        <w:t>(</w:t>
      </w:r>
      <w:r w:rsidRPr="008A4C41">
        <w:rPr>
          <w:rFonts w:ascii="Segoe UI Symbol" w:hAnsi="Segoe UI Symbol"/>
          <w:b/>
          <w:szCs w:val="21"/>
        </w:rPr>
        <w:t>➀</w:t>
      </w:r>
      <w:r w:rsidRPr="008A4C41">
        <w:rPr>
          <w:rFonts w:ascii="Arial" w:hAnsi="Arial"/>
          <w:b/>
          <w:szCs w:val="21"/>
        </w:rPr>
        <w:t>)</w:t>
      </w:r>
    </w:p>
    <w:p w:rsidR="00E61351" w:rsidRPr="008A4C41" w:rsidRDefault="00707BD5" w:rsidP="00E61351">
      <w:pPr>
        <w:rPr>
          <w:rFonts w:ascii="Arial" w:hAnsi="Arial" w:cs="Arial"/>
          <w:b/>
          <w:sz w:val="18"/>
          <w:szCs w:val="18"/>
        </w:rPr>
      </w:pPr>
      <w:r w:rsidRPr="008A4C41">
        <w:rPr>
          <w:rFonts w:ascii="Arial" w:hAnsi="Arial"/>
          <w:b/>
          <w:noProof/>
          <w:sz w:val="18"/>
          <w:szCs w:val="18"/>
        </w:rPr>
        <w:drawing>
          <wp:anchor distT="0" distB="0" distL="114300" distR="114300" simplePos="0" relativeHeight="251683840" behindDoc="0" locked="0" layoutInCell="1" allowOverlap="1" wp14:anchorId="6C655DDC" wp14:editId="2880F047">
            <wp:simplePos x="0" y="0"/>
            <wp:positionH relativeFrom="column">
              <wp:posOffset>67945</wp:posOffset>
            </wp:positionH>
            <wp:positionV relativeFrom="paragraph">
              <wp:posOffset>43180</wp:posOffset>
            </wp:positionV>
            <wp:extent cx="3990975" cy="3315970"/>
            <wp:effectExtent l="0" t="0" r="9525" b="0"/>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a:extLst>
                        <a:ext uri="{28A0092B-C50C-407E-A947-70E740481C1C}">
                          <a14:useLocalDpi xmlns:a14="http://schemas.microsoft.com/office/drawing/2010/main" val="0"/>
                        </a:ext>
                      </a:extLst>
                    </a:blip>
                    <a:srcRect l="6586" t="11975" r="6941"/>
                    <a:stretch/>
                  </pic:blipFill>
                  <pic:spPr bwMode="auto">
                    <a:xfrm>
                      <a:off x="0" y="0"/>
                      <a:ext cx="3990975" cy="3315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4D30AB" w:rsidP="00E61351">
      <w:pPr>
        <w:rPr>
          <w:rFonts w:ascii="Arial" w:hAnsi="Arial" w:cs="Arial"/>
          <w:b/>
          <w:szCs w:val="21"/>
        </w:rPr>
      </w:pPr>
      <w:r w:rsidRPr="008A4C41">
        <w:rPr>
          <w:b/>
          <w:szCs w:val="21"/>
        </w:rPr>
        <w:t xml:space="preserve">Montagem da lâmina separadora / Montagem da protecção </w:t>
      </w:r>
      <w:r w:rsidRPr="008A4C41">
        <w:rPr>
          <w:rFonts w:ascii="Arial" w:hAnsi="Arial"/>
          <w:b/>
          <w:szCs w:val="21"/>
        </w:rPr>
        <w:t>(</w:t>
      </w:r>
      <w:r w:rsidRPr="008A4C41">
        <w:rPr>
          <w:rFonts w:ascii="Segoe UI Symbol" w:hAnsi="Segoe UI Symbol"/>
          <w:b/>
          <w:szCs w:val="21"/>
        </w:rPr>
        <w:t>➁</w:t>
      </w:r>
      <w:r w:rsidRPr="008A4C41">
        <w:rPr>
          <w:b/>
          <w:szCs w:val="21"/>
        </w:rPr>
        <w:t xml:space="preserve"> e </w:t>
      </w:r>
      <w:r w:rsidRPr="008A4C41">
        <w:rPr>
          <w:rFonts w:ascii="Segoe UI Symbol" w:hAnsi="Segoe UI Symbol"/>
          <w:b/>
          <w:szCs w:val="21"/>
        </w:rPr>
        <w:t>➂</w:t>
      </w:r>
      <w:r w:rsidRPr="008A4C41">
        <w:rPr>
          <w:rFonts w:ascii="Arial" w:hAnsi="Arial"/>
          <w:b/>
          <w:szCs w:val="21"/>
        </w:rPr>
        <w:t>)</w:t>
      </w:r>
    </w:p>
    <w:p w:rsidR="00E61351" w:rsidRPr="008A4C41" w:rsidRDefault="004D30AB" w:rsidP="00E61351">
      <w:pPr>
        <w:rPr>
          <w:rFonts w:ascii="Arial" w:hAnsi="Arial" w:cs="Arial"/>
          <w:b/>
          <w:sz w:val="18"/>
          <w:szCs w:val="18"/>
        </w:rPr>
      </w:pPr>
      <w:r w:rsidRPr="008A4C41">
        <w:rPr>
          <w:rFonts w:ascii="Arial" w:hAnsi="Arial"/>
          <w:b/>
          <w:noProof/>
          <w:sz w:val="18"/>
          <w:szCs w:val="18"/>
        </w:rPr>
        <w:drawing>
          <wp:anchor distT="0" distB="0" distL="114300" distR="114300" simplePos="0" relativeHeight="251684864" behindDoc="0" locked="0" layoutInCell="1" allowOverlap="1" wp14:anchorId="3CB3EE64" wp14:editId="14E1C1F6">
            <wp:simplePos x="0" y="0"/>
            <wp:positionH relativeFrom="column">
              <wp:posOffset>-203835</wp:posOffset>
            </wp:positionH>
            <wp:positionV relativeFrom="paragraph">
              <wp:posOffset>71755</wp:posOffset>
            </wp:positionV>
            <wp:extent cx="4550410" cy="2321560"/>
            <wp:effectExtent l="0" t="0" r="2540" b="2540"/>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0410" cy="232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707BD5" w:rsidP="00E61351">
      <w:pPr>
        <w:rPr>
          <w:rFonts w:ascii="Arial" w:hAnsi="Arial" w:cs="Arial"/>
          <w:b/>
          <w:szCs w:val="21"/>
        </w:rPr>
      </w:pPr>
      <w:r w:rsidRPr="008A4C41">
        <w:rPr>
          <w:rFonts w:ascii="Arial" w:hAnsi="Arial"/>
          <w:b/>
          <w:noProof/>
          <w:sz w:val="18"/>
          <w:szCs w:val="18"/>
        </w:rPr>
        <w:lastRenderedPageBreak/>
        <w:drawing>
          <wp:anchor distT="0" distB="0" distL="114300" distR="114300" simplePos="0" relativeHeight="251685888" behindDoc="0" locked="0" layoutInCell="1" allowOverlap="1" wp14:anchorId="5A302344" wp14:editId="23471437">
            <wp:simplePos x="0" y="0"/>
            <wp:positionH relativeFrom="column">
              <wp:posOffset>11430</wp:posOffset>
            </wp:positionH>
            <wp:positionV relativeFrom="paragraph">
              <wp:posOffset>393700</wp:posOffset>
            </wp:positionV>
            <wp:extent cx="4210050" cy="3786505"/>
            <wp:effectExtent l="0" t="0" r="0" b="4445"/>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0">
                      <a:extLst>
                        <a:ext uri="{28A0092B-C50C-407E-A947-70E740481C1C}">
                          <a14:useLocalDpi xmlns:a14="http://schemas.microsoft.com/office/drawing/2010/main" val="0"/>
                        </a:ext>
                      </a:extLst>
                    </a:blip>
                    <a:srcRect l="4686" t="3402" r="5269"/>
                    <a:stretch/>
                  </pic:blipFill>
                  <pic:spPr bwMode="auto">
                    <a:xfrm>
                      <a:off x="0" y="0"/>
                      <a:ext cx="4210050" cy="3786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4C41">
        <w:rPr>
          <w:rFonts w:ascii="Arial" w:hAnsi="Arial"/>
          <w:b/>
          <w:szCs w:val="21"/>
        </w:rPr>
        <w:t>Montagem das guias (</w:t>
      </w:r>
      <w:r w:rsidRPr="008A4C41">
        <w:rPr>
          <w:rFonts w:ascii="Segoe UI Symbol" w:hAnsi="Segoe UI Symbol"/>
          <w:b/>
          <w:sz w:val="30"/>
          <w:szCs w:val="30"/>
        </w:rPr>
        <w:t>➇</w:t>
      </w:r>
      <w:r w:rsidRPr="008A4C41">
        <w:rPr>
          <w:rFonts w:ascii="Arial" w:hAnsi="Arial"/>
          <w:b/>
          <w:szCs w:val="21"/>
        </w:rPr>
        <w:t>)</w:t>
      </w: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4D30AB" w:rsidRPr="008A4C41" w:rsidRDefault="004D30AB" w:rsidP="00E61351">
      <w:pPr>
        <w:rPr>
          <w:rFonts w:ascii="Arial" w:hAnsi="Arial" w:cs="Arial"/>
          <w:b/>
          <w:sz w:val="18"/>
          <w:szCs w:val="18"/>
        </w:rPr>
        <w:sectPr w:rsidR="004D30AB" w:rsidRPr="008A4C41" w:rsidSect="00707BD5">
          <w:type w:val="continuous"/>
          <w:pgSz w:w="8392" w:h="11907" w:code="11"/>
          <w:pgMar w:top="454" w:right="454" w:bottom="510" w:left="567" w:header="851" w:footer="992" w:gutter="0"/>
          <w:cols w:space="425"/>
          <w:docGrid w:type="lines" w:linePitch="312"/>
        </w:sect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7878CB" w:rsidRPr="008A4C41" w:rsidRDefault="007878CB" w:rsidP="00E61351">
      <w:pPr>
        <w:rPr>
          <w:rFonts w:ascii="Arial" w:hAnsi="Arial" w:cs="Arial"/>
          <w:b/>
          <w:sz w:val="18"/>
          <w:szCs w:val="18"/>
        </w:rPr>
      </w:pPr>
    </w:p>
    <w:p w:rsidR="007878CB" w:rsidRPr="008A4C41" w:rsidRDefault="007878CB" w:rsidP="00E61351">
      <w:pPr>
        <w:rPr>
          <w:rFonts w:ascii="Arial" w:hAnsi="Arial" w:cs="Arial"/>
          <w:b/>
          <w:sz w:val="18"/>
          <w:szCs w:val="18"/>
        </w:rPr>
      </w:pPr>
    </w:p>
    <w:p w:rsidR="007878CB" w:rsidRPr="008A4C41" w:rsidRDefault="007878CB" w:rsidP="00E61351">
      <w:pPr>
        <w:rPr>
          <w:rFonts w:ascii="Arial" w:hAnsi="Arial" w:cs="Arial"/>
          <w:b/>
          <w:sz w:val="18"/>
          <w:szCs w:val="18"/>
        </w:rPr>
      </w:pPr>
    </w:p>
    <w:p w:rsidR="007878CB" w:rsidRPr="008A4C41" w:rsidRDefault="007878CB" w:rsidP="00E61351">
      <w:pPr>
        <w:rPr>
          <w:rFonts w:ascii="Arial" w:hAnsi="Arial" w:cs="Arial"/>
          <w:b/>
          <w:sz w:val="18"/>
          <w:szCs w:val="18"/>
        </w:rPr>
      </w:pPr>
    </w:p>
    <w:p w:rsidR="00364979" w:rsidRPr="008A4C41" w:rsidRDefault="00364979" w:rsidP="00E61351">
      <w:pPr>
        <w:rPr>
          <w:rFonts w:ascii="Arial" w:hAnsi="Arial" w:cs="Arial"/>
          <w:b/>
          <w:sz w:val="18"/>
          <w:szCs w:val="18"/>
        </w:rPr>
      </w:pPr>
    </w:p>
    <w:p w:rsidR="00364979" w:rsidRPr="008A4C41" w:rsidRDefault="00364979" w:rsidP="00E61351">
      <w:pPr>
        <w:rPr>
          <w:rFonts w:ascii="Arial" w:hAnsi="Arial" w:cs="Arial"/>
          <w:b/>
          <w:sz w:val="18"/>
          <w:szCs w:val="18"/>
        </w:rPr>
      </w:pPr>
    </w:p>
    <w:p w:rsidR="007878CB" w:rsidRPr="008A4C41" w:rsidRDefault="007878CB" w:rsidP="00E61351">
      <w:pPr>
        <w:rPr>
          <w:rFonts w:ascii="Arial" w:hAnsi="Arial" w:cs="Arial"/>
          <w:b/>
          <w:sz w:val="18"/>
          <w:szCs w:val="18"/>
        </w:rPr>
      </w:pPr>
    </w:p>
    <w:p w:rsidR="007878CB" w:rsidRPr="008A4C41" w:rsidRDefault="007878CB" w:rsidP="00E61351">
      <w:pPr>
        <w:rPr>
          <w:rFonts w:ascii="Arial" w:hAnsi="Arial" w:cs="Arial"/>
          <w:b/>
          <w:sz w:val="18"/>
          <w:szCs w:val="18"/>
        </w:rPr>
      </w:pPr>
    </w:p>
    <w:p w:rsidR="007878CB" w:rsidRPr="008A4C41" w:rsidRDefault="007878CB" w:rsidP="00E61351">
      <w:pPr>
        <w:rPr>
          <w:rFonts w:ascii="Arial" w:hAnsi="Arial" w:cs="Arial"/>
          <w:b/>
          <w:sz w:val="18"/>
          <w:szCs w:val="18"/>
        </w:rPr>
      </w:pPr>
    </w:p>
    <w:p w:rsidR="007878CB" w:rsidRPr="008A4C41" w:rsidRDefault="00707BD5" w:rsidP="00707BD5">
      <w:pPr>
        <w:ind w:firstLineChars="150" w:firstLine="360"/>
        <w:rPr>
          <w:rFonts w:ascii="Arial" w:hAnsi="Arial" w:cs="Arial"/>
          <w:b/>
          <w:sz w:val="24"/>
          <w:szCs w:val="24"/>
        </w:rPr>
      </w:pPr>
      <w:r w:rsidRPr="008A4C41">
        <w:rPr>
          <w:rFonts w:ascii="Arial" w:hAnsi="Arial"/>
          <w:b/>
          <w:noProof/>
          <w:sz w:val="24"/>
          <w:szCs w:val="24"/>
        </w:rPr>
        <w:drawing>
          <wp:anchor distT="0" distB="0" distL="114300" distR="114300" simplePos="0" relativeHeight="251686912" behindDoc="1" locked="0" layoutInCell="1" allowOverlap="1" wp14:anchorId="549CA52C" wp14:editId="14B314C0">
            <wp:simplePos x="0" y="0"/>
            <wp:positionH relativeFrom="column">
              <wp:posOffset>20955</wp:posOffset>
            </wp:positionH>
            <wp:positionV relativeFrom="paragraph">
              <wp:posOffset>340360</wp:posOffset>
            </wp:positionV>
            <wp:extent cx="4675505" cy="200025"/>
            <wp:effectExtent l="0" t="0" r="0" b="9525"/>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1">
                      <a:extLst>
                        <a:ext uri="{28A0092B-C50C-407E-A947-70E740481C1C}">
                          <a14:useLocalDpi xmlns:a14="http://schemas.microsoft.com/office/drawing/2010/main" val="0"/>
                        </a:ext>
                      </a:extLst>
                    </a:blip>
                    <a:srcRect b="90784"/>
                    <a:stretch/>
                  </pic:blipFill>
                  <pic:spPr bwMode="auto">
                    <a:xfrm>
                      <a:off x="0" y="0"/>
                      <a:ext cx="4675505" cy="20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4C41">
        <w:rPr>
          <w:rFonts w:ascii="Frutiger-BoldCn"/>
          <w:b/>
          <w:bCs/>
          <w:color w:val="000000" w:themeColor="text1"/>
          <w:sz w:val="24"/>
          <w:szCs w:val="24"/>
        </w:rPr>
        <w:t>FUN</w:t>
      </w:r>
      <w:r w:rsidRPr="008A4C41">
        <w:rPr>
          <w:rFonts w:ascii="Frutiger-BoldCn"/>
          <w:b/>
          <w:bCs/>
          <w:color w:val="000000" w:themeColor="text1"/>
          <w:sz w:val="24"/>
          <w:szCs w:val="24"/>
        </w:rPr>
        <w:t>ÇÃ</w:t>
      </w:r>
      <w:r w:rsidRPr="008A4C41">
        <w:rPr>
          <w:rFonts w:ascii="Frutiger-BoldCn"/>
          <w:b/>
          <w:bCs/>
          <w:color w:val="000000" w:themeColor="text1"/>
          <w:sz w:val="24"/>
          <w:szCs w:val="24"/>
        </w:rPr>
        <w:t>O DA M</w:t>
      </w:r>
      <w:r w:rsidRPr="008A4C41">
        <w:rPr>
          <w:rFonts w:ascii="Frutiger-BoldCn"/>
          <w:b/>
          <w:bCs/>
          <w:color w:val="000000" w:themeColor="text1"/>
          <w:sz w:val="24"/>
          <w:szCs w:val="24"/>
        </w:rPr>
        <w:t>Á</w:t>
      </w:r>
      <w:r w:rsidRPr="008A4C41">
        <w:rPr>
          <w:rFonts w:ascii="Frutiger-BoldCn"/>
          <w:b/>
          <w:bCs/>
          <w:color w:val="000000" w:themeColor="text1"/>
          <w:sz w:val="24"/>
          <w:szCs w:val="24"/>
        </w:rPr>
        <w:t xml:space="preserve">QUINA (FIG E) </w:t>
      </w:r>
    </w:p>
    <w:p w:rsidR="009D64FE" w:rsidRPr="008A4C41" w:rsidRDefault="00364979" w:rsidP="00707BD5">
      <w:pPr>
        <w:ind w:firstLineChars="100" w:firstLine="180"/>
        <w:rPr>
          <w:rFonts w:ascii="Frutiger-BoldCn" w:eastAsia="Frutiger-BoldCn" w:cs="Frutiger-BoldCn"/>
          <w:b/>
          <w:bCs/>
          <w:kern w:val="0"/>
          <w:sz w:val="18"/>
          <w:szCs w:val="18"/>
        </w:rPr>
      </w:pPr>
      <w:r w:rsidRPr="008A4C41">
        <w:rPr>
          <w:rFonts w:ascii="Frutiger-BoldCn"/>
          <w:b/>
          <w:bCs/>
          <w:noProof/>
          <w:sz w:val="18"/>
          <w:szCs w:val="18"/>
        </w:rPr>
        <w:drawing>
          <wp:anchor distT="0" distB="0" distL="114300" distR="114300" simplePos="0" relativeHeight="251696128" behindDoc="0" locked="0" layoutInCell="1" allowOverlap="1" wp14:anchorId="67BB67E3" wp14:editId="53B58252">
            <wp:simplePos x="0" y="0"/>
            <wp:positionH relativeFrom="column">
              <wp:posOffset>87630</wp:posOffset>
            </wp:positionH>
            <wp:positionV relativeFrom="paragraph">
              <wp:posOffset>334645</wp:posOffset>
            </wp:positionV>
            <wp:extent cx="3971925" cy="1856105"/>
            <wp:effectExtent l="0" t="0" r="9525" b="0"/>
            <wp:wrapNone/>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1">
                      <a:extLst>
                        <a:ext uri="{28A0092B-C50C-407E-A947-70E740481C1C}">
                          <a14:useLocalDpi xmlns:a14="http://schemas.microsoft.com/office/drawing/2010/main" val="0"/>
                        </a:ext>
                      </a:extLst>
                    </a:blip>
                    <a:srcRect l="6926" t="14482" r="8122"/>
                    <a:stretch/>
                  </pic:blipFill>
                  <pic:spPr bwMode="auto">
                    <a:xfrm>
                      <a:off x="0" y="0"/>
                      <a:ext cx="3971925" cy="185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4C41">
        <w:rPr>
          <w:rFonts w:ascii="Arial" w:hAnsi="Arial"/>
          <w:b/>
          <w:szCs w:val="21"/>
        </w:rPr>
        <w:t>Arranque(</w:t>
      </w:r>
      <w:r w:rsidRPr="008A4C41">
        <w:rPr>
          <w:rFonts w:ascii="Arial Unicode MS" w:hAnsi="Arial Unicode MS"/>
          <w:b/>
          <w:bCs/>
          <w:sz w:val="28"/>
          <w:szCs w:val="28"/>
        </w:rPr>
        <w:t>➀)</w:t>
      </w:r>
    </w:p>
    <w:p w:rsidR="009D64FE" w:rsidRPr="008A4C41" w:rsidRDefault="009D64FE" w:rsidP="007878CB">
      <w:pPr>
        <w:rPr>
          <w:rFonts w:ascii="Frutiger-BoldCn" w:eastAsia="Frutiger-BoldCn" w:cs="Frutiger-BoldCn"/>
          <w:b/>
          <w:bCs/>
          <w:kern w:val="0"/>
          <w:sz w:val="18"/>
          <w:szCs w:val="18"/>
        </w:rPr>
        <w:sectPr w:rsidR="009D64FE" w:rsidRPr="008A4C41" w:rsidSect="00707BD5">
          <w:type w:val="continuous"/>
          <w:pgSz w:w="8392" w:h="11907" w:code="11"/>
          <w:pgMar w:top="454" w:right="454" w:bottom="510" w:left="567" w:header="851" w:footer="992" w:gutter="0"/>
          <w:cols w:space="425"/>
          <w:docGrid w:type="lines" w:linePitch="312"/>
        </w:sectPr>
      </w:pPr>
    </w:p>
    <w:p w:rsidR="007878CB" w:rsidRPr="008A4C41" w:rsidRDefault="007878CB" w:rsidP="007878CB">
      <w:pPr>
        <w:rPr>
          <w:rFonts w:ascii="Arial" w:hAnsi="Arial" w:cs="Arial"/>
          <w:b/>
          <w:sz w:val="18"/>
          <w:szCs w:val="18"/>
        </w:rPr>
      </w:pPr>
      <w:r w:rsidRPr="008A4C41">
        <w:rPr>
          <w:rFonts w:ascii="Frutiger-BoldCn"/>
          <w:b/>
          <w:bCs/>
          <w:color w:val="FFFFFF"/>
          <w:sz w:val="18"/>
          <w:szCs w:val="18"/>
        </w:rPr>
        <w:t>Descri</w:t>
      </w:r>
      <w:r w:rsidRPr="008A4C41">
        <w:rPr>
          <w:rFonts w:ascii="Frutiger-BoldCn"/>
          <w:b/>
          <w:bCs/>
          <w:color w:val="FFFFFF"/>
          <w:sz w:val="18"/>
          <w:szCs w:val="18"/>
        </w:rPr>
        <w:t>çã</w:t>
      </w:r>
      <w:r w:rsidRPr="008A4C41">
        <w:rPr>
          <w:rFonts w:ascii="Frutiger-BoldCn"/>
          <w:b/>
          <w:bCs/>
          <w:color w:val="FFFFFF"/>
          <w:sz w:val="18"/>
          <w:szCs w:val="18"/>
        </w:rPr>
        <w:t>o e localiza</w:t>
      </w:r>
      <w:r w:rsidRPr="008A4C41">
        <w:rPr>
          <w:rFonts w:ascii="Frutiger-BoldCn"/>
          <w:b/>
          <w:bCs/>
          <w:color w:val="FFFFFF"/>
          <w:sz w:val="18"/>
          <w:szCs w:val="18"/>
        </w:rPr>
        <w:t>çã</w:t>
      </w:r>
      <w:r w:rsidRPr="008A4C41">
        <w:rPr>
          <w:rFonts w:ascii="Frutiger-BoldCn"/>
          <w:b/>
          <w:bCs/>
          <w:color w:val="FFFFFF"/>
          <w:sz w:val="18"/>
          <w:szCs w:val="18"/>
        </w:rPr>
        <w:t>o dos componentes da m</w:t>
      </w:r>
      <w:r w:rsidRPr="008A4C41">
        <w:rPr>
          <w:rFonts w:ascii="Frutiger-BoldCn"/>
          <w:b/>
          <w:bCs/>
          <w:color w:val="FFFFFF"/>
          <w:sz w:val="18"/>
          <w:szCs w:val="18"/>
        </w:rPr>
        <w:t>á</w:t>
      </w:r>
      <w:r w:rsidRPr="008A4C41">
        <w:rPr>
          <w:rFonts w:ascii="Frutiger-BoldCn"/>
          <w:b/>
          <w:bCs/>
          <w:color w:val="FFFFFF"/>
          <w:sz w:val="18"/>
          <w:szCs w:val="18"/>
        </w:rPr>
        <w:t>quina</w:t>
      </w:r>
    </w:p>
    <w:p w:rsidR="007878CB" w:rsidRPr="008A4C41" w:rsidRDefault="007878CB" w:rsidP="00E61351">
      <w:pPr>
        <w:rPr>
          <w:rFonts w:ascii="Arial" w:hAnsi="Arial" w:cs="Arial"/>
          <w:b/>
          <w:sz w:val="18"/>
          <w:szCs w:val="18"/>
        </w:rPr>
      </w:pPr>
    </w:p>
    <w:p w:rsidR="004D30AB" w:rsidRPr="008A4C41" w:rsidRDefault="004D30AB" w:rsidP="00E61351">
      <w:pPr>
        <w:rPr>
          <w:rFonts w:ascii="Arial" w:hAnsi="Arial" w:cs="Arial"/>
          <w:b/>
          <w:sz w:val="18"/>
          <w:szCs w:val="18"/>
        </w:rPr>
        <w:sectPr w:rsidR="004D30AB" w:rsidRPr="008A4C41" w:rsidSect="00707BD5">
          <w:type w:val="continuous"/>
          <w:pgSz w:w="8392" w:h="11907" w:code="11"/>
          <w:pgMar w:top="454" w:right="454" w:bottom="510" w:left="567" w:header="851" w:footer="992" w:gutter="0"/>
          <w:cols w:space="425"/>
          <w:docGrid w:type="lines" w:linePitch="312"/>
        </w:sectPr>
      </w:pPr>
    </w:p>
    <w:p w:rsidR="007878CB" w:rsidRPr="008A4C41" w:rsidRDefault="007878CB" w:rsidP="00E61351">
      <w:pPr>
        <w:rPr>
          <w:rFonts w:ascii="Arial" w:hAnsi="Arial" w:cs="Arial"/>
          <w:b/>
          <w:sz w:val="18"/>
          <w:szCs w:val="18"/>
        </w:rPr>
      </w:pPr>
    </w:p>
    <w:p w:rsidR="007878CB" w:rsidRPr="008A4C41" w:rsidRDefault="007878CB" w:rsidP="00E61351">
      <w:pPr>
        <w:rPr>
          <w:rFonts w:ascii="Arial" w:hAnsi="Arial" w:cs="Arial"/>
          <w:b/>
          <w:sz w:val="18"/>
          <w:szCs w:val="18"/>
        </w:rPr>
      </w:pPr>
    </w:p>
    <w:p w:rsidR="007878CB" w:rsidRPr="008A4C41" w:rsidRDefault="007878CB" w:rsidP="00E61351">
      <w:pPr>
        <w:rPr>
          <w:rFonts w:ascii="Arial" w:hAnsi="Arial" w:cs="Arial"/>
          <w:b/>
          <w:sz w:val="18"/>
          <w:szCs w:val="18"/>
        </w:rPr>
      </w:pPr>
    </w:p>
    <w:p w:rsidR="007878CB" w:rsidRPr="008A4C41" w:rsidRDefault="007878CB" w:rsidP="00E61351">
      <w:pPr>
        <w:rPr>
          <w:rFonts w:ascii="Arial" w:hAnsi="Arial" w:cs="Arial"/>
          <w:b/>
          <w:sz w:val="18"/>
          <w:szCs w:val="18"/>
        </w:rPr>
      </w:pPr>
    </w:p>
    <w:p w:rsidR="007878CB" w:rsidRPr="008A4C41" w:rsidRDefault="007878CB" w:rsidP="00E61351">
      <w:pPr>
        <w:rPr>
          <w:rFonts w:ascii="Arial" w:hAnsi="Arial" w:cs="Arial"/>
          <w:b/>
          <w:sz w:val="18"/>
          <w:szCs w:val="18"/>
        </w:rPr>
      </w:pPr>
    </w:p>
    <w:p w:rsidR="007878CB" w:rsidRPr="008A4C41" w:rsidRDefault="007878CB" w:rsidP="00E61351">
      <w:pPr>
        <w:rPr>
          <w:rFonts w:ascii="Arial" w:hAnsi="Arial" w:cs="Arial"/>
          <w:b/>
          <w:sz w:val="18"/>
          <w:szCs w:val="18"/>
        </w:rPr>
      </w:pPr>
    </w:p>
    <w:p w:rsidR="00707BD5" w:rsidRPr="008A4C41" w:rsidRDefault="00707BD5" w:rsidP="00707BD5">
      <w:pPr>
        <w:ind w:firstLineChars="50" w:firstLine="105"/>
        <w:rPr>
          <w:rFonts w:ascii="Arial" w:eastAsia="Times-Roman" w:hAnsi="Arial" w:cs="Arial"/>
          <w:b/>
          <w:kern w:val="0"/>
          <w:szCs w:val="21"/>
        </w:rPr>
      </w:pPr>
    </w:p>
    <w:p w:rsidR="00707BD5" w:rsidRPr="008A4C41" w:rsidRDefault="00707BD5" w:rsidP="00364979">
      <w:pPr>
        <w:rPr>
          <w:rFonts w:ascii="Arial" w:hAnsi="Arial" w:cs="Arial"/>
          <w:b/>
          <w:kern w:val="0"/>
          <w:szCs w:val="21"/>
        </w:rPr>
        <w:sectPr w:rsidR="00707BD5" w:rsidRPr="008A4C41" w:rsidSect="00707BD5">
          <w:type w:val="continuous"/>
          <w:pgSz w:w="8392" w:h="11907" w:code="11"/>
          <w:pgMar w:top="454" w:right="454" w:bottom="510" w:left="567" w:header="851" w:footer="992" w:gutter="0"/>
          <w:cols w:space="425"/>
          <w:docGrid w:type="lines" w:linePitch="312"/>
        </w:sectPr>
      </w:pPr>
    </w:p>
    <w:p w:rsidR="007878CB" w:rsidRPr="008A4C41" w:rsidRDefault="00707BD5" w:rsidP="00707BD5">
      <w:pPr>
        <w:ind w:firstLineChars="50" w:firstLine="105"/>
        <w:rPr>
          <w:rFonts w:ascii="Arial" w:hAnsi="Arial" w:cs="Arial"/>
          <w:b/>
          <w:szCs w:val="21"/>
        </w:rPr>
      </w:pPr>
      <w:r w:rsidRPr="008A4C41">
        <w:rPr>
          <w:rFonts w:ascii="Arial" w:hAnsi="Arial"/>
          <w:b/>
          <w:noProof/>
          <w:szCs w:val="21"/>
        </w:rPr>
        <w:lastRenderedPageBreak/>
        <w:drawing>
          <wp:anchor distT="0" distB="0" distL="114300" distR="114300" simplePos="0" relativeHeight="251687936" behindDoc="0" locked="0" layoutInCell="1" allowOverlap="1" wp14:anchorId="0B5B8AF0" wp14:editId="3EE2AE4E">
            <wp:simplePos x="0" y="0"/>
            <wp:positionH relativeFrom="column">
              <wp:posOffset>-222798</wp:posOffset>
            </wp:positionH>
            <wp:positionV relativeFrom="paragraph">
              <wp:posOffset>330835</wp:posOffset>
            </wp:positionV>
            <wp:extent cx="4343400" cy="1905952"/>
            <wp:effectExtent l="0" t="0" r="0" b="0"/>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3400" cy="19059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C41">
        <w:rPr>
          <w:rFonts w:ascii="Arial" w:hAnsi="Arial"/>
          <w:b/>
          <w:szCs w:val="21"/>
        </w:rPr>
        <w:t>Ângulo da mesa (</w:t>
      </w:r>
      <w:r w:rsidRPr="008A4C41">
        <w:rPr>
          <w:rFonts w:ascii="Arial Unicode MS" w:hAnsi="Arial Unicode MS"/>
          <w:b/>
          <w:sz w:val="28"/>
          <w:szCs w:val="28"/>
        </w:rPr>
        <w:t>➁)</w:t>
      </w:r>
    </w:p>
    <w:p w:rsidR="007878CB" w:rsidRPr="008A4C41" w:rsidRDefault="007878CB" w:rsidP="00E61351">
      <w:pPr>
        <w:rPr>
          <w:rFonts w:ascii="Arial" w:hAnsi="Arial" w:cs="Arial"/>
          <w:b/>
          <w:sz w:val="18"/>
          <w:szCs w:val="18"/>
        </w:rPr>
      </w:pPr>
    </w:p>
    <w:p w:rsidR="007878CB" w:rsidRPr="008A4C41" w:rsidRDefault="007878CB" w:rsidP="00E61351">
      <w:pPr>
        <w:rPr>
          <w:rFonts w:ascii="Arial" w:hAnsi="Arial" w:cs="Arial"/>
          <w:b/>
          <w:sz w:val="18"/>
          <w:szCs w:val="18"/>
        </w:rPr>
      </w:pPr>
    </w:p>
    <w:p w:rsidR="007878CB" w:rsidRPr="008A4C41" w:rsidRDefault="007878CB"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7878CB" w:rsidRPr="008A4C41" w:rsidRDefault="00707BD5" w:rsidP="00E61351">
      <w:pPr>
        <w:rPr>
          <w:rFonts w:ascii="Arial" w:hAnsi="Arial" w:cs="Arial"/>
          <w:b/>
          <w:szCs w:val="21"/>
        </w:rPr>
      </w:pPr>
      <w:r w:rsidRPr="008A4C41">
        <w:rPr>
          <w:rFonts w:ascii="Arial" w:hAnsi="Arial"/>
          <w:b/>
          <w:noProof/>
          <w:sz w:val="18"/>
          <w:szCs w:val="18"/>
        </w:rPr>
        <w:drawing>
          <wp:anchor distT="0" distB="0" distL="114300" distR="114300" simplePos="0" relativeHeight="251688960" behindDoc="0" locked="0" layoutInCell="1" allowOverlap="1" wp14:anchorId="3F2DDFE6" wp14:editId="2D816C73">
            <wp:simplePos x="0" y="0"/>
            <wp:positionH relativeFrom="column">
              <wp:posOffset>-150494</wp:posOffset>
            </wp:positionH>
            <wp:positionV relativeFrom="paragraph">
              <wp:posOffset>323215</wp:posOffset>
            </wp:positionV>
            <wp:extent cx="4495800" cy="4426803"/>
            <wp:effectExtent l="0" t="0" r="0" b="0"/>
            <wp:wrapNone/>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8869" cy="442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C41">
        <w:rPr>
          <w:b/>
        </w:rPr>
        <w:t xml:space="preserve">Fixação do tubo da água e colocação </w:t>
      </w:r>
      <w:r w:rsidRPr="008A4C41">
        <w:rPr>
          <w:rFonts w:ascii="Arial" w:hAnsi="Arial"/>
          <w:b/>
          <w:szCs w:val="21"/>
        </w:rPr>
        <w:t>na água (</w:t>
      </w:r>
      <w:r w:rsidRPr="008A4C41">
        <w:rPr>
          <w:rFonts w:ascii="Segoe UI Symbol" w:hAnsi="Segoe UI Symbol"/>
          <w:b/>
          <w:sz w:val="28"/>
          <w:szCs w:val="28"/>
        </w:rPr>
        <w:t>➂</w:t>
      </w:r>
      <w:r w:rsidRPr="008A4C41">
        <w:rPr>
          <w:rFonts w:ascii="Arial" w:hAnsi="Arial"/>
          <w:b/>
          <w:szCs w:val="21"/>
        </w:rPr>
        <w:t>)</w:t>
      </w:r>
    </w:p>
    <w:p w:rsidR="00E61351" w:rsidRPr="008A4C41" w:rsidRDefault="00E61351"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E61351" w:rsidRPr="008A4C41" w:rsidRDefault="00E61351"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707BD5" w:rsidP="00E61351">
      <w:pPr>
        <w:rPr>
          <w:rFonts w:ascii="Arial" w:hAnsi="Arial" w:cs="Arial"/>
          <w:b/>
          <w:szCs w:val="21"/>
        </w:rPr>
      </w:pPr>
      <w:r w:rsidRPr="008A4C41">
        <w:rPr>
          <w:rFonts w:ascii="Arial" w:hAnsi="Arial"/>
          <w:b/>
          <w:noProof/>
          <w:sz w:val="18"/>
          <w:szCs w:val="18"/>
        </w:rPr>
        <w:lastRenderedPageBreak/>
        <w:drawing>
          <wp:anchor distT="0" distB="0" distL="114300" distR="114300" simplePos="0" relativeHeight="251689984" behindDoc="0" locked="0" layoutInCell="1" allowOverlap="1" wp14:anchorId="703F10D9" wp14:editId="2E7E06A9">
            <wp:simplePos x="0" y="0"/>
            <wp:positionH relativeFrom="column">
              <wp:posOffset>-217805</wp:posOffset>
            </wp:positionH>
            <wp:positionV relativeFrom="paragraph">
              <wp:posOffset>369570</wp:posOffset>
            </wp:positionV>
            <wp:extent cx="4683125" cy="4230370"/>
            <wp:effectExtent l="0" t="0" r="3175" b="0"/>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3125" cy="423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C41">
        <w:rPr>
          <w:b/>
        </w:rPr>
        <w:t>Como fazer um corte recto e Como fazer um corte angular</w:t>
      </w:r>
      <w:r w:rsidRPr="008A4C41">
        <w:rPr>
          <w:rFonts w:ascii="Arial" w:hAnsi="Arial"/>
          <w:b/>
          <w:szCs w:val="21"/>
        </w:rPr>
        <w:t xml:space="preserve"> (</w:t>
      </w:r>
      <w:r w:rsidRPr="008A4C41">
        <w:rPr>
          <w:rFonts w:ascii="Segoe UI Symbol" w:hAnsi="Segoe UI Symbol"/>
          <w:b/>
          <w:sz w:val="28"/>
          <w:szCs w:val="28"/>
        </w:rPr>
        <w:t>➄</w:t>
      </w:r>
      <w:r w:rsidRPr="008A4C41">
        <w:rPr>
          <w:rFonts w:ascii="Arial" w:hAnsi="Arial"/>
          <w:b/>
          <w:sz w:val="28"/>
          <w:szCs w:val="28"/>
        </w:rPr>
        <w:t xml:space="preserve"> e </w:t>
      </w:r>
      <w:r w:rsidRPr="008A4C41">
        <w:rPr>
          <w:rFonts w:ascii="Segoe UI Symbol" w:hAnsi="Segoe UI Symbol"/>
          <w:b/>
          <w:sz w:val="28"/>
          <w:szCs w:val="28"/>
        </w:rPr>
        <w:t>➅</w:t>
      </w:r>
      <w:r w:rsidRPr="008A4C41">
        <w:rPr>
          <w:rFonts w:ascii="Arial" w:hAnsi="Arial"/>
          <w:b/>
          <w:szCs w:val="21"/>
        </w:rPr>
        <w:t>)</w:t>
      </w: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9D5538" w:rsidRPr="008A4C41" w:rsidRDefault="009D5538" w:rsidP="00E61351">
      <w:pPr>
        <w:rPr>
          <w:rFonts w:ascii="Arial" w:hAnsi="Arial" w:cs="Arial"/>
          <w:b/>
          <w:sz w:val="18"/>
          <w:szCs w:val="18"/>
        </w:rPr>
      </w:pPr>
    </w:p>
    <w:p w:rsidR="00E61351" w:rsidRPr="008A4C41" w:rsidRDefault="00E61351" w:rsidP="005A2DAF">
      <w:pPr>
        <w:rPr>
          <w:rFonts w:ascii="Arial" w:hAnsi="Arial" w:cs="Arial"/>
          <w:b/>
          <w:sz w:val="18"/>
          <w:szCs w:val="18"/>
        </w:rPr>
      </w:pPr>
    </w:p>
    <w:p w:rsidR="00E61351" w:rsidRPr="008A4C41" w:rsidRDefault="00E61351" w:rsidP="00364979">
      <w:pPr>
        <w:pStyle w:val="Paragraphedeliste"/>
        <w:numPr>
          <w:ilvl w:val="0"/>
          <w:numId w:val="3"/>
        </w:numPr>
        <w:spacing w:line="260" w:lineRule="exact"/>
        <w:ind w:firstLineChars="0"/>
        <w:rPr>
          <w:rFonts w:ascii="Arial" w:hAnsi="Arial" w:cs="Arial"/>
          <w:b/>
          <w:sz w:val="28"/>
          <w:szCs w:val="28"/>
        </w:rPr>
      </w:pPr>
      <w:r w:rsidRPr="008A4C41">
        <w:rPr>
          <w:rFonts w:ascii="Arial" w:hAnsi="Arial"/>
          <w:b/>
          <w:sz w:val="28"/>
          <w:szCs w:val="28"/>
        </w:rPr>
        <w:lastRenderedPageBreak/>
        <w:t xml:space="preserve">Utilização </w:t>
      </w:r>
    </w:p>
    <w:p w:rsidR="00E61351" w:rsidRPr="008A4C41" w:rsidRDefault="00E61351" w:rsidP="00E61351">
      <w:pPr>
        <w:pStyle w:val="Paragraphedeliste"/>
        <w:spacing w:line="260" w:lineRule="exact"/>
        <w:ind w:left="360" w:firstLineChars="0" w:firstLine="0"/>
        <w:rPr>
          <w:rFonts w:ascii="Arial" w:hAnsi="Arial" w:cs="Arial"/>
          <w:b/>
          <w:sz w:val="28"/>
          <w:szCs w:val="28"/>
        </w:rPr>
      </w:pPr>
    </w:p>
    <w:p w:rsidR="00E61351" w:rsidRPr="008A4C41" w:rsidRDefault="00E61351" w:rsidP="00E61351">
      <w:pPr>
        <w:spacing w:line="260" w:lineRule="exact"/>
        <w:rPr>
          <w:rFonts w:ascii="Arial" w:hAnsi="Arial" w:cs="Arial"/>
          <w:b/>
          <w:szCs w:val="21"/>
        </w:rPr>
      </w:pPr>
      <w:r w:rsidRPr="008A4C41">
        <w:rPr>
          <w:rFonts w:ascii="Arial" w:hAnsi="Arial"/>
          <w:b/>
          <w:szCs w:val="21"/>
        </w:rPr>
        <w:t>UTILIZAÇÃO PREVISTA</w:t>
      </w:r>
    </w:p>
    <w:p w:rsidR="00E61351" w:rsidRPr="008A4C41" w:rsidRDefault="00E61351" w:rsidP="00E61351">
      <w:pPr>
        <w:spacing w:line="260" w:lineRule="exact"/>
        <w:rPr>
          <w:rFonts w:ascii="Arial" w:hAnsi="Arial" w:cs="Arial"/>
          <w:sz w:val="18"/>
          <w:szCs w:val="18"/>
        </w:rPr>
      </w:pPr>
      <w:r w:rsidRPr="008A4C41">
        <w:rPr>
          <w:rFonts w:ascii="Arial" w:hAnsi="Arial"/>
          <w:sz w:val="18"/>
          <w:szCs w:val="18"/>
        </w:rPr>
        <w:t>O cortador eléctrico de cerâmica está concebido para fazer cortes rectos e de cantos em revestimentos de cerâmica, de acordo com as instruções de funcionamento e não deverá ser usado para qualquer outra finalidade. O cortador de cerâmica está concebido apenas para utilização doméstica e não é indicado para utilização comercial ou industrial em locais de construção, etc.</w:t>
      </w:r>
    </w:p>
    <w:p w:rsidR="00E61351" w:rsidRPr="008A4C41" w:rsidRDefault="00E61351" w:rsidP="00E61351">
      <w:pPr>
        <w:spacing w:line="260" w:lineRule="exact"/>
        <w:rPr>
          <w:rFonts w:ascii="Arial" w:hAnsi="Arial" w:cs="Arial"/>
          <w:sz w:val="18"/>
          <w:szCs w:val="18"/>
        </w:rPr>
      </w:pPr>
      <w:r w:rsidRPr="008A4C41">
        <w:rPr>
          <w:rFonts w:ascii="Arial" w:hAnsi="Arial"/>
          <w:sz w:val="18"/>
          <w:szCs w:val="18"/>
        </w:rPr>
        <w:t>O fabricante não pode ser responsabilizado por danos ou ferimentos provocados pela utilização da máquina para fins diferentes daquele a que se destina. Só poderão ser utilizadas lâminas de diamante com aro contínuo que sejam adequadas para a máquina.</w:t>
      </w:r>
    </w:p>
    <w:p w:rsidR="00E61351" w:rsidRPr="008A4C41" w:rsidRDefault="00E61351" w:rsidP="00E61351">
      <w:pPr>
        <w:spacing w:line="260" w:lineRule="exact"/>
        <w:rPr>
          <w:rFonts w:ascii="Arial" w:hAnsi="Arial" w:cs="Arial"/>
          <w:sz w:val="18"/>
          <w:szCs w:val="18"/>
        </w:rPr>
      </w:pPr>
      <w:r w:rsidRPr="008A4C41">
        <w:rPr>
          <w:rFonts w:ascii="Arial" w:hAnsi="Arial"/>
          <w:sz w:val="18"/>
          <w:szCs w:val="18"/>
        </w:rPr>
        <w:t>A não observância das instruções de segurança, montagem e funcionamento enquanto opera a máquina é considerada utilização indevida. Qualquer pessoa que opere a máquina ou faça a sua manutenção deverá estar familiarizada com estas instruções e deverá conhecer os perigos possíveis. Deverão ser seguidas todas as normas de saúde e segurança aplicáveis.</w:t>
      </w:r>
    </w:p>
    <w:p w:rsidR="00E61351" w:rsidRPr="008A4C41" w:rsidRDefault="00E61351" w:rsidP="00E61351">
      <w:pPr>
        <w:spacing w:line="260" w:lineRule="exact"/>
        <w:rPr>
          <w:rFonts w:ascii="Arial" w:hAnsi="Arial" w:cs="Arial"/>
          <w:sz w:val="18"/>
          <w:szCs w:val="18"/>
        </w:rPr>
      </w:pPr>
      <w:r w:rsidRPr="008A4C41">
        <w:rPr>
          <w:rFonts w:ascii="Arial" w:hAnsi="Arial"/>
          <w:sz w:val="18"/>
          <w:szCs w:val="18"/>
        </w:rPr>
        <w:t>A máquina não poderá ser alterada. O fabricante não poderá aceitar qualquer responsabilidade por danos ou ferimentos provocados por alterações efectuadas na máquina.</w:t>
      </w:r>
    </w:p>
    <w:p w:rsidR="00E61351" w:rsidRPr="008A4C41" w:rsidRDefault="00E61351" w:rsidP="00E61351">
      <w:pPr>
        <w:spacing w:line="260" w:lineRule="exact"/>
        <w:rPr>
          <w:rFonts w:ascii="Arial" w:hAnsi="Arial" w:cs="Arial"/>
          <w:sz w:val="18"/>
          <w:szCs w:val="18"/>
        </w:rPr>
      </w:pPr>
    </w:p>
    <w:p w:rsidR="00E61351" w:rsidRPr="008A4C41" w:rsidRDefault="00E61351" w:rsidP="00E61351">
      <w:pPr>
        <w:spacing w:line="260" w:lineRule="exact"/>
        <w:rPr>
          <w:rFonts w:ascii="Arial" w:hAnsi="Arial" w:cs="Arial"/>
          <w:b/>
          <w:szCs w:val="21"/>
        </w:rPr>
      </w:pPr>
      <w:r w:rsidRPr="008A4C41">
        <w:rPr>
          <w:rFonts w:ascii="Arial" w:hAnsi="Arial"/>
          <w:b/>
          <w:szCs w:val="21"/>
        </w:rPr>
        <w:t>FUNCIONAMENTO GERAL</w:t>
      </w:r>
    </w:p>
    <w:p w:rsidR="00E61351" w:rsidRPr="008A4C41" w:rsidRDefault="00E61351" w:rsidP="00E61351">
      <w:pPr>
        <w:spacing w:line="260" w:lineRule="exact"/>
        <w:rPr>
          <w:rFonts w:ascii="Arial" w:hAnsi="Arial" w:cs="Arial"/>
          <w:sz w:val="18"/>
          <w:szCs w:val="18"/>
        </w:rPr>
      </w:pPr>
      <w:r w:rsidRPr="008A4C41">
        <w:rPr>
          <w:rFonts w:ascii="Arial" w:hAnsi="Arial"/>
          <w:sz w:val="18"/>
          <w:szCs w:val="18"/>
        </w:rPr>
        <w:t>Para confirmar que o aparelho está em condições de funcionamento seguro, verifique:</w:t>
      </w:r>
    </w:p>
    <w:p w:rsidR="00E61351" w:rsidRPr="008A4C41" w:rsidRDefault="00E61351" w:rsidP="00E61351">
      <w:pPr>
        <w:spacing w:line="260" w:lineRule="exact"/>
        <w:rPr>
          <w:rFonts w:ascii="Arial" w:hAnsi="Arial" w:cs="Arial"/>
          <w:sz w:val="18"/>
          <w:szCs w:val="18"/>
        </w:rPr>
      </w:pPr>
      <w:r w:rsidRPr="008A4C41">
        <w:rPr>
          <w:rFonts w:ascii="Arial" w:hAnsi="Arial"/>
          <w:sz w:val="18"/>
          <w:szCs w:val="18"/>
        </w:rPr>
        <w:t>•</w:t>
      </w:r>
      <w:r w:rsidRPr="008A4C41">
        <w:rPr>
          <w:rFonts w:ascii="Arial" w:hAnsi="Arial"/>
          <w:sz w:val="18"/>
          <w:szCs w:val="18"/>
        </w:rPr>
        <w:tab/>
        <w:t>Se não existem defeitos visíveis.</w:t>
      </w:r>
    </w:p>
    <w:p w:rsidR="00E61351" w:rsidRPr="008A4C41" w:rsidRDefault="00E61351" w:rsidP="00E61351">
      <w:pPr>
        <w:spacing w:line="260" w:lineRule="exact"/>
        <w:rPr>
          <w:rFonts w:ascii="Arial" w:hAnsi="Arial" w:cs="Arial"/>
          <w:sz w:val="18"/>
          <w:szCs w:val="18"/>
        </w:rPr>
      </w:pPr>
      <w:r w:rsidRPr="008A4C41">
        <w:rPr>
          <w:rFonts w:ascii="Arial" w:hAnsi="Arial"/>
          <w:sz w:val="18"/>
          <w:szCs w:val="18"/>
        </w:rPr>
        <w:t>•</w:t>
      </w:r>
      <w:r w:rsidRPr="008A4C41">
        <w:rPr>
          <w:rFonts w:ascii="Arial" w:hAnsi="Arial"/>
          <w:sz w:val="18"/>
          <w:szCs w:val="18"/>
        </w:rPr>
        <w:tab/>
        <w:t>Se todos os componentes do dispositivo estão devidamente montados.</w:t>
      </w:r>
    </w:p>
    <w:p w:rsidR="00E61351" w:rsidRPr="008A4C41" w:rsidRDefault="00E61351" w:rsidP="00E61351">
      <w:pPr>
        <w:spacing w:line="260" w:lineRule="exact"/>
        <w:rPr>
          <w:rFonts w:ascii="Arial" w:hAnsi="Arial" w:cs="Arial"/>
          <w:sz w:val="18"/>
          <w:szCs w:val="18"/>
        </w:rPr>
      </w:pPr>
      <w:r w:rsidRPr="008A4C41">
        <w:rPr>
          <w:rFonts w:ascii="Arial" w:hAnsi="Arial"/>
          <w:sz w:val="18"/>
          <w:szCs w:val="18"/>
        </w:rPr>
        <w:t>•</w:t>
      </w:r>
      <w:r w:rsidRPr="008A4C41">
        <w:rPr>
          <w:rFonts w:ascii="Arial" w:hAnsi="Arial"/>
          <w:sz w:val="18"/>
          <w:szCs w:val="18"/>
        </w:rPr>
        <w:tab/>
        <w:t>Se os mecanismos de segurança estão a funcionar devidamente.</w:t>
      </w:r>
    </w:p>
    <w:p w:rsidR="00E61351" w:rsidRPr="008A4C41" w:rsidRDefault="00E61351" w:rsidP="00E61351">
      <w:pPr>
        <w:spacing w:line="260" w:lineRule="exact"/>
        <w:rPr>
          <w:rFonts w:ascii="Arial" w:hAnsi="Arial" w:cs="Arial"/>
          <w:sz w:val="18"/>
          <w:szCs w:val="18"/>
        </w:rPr>
      </w:pPr>
      <w:r w:rsidRPr="008A4C41">
        <w:rPr>
          <w:rFonts w:ascii="Arial" w:hAnsi="Arial"/>
          <w:sz w:val="18"/>
          <w:szCs w:val="18"/>
        </w:rPr>
        <w:t>•</w:t>
      </w:r>
      <w:r w:rsidRPr="008A4C41">
        <w:rPr>
          <w:rFonts w:ascii="Arial" w:hAnsi="Arial"/>
          <w:sz w:val="18"/>
          <w:szCs w:val="18"/>
        </w:rPr>
        <w:tab/>
        <w:t>O funcionamento do interruptor.</w:t>
      </w:r>
    </w:p>
    <w:p w:rsidR="00E61351" w:rsidRPr="008A4C41" w:rsidRDefault="00E61351" w:rsidP="00E61351">
      <w:pPr>
        <w:spacing w:line="260" w:lineRule="exact"/>
        <w:rPr>
          <w:rFonts w:ascii="Arial" w:hAnsi="Arial" w:cs="Arial"/>
          <w:sz w:val="18"/>
          <w:szCs w:val="18"/>
        </w:rPr>
      </w:pPr>
      <w:r w:rsidRPr="008A4C41">
        <w:rPr>
          <w:rFonts w:ascii="Arial" w:hAnsi="Arial"/>
          <w:sz w:val="18"/>
          <w:szCs w:val="18"/>
        </w:rPr>
        <w:t>•</w:t>
      </w:r>
      <w:r w:rsidRPr="008A4C41">
        <w:rPr>
          <w:rFonts w:ascii="Arial" w:hAnsi="Arial"/>
          <w:sz w:val="18"/>
          <w:szCs w:val="18"/>
        </w:rPr>
        <w:tab/>
        <w:t>Se o nível da água de arrefecimento é suficiente.</w:t>
      </w:r>
    </w:p>
    <w:p w:rsidR="00E61351" w:rsidRPr="008A4C41" w:rsidRDefault="00E61351" w:rsidP="00E61351">
      <w:pPr>
        <w:spacing w:line="260" w:lineRule="exact"/>
        <w:rPr>
          <w:rFonts w:ascii="Arial" w:hAnsi="Arial" w:cs="Arial"/>
          <w:sz w:val="18"/>
          <w:szCs w:val="18"/>
        </w:rPr>
      </w:pPr>
      <w:r w:rsidRPr="008A4C41">
        <w:rPr>
          <w:rFonts w:ascii="Arial" w:hAnsi="Arial"/>
          <w:sz w:val="18"/>
          <w:szCs w:val="18"/>
        </w:rPr>
        <w:t>•</w:t>
      </w:r>
      <w:r w:rsidRPr="008A4C41">
        <w:rPr>
          <w:rFonts w:ascii="Arial" w:hAnsi="Arial"/>
          <w:sz w:val="18"/>
          <w:szCs w:val="18"/>
        </w:rPr>
        <w:tab/>
        <w:t>Se a área de trabalho está desimpedida.</w:t>
      </w:r>
    </w:p>
    <w:p w:rsidR="00E61351" w:rsidRPr="008A4C41" w:rsidRDefault="00E61351" w:rsidP="00E61351">
      <w:pPr>
        <w:spacing w:line="260" w:lineRule="exact"/>
        <w:rPr>
          <w:rFonts w:ascii="Arial" w:hAnsi="Arial" w:cs="Arial"/>
          <w:sz w:val="18"/>
          <w:szCs w:val="18"/>
        </w:rPr>
      </w:pPr>
      <w:r w:rsidRPr="008A4C41">
        <w:rPr>
          <w:rFonts w:ascii="Arial" w:hAnsi="Arial"/>
          <w:sz w:val="18"/>
          <w:szCs w:val="18"/>
        </w:rPr>
        <w:t>Nunca entre na área de trabalho da roda de corte giratória quando a máquina estiver a trabalhar. Com excepção do operador, ninguém deverá encontrar-se na área de trabalho.</w:t>
      </w:r>
    </w:p>
    <w:p w:rsidR="00364979" w:rsidRPr="008A4C41" w:rsidRDefault="00364979" w:rsidP="00E61351">
      <w:pPr>
        <w:spacing w:line="260" w:lineRule="exact"/>
        <w:rPr>
          <w:rFonts w:ascii="Arial" w:hAnsi="Arial" w:cs="Arial"/>
          <w:color w:val="000000" w:themeColor="text1"/>
          <w:sz w:val="18"/>
          <w:szCs w:val="18"/>
        </w:rPr>
      </w:pPr>
    </w:p>
    <w:p w:rsidR="00364979" w:rsidRPr="008A4C41" w:rsidRDefault="00364979" w:rsidP="00364979">
      <w:pPr>
        <w:kinsoku w:val="0"/>
        <w:overflowPunct w:val="0"/>
        <w:autoSpaceDE w:val="0"/>
        <w:autoSpaceDN w:val="0"/>
        <w:adjustRightInd w:val="0"/>
        <w:ind w:right="479"/>
        <w:jc w:val="left"/>
        <w:rPr>
          <w:rFonts w:ascii="Arial" w:hAnsi="Arial" w:cs="Arial"/>
          <w:color w:val="000000" w:themeColor="text1"/>
          <w:kern w:val="0"/>
          <w:sz w:val="22"/>
        </w:rPr>
      </w:pPr>
      <w:r w:rsidRPr="008A4C41">
        <w:rPr>
          <w:rFonts w:ascii="Arial Black" w:hAnsi="Arial Black"/>
          <w:b/>
          <w:bCs/>
          <w:color w:val="000000" w:themeColor="text1"/>
          <w:sz w:val="22"/>
        </w:rPr>
        <w:t xml:space="preserve">ATENÇÃO! </w:t>
      </w:r>
      <w:r w:rsidRPr="008A4C41">
        <w:rPr>
          <w:rFonts w:ascii="Arial" w:hAnsi="Arial"/>
          <w:color w:val="000000" w:themeColor="text1"/>
          <w:sz w:val="22"/>
        </w:rPr>
        <w:t>Aguarde até o eixo de corte ter atingido a velocidade rotacional máxima e a superfície de corte da roda de corte ser fornecida com água antes de iniciar o corte.</w:t>
      </w:r>
    </w:p>
    <w:p w:rsidR="00364979" w:rsidRPr="008A4C41" w:rsidRDefault="00364979" w:rsidP="00E61351">
      <w:pPr>
        <w:spacing w:line="260" w:lineRule="exact"/>
        <w:rPr>
          <w:rFonts w:ascii="Arial" w:hAnsi="Arial" w:cs="Arial"/>
          <w:sz w:val="18"/>
          <w:szCs w:val="18"/>
        </w:rPr>
      </w:pPr>
    </w:p>
    <w:p w:rsidR="00364979" w:rsidRPr="008A4C41" w:rsidRDefault="00364979" w:rsidP="00364979">
      <w:pPr>
        <w:spacing w:line="260" w:lineRule="exact"/>
        <w:rPr>
          <w:rFonts w:ascii="Arial" w:hAnsi="Arial" w:cs="Arial"/>
          <w:b/>
          <w:szCs w:val="21"/>
        </w:rPr>
      </w:pPr>
      <w:r w:rsidRPr="008A4C41">
        <w:rPr>
          <w:rFonts w:ascii="Arial" w:hAnsi="Arial"/>
          <w:b/>
          <w:szCs w:val="21"/>
        </w:rPr>
        <w:t>APÓS A UTILIZAÇÃO</w:t>
      </w:r>
    </w:p>
    <w:p w:rsidR="00364979" w:rsidRPr="008A4C41" w:rsidRDefault="00364979" w:rsidP="00364979">
      <w:pPr>
        <w:spacing w:line="260" w:lineRule="exact"/>
        <w:rPr>
          <w:rFonts w:ascii="Arial" w:hAnsi="Arial" w:cs="Arial"/>
          <w:sz w:val="18"/>
          <w:szCs w:val="18"/>
        </w:rPr>
      </w:pPr>
      <w:r w:rsidRPr="008A4C41">
        <w:rPr>
          <w:rFonts w:ascii="Arial" w:hAnsi="Arial"/>
          <w:sz w:val="18"/>
          <w:szCs w:val="18"/>
        </w:rPr>
        <w:t>Quando todo o corte tiver sido concluído, desligue a máquina e desconecte a fonte de alimentação. Após ter deixado arrefecer a máquina e antes de a guardar, aconselhamos a limpá-la cuidadosamente. Despeje o depósito da água e limpe toda a lama da cerâmica do interior do depósito e na bancada.</w:t>
      </w:r>
    </w:p>
    <w:p w:rsidR="00364979" w:rsidRPr="008A4C41" w:rsidRDefault="00364979" w:rsidP="00364979">
      <w:pPr>
        <w:spacing w:line="260" w:lineRule="exact"/>
        <w:rPr>
          <w:rFonts w:ascii="Arial" w:hAnsi="Arial" w:cs="Arial"/>
          <w:sz w:val="18"/>
          <w:szCs w:val="18"/>
        </w:rPr>
      </w:pPr>
      <w:r w:rsidRPr="008A4C41">
        <w:rPr>
          <w:rFonts w:ascii="Arial" w:hAnsi="Arial"/>
          <w:sz w:val="18"/>
          <w:szCs w:val="18"/>
        </w:rPr>
        <w:t xml:space="preserve"> </w:t>
      </w:r>
    </w:p>
    <w:p w:rsidR="00755B0D" w:rsidRPr="008A4C41" w:rsidRDefault="00755B0D" w:rsidP="00364979">
      <w:pPr>
        <w:spacing w:line="260" w:lineRule="exact"/>
        <w:rPr>
          <w:rFonts w:ascii="Arial" w:hAnsi="Arial" w:cs="Arial"/>
          <w:sz w:val="18"/>
          <w:szCs w:val="18"/>
        </w:rPr>
      </w:pPr>
    </w:p>
    <w:p w:rsidR="00755B0D" w:rsidRPr="008A4C41" w:rsidRDefault="00755B0D" w:rsidP="00364979">
      <w:pPr>
        <w:spacing w:line="260" w:lineRule="exact"/>
        <w:rPr>
          <w:rFonts w:ascii="Arial" w:hAnsi="Arial" w:cs="Arial"/>
          <w:sz w:val="18"/>
          <w:szCs w:val="18"/>
        </w:rPr>
      </w:pPr>
    </w:p>
    <w:p w:rsidR="00755B0D" w:rsidRPr="008A4C41" w:rsidRDefault="00755B0D" w:rsidP="00364979">
      <w:pPr>
        <w:spacing w:line="260" w:lineRule="exact"/>
        <w:rPr>
          <w:rFonts w:ascii="Arial" w:hAnsi="Arial" w:cs="Arial"/>
          <w:sz w:val="18"/>
          <w:szCs w:val="18"/>
        </w:rPr>
      </w:pPr>
    </w:p>
    <w:p w:rsidR="00364979" w:rsidRPr="008A4C41" w:rsidRDefault="00755B0D" w:rsidP="00364979">
      <w:pPr>
        <w:spacing w:line="260" w:lineRule="exact"/>
        <w:rPr>
          <w:rFonts w:ascii="Arial" w:hAnsi="Arial" w:cs="Arial"/>
          <w:b/>
          <w:sz w:val="28"/>
          <w:szCs w:val="28"/>
        </w:rPr>
      </w:pPr>
      <w:r w:rsidRPr="008A4C41">
        <w:rPr>
          <w:rFonts w:ascii="Arial" w:hAnsi="Arial"/>
          <w:b/>
          <w:sz w:val="28"/>
          <w:szCs w:val="28"/>
        </w:rPr>
        <w:t>4. Cuidado e Manutenção</w:t>
      </w:r>
    </w:p>
    <w:p w:rsidR="00364979" w:rsidRPr="008A4C41" w:rsidRDefault="00364979" w:rsidP="00364979">
      <w:pPr>
        <w:spacing w:line="260" w:lineRule="exact"/>
        <w:rPr>
          <w:rFonts w:ascii="Arial" w:hAnsi="Arial" w:cs="Arial"/>
          <w:sz w:val="18"/>
          <w:szCs w:val="18"/>
        </w:rPr>
      </w:pPr>
      <w:r w:rsidRPr="008A4C41">
        <w:rPr>
          <w:rFonts w:ascii="Arial" w:hAnsi="Arial"/>
          <w:sz w:val="18"/>
          <w:szCs w:val="18"/>
        </w:rPr>
        <w:t>1.</w:t>
      </w:r>
      <w:r w:rsidRPr="008A4C41">
        <w:rPr>
          <w:rFonts w:ascii="Arial" w:hAnsi="Arial"/>
          <w:sz w:val="18"/>
          <w:szCs w:val="18"/>
        </w:rPr>
        <w:tab/>
        <w:t>Certifique-se de que o cabo de alimentação não está danificado.</w:t>
      </w:r>
    </w:p>
    <w:p w:rsidR="00364979" w:rsidRPr="008A4C41" w:rsidRDefault="00364979" w:rsidP="00364979">
      <w:pPr>
        <w:spacing w:line="260" w:lineRule="exact"/>
        <w:rPr>
          <w:rFonts w:ascii="Arial" w:hAnsi="Arial" w:cs="Arial"/>
          <w:sz w:val="18"/>
          <w:szCs w:val="18"/>
        </w:rPr>
      </w:pPr>
      <w:r w:rsidRPr="008A4C41">
        <w:rPr>
          <w:rFonts w:ascii="Arial" w:hAnsi="Arial"/>
          <w:sz w:val="18"/>
          <w:szCs w:val="18"/>
        </w:rPr>
        <w:t>2.</w:t>
      </w:r>
      <w:r w:rsidRPr="008A4C41">
        <w:rPr>
          <w:rFonts w:ascii="Arial" w:hAnsi="Arial"/>
          <w:sz w:val="18"/>
          <w:szCs w:val="18"/>
        </w:rPr>
        <w:tab/>
        <w:t>Utilize apenas as lâminas que são recomendadas pelo fornecedor e que estejam em bom estado.</w:t>
      </w:r>
    </w:p>
    <w:p w:rsidR="00364979" w:rsidRPr="008A4C41" w:rsidRDefault="00364979" w:rsidP="00364979">
      <w:pPr>
        <w:spacing w:line="260" w:lineRule="exact"/>
        <w:rPr>
          <w:rFonts w:ascii="Arial" w:hAnsi="Arial" w:cs="Arial"/>
          <w:sz w:val="18"/>
          <w:szCs w:val="18"/>
        </w:rPr>
      </w:pPr>
      <w:r w:rsidRPr="008A4C41">
        <w:rPr>
          <w:rFonts w:ascii="Arial" w:hAnsi="Arial"/>
          <w:sz w:val="18"/>
          <w:szCs w:val="18"/>
        </w:rPr>
        <w:t>3.</w:t>
      </w:r>
      <w:r w:rsidRPr="008A4C41">
        <w:rPr>
          <w:rFonts w:ascii="Arial" w:hAnsi="Arial"/>
          <w:sz w:val="18"/>
          <w:szCs w:val="18"/>
        </w:rPr>
        <w:tab/>
        <w:t>As reparações deverão ser executadas por um profissional.</w:t>
      </w:r>
    </w:p>
    <w:p w:rsidR="00364979" w:rsidRPr="008A4C41" w:rsidRDefault="00364979" w:rsidP="00364979">
      <w:pPr>
        <w:spacing w:line="260" w:lineRule="exact"/>
        <w:rPr>
          <w:rFonts w:ascii="Arial" w:hAnsi="Arial" w:cs="Arial"/>
          <w:sz w:val="18"/>
          <w:szCs w:val="18"/>
        </w:rPr>
      </w:pPr>
      <w:r w:rsidRPr="008A4C41">
        <w:rPr>
          <w:rFonts w:ascii="Arial" w:hAnsi="Arial"/>
          <w:sz w:val="18"/>
          <w:szCs w:val="18"/>
        </w:rPr>
        <w:t>4.</w:t>
      </w:r>
      <w:r w:rsidRPr="008A4C41">
        <w:rPr>
          <w:rFonts w:ascii="Arial" w:hAnsi="Arial"/>
          <w:sz w:val="18"/>
          <w:szCs w:val="18"/>
        </w:rPr>
        <w:tab/>
        <w:t>O depósito da água deverá ser completamente cheio entre as marcas mínima e máxima da água.</w:t>
      </w:r>
    </w:p>
    <w:p w:rsidR="00364979" w:rsidRPr="008A4C41" w:rsidRDefault="00364979" w:rsidP="00364979">
      <w:pPr>
        <w:spacing w:line="260" w:lineRule="exact"/>
        <w:rPr>
          <w:rFonts w:ascii="Arial" w:hAnsi="Arial" w:cs="Arial"/>
          <w:sz w:val="18"/>
          <w:szCs w:val="18"/>
        </w:rPr>
      </w:pPr>
      <w:r w:rsidRPr="008A4C41">
        <w:rPr>
          <w:rFonts w:ascii="Arial" w:hAnsi="Arial"/>
          <w:sz w:val="18"/>
          <w:szCs w:val="18"/>
        </w:rPr>
        <w:t>5.</w:t>
      </w:r>
      <w:r w:rsidRPr="008A4C41">
        <w:rPr>
          <w:rFonts w:ascii="Arial" w:hAnsi="Arial"/>
          <w:sz w:val="18"/>
          <w:szCs w:val="18"/>
        </w:rPr>
        <w:tab/>
        <w:t>Limpe a bancada antes do corte.</w:t>
      </w:r>
    </w:p>
    <w:p w:rsidR="00364979" w:rsidRPr="008A4C41" w:rsidRDefault="00364979" w:rsidP="00364979">
      <w:pPr>
        <w:spacing w:line="260" w:lineRule="exact"/>
        <w:rPr>
          <w:rFonts w:ascii="Arial" w:hAnsi="Arial" w:cs="Arial"/>
          <w:sz w:val="18"/>
          <w:szCs w:val="18"/>
        </w:rPr>
      </w:pPr>
      <w:r w:rsidRPr="008A4C41">
        <w:rPr>
          <w:rFonts w:ascii="Arial" w:hAnsi="Arial"/>
          <w:sz w:val="18"/>
          <w:szCs w:val="18"/>
        </w:rPr>
        <w:t>MANUTENÇÃO</w:t>
      </w:r>
    </w:p>
    <w:p w:rsidR="00364979" w:rsidRPr="008A4C41" w:rsidRDefault="00364979" w:rsidP="00364979">
      <w:pPr>
        <w:spacing w:line="260" w:lineRule="exact"/>
        <w:rPr>
          <w:rFonts w:ascii="Arial" w:hAnsi="Arial" w:cs="Arial"/>
          <w:sz w:val="18"/>
          <w:szCs w:val="18"/>
        </w:rPr>
      </w:pPr>
      <w:r w:rsidRPr="008A4C41">
        <w:rPr>
          <w:rFonts w:ascii="Arial" w:hAnsi="Arial"/>
          <w:sz w:val="18"/>
          <w:szCs w:val="18"/>
        </w:rPr>
        <w:t>Por motivos de segurança, todas as ferramentas danificadas (rachadas) têm de ser substituídas antes da utilização. Mande realizar todos os outros trabalhos, especialmente as reparações, a técnicos credenciados. Se o cabo de alimentação estiver danificado, deverá ser substituído pelo fabricante, o fornecedor de serviços ou pessoas com semelhante qualificação, de modo a evitar riscos. O trabalho desenvolvido inadequadamente poderá provocar danos na máquina e dar origem a ferimentos.</w:t>
      </w:r>
    </w:p>
    <w:p w:rsidR="00364979" w:rsidRPr="008A4C41" w:rsidRDefault="00364979" w:rsidP="00364979">
      <w:pPr>
        <w:spacing w:line="260" w:lineRule="exact"/>
        <w:rPr>
          <w:rFonts w:ascii="Arial" w:hAnsi="Arial" w:cs="Arial"/>
          <w:sz w:val="18"/>
          <w:szCs w:val="18"/>
        </w:rPr>
      </w:pPr>
      <w:r w:rsidRPr="008A4C41">
        <w:rPr>
          <w:rFonts w:ascii="Arial" w:hAnsi="Arial"/>
          <w:sz w:val="18"/>
          <w:szCs w:val="18"/>
        </w:rPr>
        <w:t>Antes de qualquer manutenção e/ou limpeza:</w:t>
      </w:r>
    </w:p>
    <w:p w:rsidR="00364979" w:rsidRPr="008A4C41" w:rsidRDefault="00364979" w:rsidP="00364979">
      <w:pPr>
        <w:spacing w:line="260" w:lineRule="exact"/>
        <w:rPr>
          <w:rFonts w:ascii="Arial" w:hAnsi="Arial" w:cs="Arial"/>
          <w:sz w:val="18"/>
          <w:szCs w:val="18"/>
        </w:rPr>
      </w:pPr>
      <w:r w:rsidRPr="008A4C41">
        <w:rPr>
          <w:rFonts w:ascii="Arial" w:hAnsi="Arial"/>
          <w:sz w:val="18"/>
          <w:szCs w:val="18"/>
        </w:rPr>
        <w:t>•</w:t>
      </w:r>
      <w:r w:rsidRPr="008A4C41">
        <w:rPr>
          <w:rFonts w:ascii="Arial" w:hAnsi="Arial"/>
          <w:sz w:val="18"/>
          <w:szCs w:val="18"/>
        </w:rPr>
        <w:tab/>
        <w:t>Desligue a máquina</w:t>
      </w:r>
    </w:p>
    <w:p w:rsidR="00364979" w:rsidRPr="008A4C41" w:rsidRDefault="00364979" w:rsidP="00364979">
      <w:pPr>
        <w:spacing w:line="260" w:lineRule="exact"/>
        <w:rPr>
          <w:rFonts w:ascii="Arial" w:hAnsi="Arial" w:cs="Arial"/>
          <w:sz w:val="18"/>
          <w:szCs w:val="18"/>
        </w:rPr>
      </w:pPr>
      <w:r w:rsidRPr="008A4C41">
        <w:rPr>
          <w:rFonts w:ascii="Arial" w:hAnsi="Arial"/>
          <w:sz w:val="18"/>
          <w:szCs w:val="18"/>
        </w:rPr>
        <w:t>•</w:t>
      </w:r>
      <w:r w:rsidRPr="008A4C41">
        <w:rPr>
          <w:rFonts w:ascii="Arial" w:hAnsi="Arial"/>
          <w:sz w:val="18"/>
          <w:szCs w:val="18"/>
        </w:rPr>
        <w:tab/>
        <w:t>Deixe a máquina arrefecer</w:t>
      </w:r>
    </w:p>
    <w:p w:rsidR="00364979" w:rsidRPr="008A4C41" w:rsidRDefault="00364979" w:rsidP="00364979">
      <w:pPr>
        <w:spacing w:line="260" w:lineRule="exact"/>
        <w:rPr>
          <w:rFonts w:ascii="Arial" w:hAnsi="Arial" w:cs="Arial"/>
          <w:sz w:val="18"/>
          <w:szCs w:val="18"/>
        </w:rPr>
      </w:pPr>
      <w:r w:rsidRPr="008A4C41">
        <w:rPr>
          <w:rFonts w:ascii="Arial" w:hAnsi="Arial"/>
          <w:sz w:val="18"/>
          <w:szCs w:val="18"/>
        </w:rPr>
        <w:t>•</w:t>
      </w:r>
      <w:r w:rsidRPr="008A4C41">
        <w:rPr>
          <w:rFonts w:ascii="Arial" w:hAnsi="Arial"/>
          <w:sz w:val="18"/>
          <w:szCs w:val="18"/>
        </w:rPr>
        <w:tab/>
        <w:t>Retire a ficha da tomada.</w:t>
      </w:r>
    </w:p>
    <w:p w:rsidR="00364979" w:rsidRPr="008A4C41" w:rsidRDefault="00364979" w:rsidP="00364979">
      <w:pPr>
        <w:spacing w:line="260" w:lineRule="exact"/>
        <w:rPr>
          <w:rFonts w:ascii="Arial" w:hAnsi="Arial" w:cs="Arial"/>
          <w:sz w:val="18"/>
          <w:szCs w:val="18"/>
        </w:rPr>
      </w:pPr>
      <w:r w:rsidRPr="008A4C41">
        <w:rPr>
          <w:rFonts w:ascii="Arial" w:hAnsi="Arial"/>
          <w:sz w:val="18"/>
          <w:szCs w:val="18"/>
        </w:rPr>
        <w:t>•</w:t>
      </w:r>
      <w:r w:rsidRPr="008A4C41">
        <w:rPr>
          <w:rFonts w:ascii="Arial" w:hAnsi="Arial"/>
          <w:sz w:val="18"/>
          <w:szCs w:val="18"/>
        </w:rPr>
        <w:tab/>
        <w:t>Despeje o depósito da água e limpe toda a lama da cerâmica do interior do depósito e na bancada.</w:t>
      </w:r>
    </w:p>
    <w:p w:rsidR="00364979" w:rsidRPr="008A4C41" w:rsidRDefault="00364979" w:rsidP="00364979">
      <w:pPr>
        <w:spacing w:line="260" w:lineRule="exact"/>
        <w:rPr>
          <w:rFonts w:ascii="Arial" w:hAnsi="Arial" w:cs="Arial"/>
          <w:sz w:val="18"/>
          <w:szCs w:val="18"/>
        </w:rPr>
      </w:pPr>
      <w:r w:rsidRPr="008A4C41">
        <w:rPr>
          <w:rFonts w:ascii="Arial" w:hAnsi="Arial"/>
          <w:sz w:val="18"/>
          <w:szCs w:val="18"/>
        </w:rPr>
        <w:t>•</w:t>
      </w:r>
      <w:r w:rsidRPr="008A4C41">
        <w:rPr>
          <w:rFonts w:ascii="Arial" w:hAnsi="Arial"/>
          <w:sz w:val="18"/>
          <w:szCs w:val="18"/>
        </w:rPr>
        <w:tab/>
        <w:t>Limpe a serra de cerâmica com um pano seco e limpo de vez em quando, dependendo da</w:t>
      </w:r>
      <w:r w:rsidR="00CB5711">
        <w:rPr>
          <w:rFonts w:ascii="Arial" w:hAnsi="Arial" w:cs="Arial"/>
          <w:sz w:val="18"/>
          <w:szCs w:val="18"/>
        </w:rPr>
        <w:t xml:space="preserve"> </w:t>
      </w:r>
      <w:r w:rsidRPr="008A4C41">
        <w:rPr>
          <w:rFonts w:ascii="Arial" w:hAnsi="Arial"/>
          <w:sz w:val="18"/>
          <w:szCs w:val="18"/>
        </w:rPr>
        <w:t>acumulação de lama.</w:t>
      </w:r>
    </w:p>
    <w:p w:rsidR="00364979" w:rsidRPr="008A4C41" w:rsidRDefault="00364979" w:rsidP="00364979">
      <w:pPr>
        <w:spacing w:line="260" w:lineRule="exact"/>
        <w:rPr>
          <w:rFonts w:ascii="Arial" w:hAnsi="Arial" w:cs="Arial"/>
          <w:sz w:val="18"/>
          <w:szCs w:val="18"/>
        </w:rPr>
      </w:pPr>
      <w:r w:rsidRPr="008A4C41">
        <w:rPr>
          <w:rFonts w:ascii="Arial" w:hAnsi="Arial"/>
          <w:sz w:val="18"/>
          <w:szCs w:val="18"/>
        </w:rPr>
        <w:t xml:space="preserve"> </w:t>
      </w:r>
    </w:p>
    <w:p w:rsidR="00364979" w:rsidRPr="008A4C41" w:rsidRDefault="00364979" w:rsidP="00755B0D">
      <w:pPr>
        <w:pStyle w:val="Paragraphedeliste"/>
        <w:numPr>
          <w:ilvl w:val="0"/>
          <w:numId w:val="7"/>
        </w:numPr>
        <w:spacing w:line="260" w:lineRule="exact"/>
        <w:ind w:firstLineChars="0"/>
        <w:rPr>
          <w:rFonts w:ascii="Arial" w:hAnsi="Arial" w:cs="Arial"/>
          <w:b/>
          <w:sz w:val="28"/>
          <w:szCs w:val="28"/>
        </w:rPr>
      </w:pPr>
      <w:r w:rsidRPr="008A4C41">
        <w:rPr>
          <w:noProof/>
          <w:sz w:val="28"/>
          <w:szCs w:val="28"/>
        </w:rPr>
        <w:drawing>
          <wp:anchor distT="0" distB="0" distL="114300" distR="114300" simplePos="0" relativeHeight="251697152" behindDoc="0" locked="0" layoutInCell="1" allowOverlap="1" wp14:editId="6805D119">
            <wp:simplePos x="0" y="0"/>
            <wp:positionH relativeFrom="column">
              <wp:posOffset>-76200</wp:posOffset>
            </wp:positionH>
            <wp:positionV relativeFrom="paragraph">
              <wp:posOffset>132715</wp:posOffset>
            </wp:positionV>
            <wp:extent cx="434975" cy="632460"/>
            <wp:effectExtent l="0" t="0" r="3175" b="0"/>
            <wp:wrapNone/>
            <wp:docPr id="151" name="图片 15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632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A4C41">
        <w:rPr>
          <w:rFonts w:ascii="Arial" w:hAnsi="Arial"/>
          <w:b/>
          <w:sz w:val="28"/>
          <w:szCs w:val="28"/>
        </w:rPr>
        <w:t xml:space="preserve">Reciclagem e Eliminação </w:t>
      </w:r>
    </w:p>
    <w:p w:rsidR="00364979" w:rsidRPr="008A4C41" w:rsidRDefault="00364979" w:rsidP="00364979">
      <w:pPr>
        <w:spacing w:line="260" w:lineRule="exact"/>
        <w:ind w:leftChars="350" w:left="735"/>
        <w:rPr>
          <w:rFonts w:ascii="Arial" w:hAnsi="Arial" w:cs="Arial"/>
          <w:sz w:val="18"/>
          <w:szCs w:val="18"/>
        </w:rPr>
      </w:pPr>
      <w:r w:rsidRPr="008A4C41">
        <w:rPr>
          <w:rFonts w:ascii="Arial" w:hAnsi="Arial"/>
          <w:sz w:val="18"/>
          <w:szCs w:val="18"/>
        </w:rPr>
        <w:t>Os equipamentos eléctricos em fim de vida não deverão ser eliminados juntamente com o lixo doméstico. Recicle-os quando existam instalações adequadas. Peça aconselhamento quanto à reciclagem junto das autoridades locais ou do seu fornecedor.</w:t>
      </w:r>
    </w:p>
    <w:p w:rsidR="00364979" w:rsidRPr="008A4C41" w:rsidRDefault="00364979" w:rsidP="00364979">
      <w:pPr>
        <w:spacing w:line="260" w:lineRule="exact"/>
        <w:rPr>
          <w:rFonts w:ascii="Arial" w:hAnsi="Arial" w:cs="Arial"/>
          <w:sz w:val="18"/>
          <w:szCs w:val="18"/>
        </w:rPr>
      </w:pPr>
    </w:p>
    <w:p w:rsidR="00755B0D" w:rsidRPr="008A4C41" w:rsidRDefault="00755B0D" w:rsidP="00755B0D">
      <w:pPr>
        <w:pStyle w:val="Paragraphedeliste"/>
        <w:numPr>
          <w:ilvl w:val="0"/>
          <w:numId w:val="7"/>
        </w:numPr>
        <w:spacing w:line="260" w:lineRule="exact"/>
        <w:ind w:firstLineChars="0"/>
        <w:rPr>
          <w:rFonts w:ascii="Arial" w:hAnsi="Arial" w:cs="Arial"/>
          <w:b/>
          <w:sz w:val="28"/>
          <w:szCs w:val="28"/>
        </w:rPr>
      </w:pPr>
      <w:r w:rsidRPr="008A4C41">
        <w:rPr>
          <w:rFonts w:ascii="Arial" w:hAnsi="Arial"/>
          <w:b/>
          <w:sz w:val="28"/>
          <w:szCs w:val="28"/>
        </w:rPr>
        <w:t>Reparação</w:t>
      </w:r>
    </w:p>
    <w:p w:rsidR="00364979" w:rsidRPr="008A4C41" w:rsidRDefault="00364979" w:rsidP="00364979">
      <w:pPr>
        <w:spacing w:line="260" w:lineRule="exact"/>
        <w:rPr>
          <w:rFonts w:ascii="Arial" w:hAnsi="Arial" w:cs="Arial"/>
          <w:sz w:val="18"/>
          <w:szCs w:val="18"/>
        </w:rPr>
      </w:pPr>
      <w:r w:rsidRPr="008A4C41">
        <w:rPr>
          <w:rFonts w:ascii="Arial" w:hAnsi="Arial"/>
          <w:sz w:val="18"/>
          <w:szCs w:val="18"/>
        </w:rPr>
        <w:t>Este equipamento não contém nenhumas peças que possam ser reparadas pelo utilizador. Contacte um centro de assistência autorizado ou uma pessoa com qualificação semelhante para verificar e reparar a sua máquina.</w:t>
      </w:r>
    </w:p>
    <w:p w:rsidR="00364979" w:rsidRPr="008A4C41" w:rsidRDefault="00364979" w:rsidP="00364979">
      <w:pPr>
        <w:spacing w:line="260" w:lineRule="exact"/>
        <w:rPr>
          <w:rFonts w:ascii="Arial" w:hAnsi="Arial" w:cs="Arial"/>
          <w:sz w:val="18"/>
          <w:szCs w:val="18"/>
        </w:rPr>
      </w:pPr>
    </w:p>
    <w:p w:rsidR="00364979" w:rsidRPr="008A4C41" w:rsidRDefault="00364979" w:rsidP="00755B0D">
      <w:pPr>
        <w:pStyle w:val="Paragraphedeliste"/>
        <w:numPr>
          <w:ilvl w:val="0"/>
          <w:numId w:val="7"/>
        </w:numPr>
        <w:spacing w:line="260" w:lineRule="exact"/>
        <w:ind w:firstLineChars="0"/>
        <w:rPr>
          <w:rFonts w:ascii="Arial" w:hAnsi="Arial" w:cs="Arial"/>
          <w:b/>
          <w:sz w:val="28"/>
          <w:szCs w:val="28"/>
        </w:rPr>
      </w:pPr>
      <w:r w:rsidRPr="008A4C41">
        <w:rPr>
          <w:rFonts w:ascii="Arial" w:hAnsi="Arial"/>
          <w:b/>
          <w:sz w:val="28"/>
          <w:szCs w:val="28"/>
        </w:rPr>
        <w:t>Armazenamento</w:t>
      </w:r>
    </w:p>
    <w:p w:rsidR="00364979" w:rsidRPr="008A4C41" w:rsidRDefault="00364979" w:rsidP="00364979">
      <w:pPr>
        <w:spacing w:line="260" w:lineRule="exact"/>
        <w:rPr>
          <w:rFonts w:ascii="Arial" w:hAnsi="Arial" w:cs="Arial"/>
          <w:sz w:val="18"/>
          <w:szCs w:val="18"/>
        </w:rPr>
      </w:pPr>
      <w:r w:rsidRPr="008A4C41">
        <w:rPr>
          <w:rFonts w:ascii="Arial" w:hAnsi="Arial"/>
          <w:sz w:val="18"/>
          <w:szCs w:val="18"/>
        </w:rPr>
        <w:t>•</w:t>
      </w:r>
      <w:r w:rsidRPr="008A4C41">
        <w:rPr>
          <w:rFonts w:ascii="Arial" w:hAnsi="Arial"/>
          <w:sz w:val="18"/>
          <w:szCs w:val="18"/>
        </w:rPr>
        <w:tab/>
        <w:t>Desligue o equipamento e desconecte-o da alimentação.</w:t>
      </w:r>
    </w:p>
    <w:p w:rsidR="00364979" w:rsidRPr="008A4C41" w:rsidRDefault="00364979" w:rsidP="00364979">
      <w:pPr>
        <w:spacing w:line="260" w:lineRule="exact"/>
        <w:rPr>
          <w:rFonts w:ascii="Arial" w:hAnsi="Arial" w:cs="Arial"/>
          <w:sz w:val="18"/>
          <w:szCs w:val="18"/>
        </w:rPr>
      </w:pPr>
      <w:r w:rsidRPr="008A4C41">
        <w:rPr>
          <w:rFonts w:ascii="Arial" w:hAnsi="Arial"/>
          <w:sz w:val="18"/>
          <w:szCs w:val="18"/>
        </w:rPr>
        <w:t>•</w:t>
      </w:r>
      <w:r w:rsidRPr="008A4C41">
        <w:rPr>
          <w:rFonts w:ascii="Arial" w:hAnsi="Arial"/>
          <w:sz w:val="18"/>
          <w:szCs w:val="18"/>
        </w:rPr>
        <w:tab/>
        <w:t>Limpe o equipamento conforme descrito acima.</w:t>
      </w:r>
    </w:p>
    <w:p w:rsidR="00CB5711" w:rsidRPr="00CB5711" w:rsidRDefault="00364979" w:rsidP="00364979">
      <w:pPr>
        <w:spacing w:line="260" w:lineRule="exact"/>
        <w:rPr>
          <w:rFonts w:ascii="Arial" w:hAnsi="Arial"/>
          <w:sz w:val="18"/>
          <w:szCs w:val="18"/>
        </w:rPr>
      </w:pPr>
      <w:r w:rsidRPr="008A4C41">
        <w:rPr>
          <w:rFonts w:ascii="Arial" w:hAnsi="Arial"/>
          <w:sz w:val="18"/>
          <w:szCs w:val="18"/>
        </w:rPr>
        <w:t>•</w:t>
      </w:r>
      <w:r w:rsidRPr="008A4C41">
        <w:rPr>
          <w:rFonts w:ascii="Arial" w:hAnsi="Arial"/>
          <w:sz w:val="18"/>
          <w:szCs w:val="18"/>
        </w:rPr>
        <w:tab/>
        <w:t>Guarde o equipamento e respectivos acessórios em local seco, escuro, isento de gelo e</w:t>
      </w:r>
      <w:r w:rsidR="00CB5711">
        <w:rPr>
          <w:rFonts w:ascii="Arial" w:hAnsi="Arial" w:cs="Arial"/>
          <w:sz w:val="18"/>
          <w:szCs w:val="18"/>
        </w:rPr>
        <w:t xml:space="preserve"> </w:t>
      </w:r>
      <w:r w:rsidRPr="008A4C41">
        <w:rPr>
          <w:rFonts w:ascii="Arial" w:hAnsi="Arial"/>
          <w:sz w:val="18"/>
          <w:szCs w:val="18"/>
        </w:rPr>
        <w:t>bem ventilado.</w:t>
      </w:r>
    </w:p>
    <w:p w:rsidR="00CB5711" w:rsidRDefault="00CB5711" w:rsidP="00364979">
      <w:pPr>
        <w:spacing w:line="260" w:lineRule="exact"/>
        <w:rPr>
          <w:rFonts w:ascii="Arial" w:hAnsi="Arial"/>
          <w:sz w:val="18"/>
          <w:szCs w:val="18"/>
        </w:rPr>
      </w:pPr>
    </w:p>
    <w:p w:rsidR="00CB5711" w:rsidRDefault="00364979" w:rsidP="00364979">
      <w:pPr>
        <w:spacing w:line="260" w:lineRule="exact"/>
        <w:rPr>
          <w:rFonts w:ascii="Arial" w:hAnsi="Arial"/>
          <w:sz w:val="18"/>
          <w:szCs w:val="18"/>
        </w:rPr>
      </w:pPr>
      <w:r w:rsidRPr="008A4C41">
        <w:rPr>
          <w:rFonts w:ascii="Arial" w:hAnsi="Arial"/>
          <w:sz w:val="18"/>
          <w:szCs w:val="18"/>
        </w:rPr>
        <w:lastRenderedPageBreak/>
        <w:t>•</w:t>
      </w:r>
      <w:r w:rsidRPr="008A4C41">
        <w:rPr>
          <w:rFonts w:ascii="Arial" w:hAnsi="Arial"/>
          <w:sz w:val="18"/>
          <w:szCs w:val="18"/>
        </w:rPr>
        <w:tab/>
        <w:t xml:space="preserve">Guarde sempre o equipamento num local que não seja acessível a crianças. </w:t>
      </w:r>
    </w:p>
    <w:p w:rsidR="00364979" w:rsidRPr="00CB5711" w:rsidRDefault="00364979" w:rsidP="00364979">
      <w:pPr>
        <w:spacing w:line="260" w:lineRule="exact"/>
        <w:rPr>
          <w:rFonts w:ascii="Arial" w:hAnsi="Arial"/>
          <w:sz w:val="18"/>
          <w:szCs w:val="18"/>
        </w:rPr>
      </w:pPr>
      <w:r w:rsidRPr="008A4C41">
        <w:rPr>
          <w:rFonts w:ascii="Arial" w:hAnsi="Arial"/>
          <w:sz w:val="18"/>
          <w:szCs w:val="18"/>
        </w:rPr>
        <w:t>A</w:t>
      </w:r>
      <w:r w:rsidR="00CB5711">
        <w:rPr>
          <w:rFonts w:ascii="Arial" w:hAnsi="Arial" w:cs="Arial"/>
          <w:sz w:val="18"/>
          <w:szCs w:val="18"/>
        </w:rPr>
        <w:t xml:space="preserve"> </w:t>
      </w:r>
      <w:r w:rsidRPr="008A4C41">
        <w:rPr>
          <w:rFonts w:ascii="Arial" w:hAnsi="Arial"/>
          <w:sz w:val="18"/>
          <w:szCs w:val="18"/>
        </w:rPr>
        <w:t>temperatura ideal de armazenamento situa-se entre os 10°C e os 30°C.</w:t>
      </w:r>
    </w:p>
    <w:p w:rsidR="00364979" w:rsidRPr="008A4C41" w:rsidRDefault="00364979" w:rsidP="00364979">
      <w:pPr>
        <w:spacing w:line="260" w:lineRule="exact"/>
        <w:rPr>
          <w:rFonts w:ascii="Arial" w:hAnsi="Arial" w:cs="Arial"/>
          <w:sz w:val="18"/>
          <w:szCs w:val="18"/>
        </w:rPr>
      </w:pPr>
      <w:r w:rsidRPr="008A4C41">
        <w:rPr>
          <w:rFonts w:ascii="Arial" w:hAnsi="Arial"/>
          <w:sz w:val="18"/>
          <w:szCs w:val="18"/>
        </w:rPr>
        <w:t>•</w:t>
      </w:r>
      <w:r w:rsidRPr="008A4C41">
        <w:rPr>
          <w:rFonts w:ascii="Arial" w:hAnsi="Arial"/>
          <w:sz w:val="18"/>
          <w:szCs w:val="18"/>
        </w:rPr>
        <w:tab/>
        <w:t>Recomendamos a utilização da embalagem original para armazenamento ou a cobertura do equipamento com um pano ou caixa adequada que o proteja do pó.</w:t>
      </w:r>
    </w:p>
    <w:p w:rsidR="00755B0D" w:rsidRPr="008A4C41" w:rsidRDefault="00755B0D" w:rsidP="00364979">
      <w:pPr>
        <w:spacing w:line="260" w:lineRule="exact"/>
        <w:rPr>
          <w:rFonts w:ascii="Arial" w:hAnsi="Arial" w:cs="Arial"/>
          <w:sz w:val="18"/>
          <w:szCs w:val="18"/>
        </w:rPr>
      </w:pPr>
    </w:p>
    <w:p w:rsidR="00364979" w:rsidRPr="008A4C41" w:rsidRDefault="00755B0D" w:rsidP="00755B0D">
      <w:pPr>
        <w:spacing w:line="260" w:lineRule="exact"/>
        <w:ind w:firstLineChars="150" w:firstLine="420"/>
        <w:rPr>
          <w:rFonts w:ascii="Arial" w:hAnsi="Arial" w:cs="Arial"/>
          <w:b/>
          <w:sz w:val="28"/>
          <w:szCs w:val="28"/>
        </w:rPr>
      </w:pPr>
      <w:r w:rsidRPr="008A4C41">
        <w:rPr>
          <w:rFonts w:ascii="Arial" w:hAnsi="Arial"/>
          <w:b/>
          <w:sz w:val="28"/>
          <w:szCs w:val="28"/>
        </w:rPr>
        <w:t xml:space="preserve">8. Transporte </w:t>
      </w:r>
    </w:p>
    <w:p w:rsidR="00364979" w:rsidRPr="008A4C41" w:rsidRDefault="00364979" w:rsidP="00364979">
      <w:pPr>
        <w:spacing w:line="260" w:lineRule="exact"/>
        <w:rPr>
          <w:rFonts w:ascii="Arial" w:hAnsi="Arial" w:cs="Arial"/>
          <w:sz w:val="18"/>
          <w:szCs w:val="18"/>
        </w:rPr>
      </w:pPr>
      <w:r w:rsidRPr="008A4C41">
        <w:rPr>
          <w:rFonts w:ascii="Arial" w:hAnsi="Arial"/>
          <w:sz w:val="18"/>
          <w:szCs w:val="18"/>
        </w:rPr>
        <w:t>1.</w:t>
      </w:r>
      <w:r w:rsidRPr="008A4C41">
        <w:rPr>
          <w:rFonts w:ascii="Arial" w:hAnsi="Arial"/>
          <w:sz w:val="18"/>
          <w:szCs w:val="18"/>
        </w:rPr>
        <w:tab/>
        <w:t>Desligue o equipamento e desconecte-o da alimentação antes do transporte.</w:t>
      </w:r>
    </w:p>
    <w:p w:rsidR="00364979" w:rsidRPr="008A4C41" w:rsidRDefault="00364979" w:rsidP="00364979">
      <w:pPr>
        <w:spacing w:line="260" w:lineRule="exact"/>
        <w:rPr>
          <w:rFonts w:ascii="Arial" w:hAnsi="Arial" w:cs="Arial"/>
          <w:sz w:val="18"/>
          <w:szCs w:val="18"/>
        </w:rPr>
      </w:pPr>
      <w:r w:rsidRPr="008A4C41">
        <w:rPr>
          <w:rFonts w:ascii="Arial" w:hAnsi="Arial"/>
          <w:sz w:val="18"/>
          <w:szCs w:val="18"/>
        </w:rPr>
        <w:t>2.</w:t>
      </w:r>
      <w:r w:rsidRPr="008A4C41">
        <w:rPr>
          <w:rFonts w:ascii="Arial" w:hAnsi="Arial"/>
          <w:sz w:val="18"/>
          <w:szCs w:val="18"/>
        </w:rPr>
        <w:tab/>
        <w:t>Junte protecções de transporte, quando aplicável.</w:t>
      </w:r>
    </w:p>
    <w:p w:rsidR="00364979" w:rsidRPr="008A4C41" w:rsidRDefault="00364979" w:rsidP="00364979">
      <w:pPr>
        <w:spacing w:line="260" w:lineRule="exact"/>
        <w:rPr>
          <w:rFonts w:ascii="Arial" w:hAnsi="Arial" w:cs="Arial"/>
          <w:b/>
          <w:sz w:val="18"/>
          <w:szCs w:val="18"/>
        </w:rPr>
      </w:pPr>
      <w:r w:rsidRPr="008A4C41">
        <w:rPr>
          <w:rFonts w:ascii="Arial" w:hAnsi="Arial"/>
          <w:b/>
          <w:sz w:val="18"/>
          <w:szCs w:val="18"/>
        </w:rPr>
        <w:t>3.</w:t>
      </w:r>
      <w:r w:rsidRPr="008A4C41">
        <w:rPr>
          <w:rFonts w:ascii="Arial" w:hAnsi="Arial"/>
          <w:b/>
          <w:sz w:val="18"/>
          <w:szCs w:val="18"/>
        </w:rPr>
        <w:tab/>
        <w:t>Proteja o equipamento de qualquer impacto forte ou vibrações fortes que possam ocorrer durante o transporte em veículos.</w:t>
      </w:r>
    </w:p>
    <w:p w:rsidR="00755B0D" w:rsidRPr="008A4C41" w:rsidRDefault="00364979" w:rsidP="00364979">
      <w:pPr>
        <w:rPr>
          <w:rFonts w:ascii="Arial" w:hAnsi="Arial" w:cs="Arial"/>
          <w:b/>
          <w:sz w:val="18"/>
          <w:szCs w:val="18"/>
        </w:rPr>
      </w:pPr>
      <w:r w:rsidRPr="008A4C41">
        <w:rPr>
          <w:rFonts w:ascii="Arial" w:hAnsi="Arial"/>
          <w:b/>
          <w:sz w:val="18"/>
          <w:szCs w:val="18"/>
        </w:rPr>
        <w:t>4.</w:t>
      </w:r>
      <w:r w:rsidRPr="008A4C41">
        <w:rPr>
          <w:rFonts w:ascii="Arial" w:hAnsi="Arial"/>
          <w:b/>
          <w:sz w:val="18"/>
          <w:szCs w:val="18"/>
        </w:rPr>
        <w:tab/>
        <w:t>Prenda o equipamento para impedir que ele deslize ou caia.</w:t>
      </w:r>
    </w:p>
    <w:p w:rsidR="005A2DAF" w:rsidRPr="008A4C41" w:rsidRDefault="005A2DAF" w:rsidP="00364979">
      <w:pPr>
        <w:rPr>
          <w:rFonts w:ascii="Arial" w:hAnsi="Arial" w:cs="Arial"/>
          <w:b/>
          <w:sz w:val="18"/>
          <w:szCs w:val="18"/>
        </w:rPr>
      </w:pPr>
    </w:p>
    <w:p w:rsidR="00364979" w:rsidRPr="008A4C41" w:rsidRDefault="00755B0D" w:rsidP="00755B0D">
      <w:pPr>
        <w:tabs>
          <w:tab w:val="left" w:pos="1991"/>
        </w:tabs>
        <w:ind w:firstLineChars="150" w:firstLine="420"/>
        <w:rPr>
          <w:rFonts w:ascii="Arial" w:hAnsi="Arial" w:cs="Arial"/>
          <w:b/>
          <w:sz w:val="28"/>
          <w:szCs w:val="28"/>
        </w:rPr>
      </w:pPr>
      <w:r w:rsidRPr="008A4C41">
        <w:rPr>
          <w:rFonts w:ascii="Arial" w:hAnsi="Arial"/>
          <w:b/>
          <w:sz w:val="28"/>
          <w:szCs w:val="28"/>
        </w:rPr>
        <w:t xml:space="preserve">9. Resolução de Problemas  </w:t>
      </w:r>
    </w:p>
    <w:p w:rsidR="00364979" w:rsidRPr="008A4C41" w:rsidRDefault="00364979" w:rsidP="00364979">
      <w:pPr>
        <w:tabs>
          <w:tab w:val="left" w:pos="1991"/>
        </w:tabs>
        <w:rPr>
          <w:rFonts w:ascii="Arial" w:hAnsi="Arial" w:cs="Arial"/>
          <w:sz w:val="18"/>
          <w:szCs w:val="18"/>
        </w:rPr>
      </w:pPr>
      <w:r w:rsidRPr="008A4C41">
        <w:rPr>
          <w:rFonts w:ascii="Arial" w:hAnsi="Arial"/>
          <w:sz w:val="18"/>
          <w:szCs w:val="18"/>
        </w:rPr>
        <w:t>Muitas vezes alegadas avarias devem-se a causas que o utilizador pode resolver por si mesmo. Por conseguinte, verifique o equipamento utilizando esta secção. Na maior parte dos casos, o problema pode ser resolvido rapidamente.</w:t>
      </w:r>
    </w:p>
    <w:tbl>
      <w:tblPr>
        <w:tblpPr w:leftFromText="180" w:rightFromText="180" w:vertAnchor="text" w:horzAnchor="margin" w:tblpX="108" w:tblpY="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835"/>
        <w:gridCol w:w="2693"/>
      </w:tblGrid>
      <w:tr w:rsidR="00364979" w:rsidRPr="008A4C41" w:rsidTr="0061143E">
        <w:trPr>
          <w:trHeight w:val="470"/>
        </w:trPr>
        <w:tc>
          <w:tcPr>
            <w:tcW w:w="1951" w:type="dxa"/>
            <w:vAlign w:val="center"/>
          </w:tcPr>
          <w:p w:rsidR="00364979" w:rsidRPr="00CB5711" w:rsidRDefault="00364979" w:rsidP="00364979">
            <w:pPr>
              <w:spacing w:line="200" w:lineRule="exact"/>
              <w:jc w:val="left"/>
              <w:rPr>
                <w:rFonts w:ascii="Arial" w:eastAsia="SimSun" w:hAnsi="Arial" w:cs="Arial"/>
                <w:sz w:val="20"/>
              </w:rPr>
            </w:pPr>
            <w:r w:rsidRPr="00CB5711">
              <w:rPr>
                <w:rFonts w:ascii="Arial" w:hAnsi="Arial"/>
                <w:sz w:val="20"/>
              </w:rPr>
              <w:t>Problema</w:t>
            </w:r>
          </w:p>
        </w:tc>
        <w:tc>
          <w:tcPr>
            <w:tcW w:w="2835" w:type="dxa"/>
            <w:vAlign w:val="center"/>
          </w:tcPr>
          <w:p w:rsidR="00364979" w:rsidRPr="00CB5711" w:rsidRDefault="00364979" w:rsidP="00364979">
            <w:pPr>
              <w:spacing w:line="240" w:lineRule="exact"/>
              <w:jc w:val="left"/>
              <w:rPr>
                <w:rFonts w:ascii="Arial" w:eastAsia="SimSun" w:hAnsi="Arial" w:cs="Arial"/>
                <w:sz w:val="20"/>
              </w:rPr>
            </w:pPr>
            <w:r w:rsidRPr="00CB5711">
              <w:rPr>
                <w:rFonts w:ascii="Arial" w:hAnsi="Arial"/>
                <w:sz w:val="20"/>
              </w:rPr>
              <w:t>Causa possível</w:t>
            </w:r>
          </w:p>
        </w:tc>
        <w:tc>
          <w:tcPr>
            <w:tcW w:w="2693" w:type="dxa"/>
            <w:vAlign w:val="center"/>
          </w:tcPr>
          <w:p w:rsidR="00364979" w:rsidRPr="00CB5711" w:rsidRDefault="00364979" w:rsidP="00364979">
            <w:pPr>
              <w:spacing w:line="240" w:lineRule="exact"/>
              <w:jc w:val="left"/>
              <w:rPr>
                <w:rFonts w:ascii="Arial" w:eastAsia="SimSun" w:hAnsi="Arial" w:cs="Arial"/>
                <w:sz w:val="20"/>
              </w:rPr>
            </w:pPr>
            <w:r w:rsidRPr="00CB5711">
              <w:rPr>
                <w:rFonts w:ascii="Arial" w:hAnsi="Arial"/>
                <w:sz w:val="20"/>
              </w:rPr>
              <w:t>Solução</w:t>
            </w:r>
          </w:p>
        </w:tc>
      </w:tr>
      <w:tr w:rsidR="00364979" w:rsidRPr="008A4C41" w:rsidTr="0061143E">
        <w:trPr>
          <w:trHeight w:val="2066"/>
        </w:trPr>
        <w:tc>
          <w:tcPr>
            <w:tcW w:w="1951" w:type="dxa"/>
            <w:vAlign w:val="center"/>
          </w:tcPr>
          <w:p w:rsidR="00364979" w:rsidRPr="00CB5711" w:rsidRDefault="00364979" w:rsidP="00364979">
            <w:pPr>
              <w:numPr>
                <w:ilvl w:val="0"/>
                <w:numId w:val="5"/>
              </w:numPr>
              <w:autoSpaceDE w:val="0"/>
              <w:autoSpaceDN w:val="0"/>
              <w:adjustRightInd w:val="0"/>
              <w:spacing w:line="200" w:lineRule="exact"/>
              <w:jc w:val="left"/>
              <w:rPr>
                <w:rFonts w:ascii="Arial" w:eastAsia="SimSun" w:hAnsi="Arial" w:cs="Times New Roman"/>
                <w:sz w:val="20"/>
              </w:rPr>
            </w:pPr>
            <w:r w:rsidRPr="00CB5711">
              <w:rPr>
                <w:rFonts w:ascii="Arial" w:hAnsi="Arial"/>
                <w:sz w:val="20"/>
              </w:rPr>
              <w:t>O equipamento não</w:t>
            </w:r>
            <w:r w:rsidR="00CB5711">
              <w:rPr>
                <w:rFonts w:ascii="Arial" w:eastAsia="SimSun" w:hAnsi="Arial" w:cs="Times New Roman"/>
                <w:sz w:val="20"/>
              </w:rPr>
              <w:t xml:space="preserve"> </w:t>
            </w:r>
            <w:r w:rsidRPr="00CB5711">
              <w:rPr>
                <w:rFonts w:ascii="Arial" w:hAnsi="Arial"/>
                <w:sz w:val="20"/>
              </w:rPr>
              <w:t>arranca</w:t>
            </w:r>
          </w:p>
        </w:tc>
        <w:tc>
          <w:tcPr>
            <w:tcW w:w="2835" w:type="dxa"/>
            <w:vAlign w:val="center"/>
          </w:tcPr>
          <w:p w:rsidR="00364979" w:rsidRPr="00CB5711" w:rsidRDefault="00364979" w:rsidP="00364979">
            <w:pPr>
              <w:spacing w:line="240" w:lineRule="exact"/>
              <w:jc w:val="left"/>
              <w:rPr>
                <w:rFonts w:ascii="Arial" w:eastAsia="SimSun" w:hAnsi="Arial" w:cs="Arial"/>
                <w:sz w:val="20"/>
              </w:rPr>
            </w:pPr>
            <w:r w:rsidRPr="00CB5711">
              <w:rPr>
                <w:rFonts w:ascii="Arial" w:hAnsi="Arial"/>
                <w:sz w:val="20"/>
              </w:rPr>
              <w:t>1.1 Protecção PRCD</w:t>
            </w:r>
          </w:p>
          <w:p w:rsidR="00364979" w:rsidRPr="00CB5711" w:rsidRDefault="00364979" w:rsidP="00364979">
            <w:pPr>
              <w:spacing w:line="240" w:lineRule="exact"/>
              <w:jc w:val="left"/>
              <w:rPr>
                <w:rFonts w:ascii="Arial" w:eastAsia="SimSun" w:hAnsi="Arial" w:cs="Arial"/>
                <w:sz w:val="20"/>
              </w:rPr>
            </w:pPr>
            <w:r w:rsidRPr="00CB5711">
              <w:rPr>
                <w:rFonts w:ascii="Arial" w:hAnsi="Arial"/>
                <w:sz w:val="20"/>
              </w:rPr>
              <w:t>1.2 Não ligado à alimentação</w:t>
            </w:r>
          </w:p>
          <w:p w:rsidR="00364979" w:rsidRPr="00CB5711" w:rsidRDefault="00364979" w:rsidP="00364979">
            <w:pPr>
              <w:spacing w:line="240" w:lineRule="exact"/>
              <w:jc w:val="left"/>
              <w:rPr>
                <w:rFonts w:ascii="Arial" w:eastAsia="SimSun" w:hAnsi="Arial" w:cs="Arial"/>
                <w:sz w:val="20"/>
              </w:rPr>
            </w:pPr>
            <w:r w:rsidRPr="00CB5711">
              <w:rPr>
                <w:rFonts w:ascii="Arial" w:hAnsi="Arial"/>
                <w:sz w:val="20"/>
              </w:rPr>
              <w:t>1.3 O cabo de alimentação ou a ficha apresentam defeito</w:t>
            </w:r>
          </w:p>
          <w:p w:rsidR="00364979" w:rsidRPr="00CB5711" w:rsidRDefault="00364979" w:rsidP="00364979">
            <w:pPr>
              <w:spacing w:line="240" w:lineRule="exact"/>
              <w:jc w:val="left"/>
              <w:rPr>
                <w:rFonts w:ascii="Arial" w:eastAsia="SimSun" w:hAnsi="Arial" w:cs="Arial"/>
                <w:sz w:val="20"/>
              </w:rPr>
            </w:pPr>
            <w:r w:rsidRPr="00CB5711">
              <w:rPr>
                <w:rFonts w:ascii="Arial" w:hAnsi="Arial"/>
                <w:sz w:val="20"/>
              </w:rPr>
              <w:t xml:space="preserve">1.4 Outros defeitos eléctricos </w:t>
            </w:r>
          </w:p>
          <w:p w:rsidR="00364979" w:rsidRPr="00CB5711" w:rsidRDefault="00364979" w:rsidP="00364979">
            <w:pPr>
              <w:spacing w:line="240" w:lineRule="exact"/>
              <w:jc w:val="left"/>
              <w:rPr>
                <w:rFonts w:ascii="Arial" w:eastAsia="SimSun" w:hAnsi="Arial" w:cs="Arial"/>
                <w:sz w:val="20"/>
              </w:rPr>
            </w:pPr>
            <w:r w:rsidRPr="00CB5711">
              <w:rPr>
                <w:rFonts w:ascii="Arial" w:hAnsi="Arial"/>
                <w:sz w:val="20"/>
              </w:rPr>
              <w:t>no equipamento</w:t>
            </w:r>
          </w:p>
        </w:tc>
        <w:tc>
          <w:tcPr>
            <w:tcW w:w="2693" w:type="dxa"/>
          </w:tcPr>
          <w:p w:rsidR="00364979" w:rsidRPr="00CB5711" w:rsidRDefault="00364979" w:rsidP="00364979">
            <w:pPr>
              <w:spacing w:line="240" w:lineRule="exact"/>
              <w:jc w:val="left"/>
              <w:rPr>
                <w:rFonts w:ascii="Arial" w:eastAsia="SimSun" w:hAnsi="Arial" w:cs="Arial"/>
                <w:sz w:val="20"/>
              </w:rPr>
            </w:pPr>
            <w:r w:rsidRPr="00CB5711">
              <w:rPr>
                <w:rFonts w:ascii="Arial" w:hAnsi="Arial"/>
                <w:sz w:val="20"/>
              </w:rPr>
              <w:t>1,1. Pressione o botão RESET</w:t>
            </w:r>
          </w:p>
          <w:p w:rsidR="00364979" w:rsidRPr="00CB5711" w:rsidRDefault="00364979" w:rsidP="00364979">
            <w:pPr>
              <w:spacing w:line="240" w:lineRule="exact"/>
              <w:jc w:val="left"/>
              <w:rPr>
                <w:rFonts w:ascii="Arial" w:eastAsia="SimSun" w:hAnsi="Arial" w:cs="Arial"/>
                <w:sz w:val="20"/>
              </w:rPr>
            </w:pPr>
            <w:r w:rsidRPr="00CB5711">
              <w:rPr>
                <w:rFonts w:ascii="Arial" w:hAnsi="Arial"/>
                <w:sz w:val="20"/>
              </w:rPr>
              <w:t>1.2 Ligar à alimentação</w:t>
            </w:r>
          </w:p>
          <w:p w:rsidR="00364979" w:rsidRPr="00CB5711" w:rsidRDefault="00364979" w:rsidP="00364979">
            <w:pPr>
              <w:spacing w:line="240" w:lineRule="exact"/>
              <w:jc w:val="left"/>
              <w:rPr>
                <w:rFonts w:ascii="Arial" w:eastAsia="SimSun" w:hAnsi="Arial" w:cs="Arial"/>
                <w:sz w:val="20"/>
              </w:rPr>
            </w:pPr>
            <w:r w:rsidRPr="00CB5711">
              <w:rPr>
                <w:rFonts w:ascii="Arial" w:hAnsi="Arial"/>
                <w:sz w:val="20"/>
              </w:rPr>
              <w:t>1.3 Verificar por um electricista</w:t>
            </w:r>
            <w:r w:rsidR="00CB5711">
              <w:rPr>
                <w:rFonts w:ascii="Arial" w:eastAsia="SimSun" w:hAnsi="Arial" w:cs="Arial"/>
                <w:sz w:val="20"/>
              </w:rPr>
              <w:t xml:space="preserve"> </w:t>
            </w:r>
            <w:r w:rsidRPr="00CB5711">
              <w:rPr>
                <w:rFonts w:ascii="Arial" w:hAnsi="Arial"/>
                <w:sz w:val="20"/>
              </w:rPr>
              <w:t>especializado.</w:t>
            </w:r>
          </w:p>
          <w:p w:rsidR="00364979" w:rsidRPr="00CB5711" w:rsidRDefault="00CB5711" w:rsidP="00364979">
            <w:pPr>
              <w:spacing w:line="240" w:lineRule="exact"/>
              <w:jc w:val="left"/>
              <w:rPr>
                <w:rFonts w:ascii="Arial" w:eastAsia="SimSun" w:hAnsi="Arial" w:cs="Arial"/>
                <w:sz w:val="20"/>
              </w:rPr>
            </w:pPr>
            <w:r>
              <w:rPr>
                <w:rFonts w:ascii="Arial" w:hAnsi="Arial"/>
                <w:sz w:val="20"/>
              </w:rPr>
              <w:t xml:space="preserve">1.4 Verificar por um </w:t>
            </w:r>
            <w:r w:rsidR="00364979" w:rsidRPr="00CB5711">
              <w:rPr>
                <w:rFonts w:ascii="Arial" w:hAnsi="Arial"/>
                <w:sz w:val="20"/>
              </w:rPr>
              <w:t>electricista</w:t>
            </w:r>
            <w:r>
              <w:rPr>
                <w:rFonts w:ascii="Arial" w:eastAsia="SimSun" w:hAnsi="Arial" w:cs="Arial"/>
                <w:sz w:val="20"/>
              </w:rPr>
              <w:t xml:space="preserve"> </w:t>
            </w:r>
            <w:r w:rsidR="00364979" w:rsidRPr="00CB5711">
              <w:rPr>
                <w:rFonts w:ascii="Arial" w:hAnsi="Arial"/>
                <w:sz w:val="20"/>
              </w:rPr>
              <w:t>especializado</w:t>
            </w:r>
          </w:p>
        </w:tc>
      </w:tr>
      <w:tr w:rsidR="00364979" w:rsidRPr="008A4C41" w:rsidTr="0061143E">
        <w:tc>
          <w:tcPr>
            <w:tcW w:w="1951" w:type="dxa"/>
            <w:vAlign w:val="center"/>
          </w:tcPr>
          <w:p w:rsidR="00364979" w:rsidRPr="00CB5711" w:rsidRDefault="00364979" w:rsidP="00364979">
            <w:pPr>
              <w:numPr>
                <w:ilvl w:val="0"/>
                <w:numId w:val="5"/>
              </w:numPr>
              <w:autoSpaceDE w:val="0"/>
              <w:autoSpaceDN w:val="0"/>
              <w:adjustRightInd w:val="0"/>
              <w:spacing w:line="200" w:lineRule="exact"/>
              <w:jc w:val="left"/>
              <w:rPr>
                <w:rFonts w:ascii="Arial" w:eastAsia="SimSun" w:hAnsi="Arial" w:cs="Times New Roman"/>
                <w:sz w:val="20"/>
              </w:rPr>
            </w:pPr>
            <w:r w:rsidRPr="00CB5711">
              <w:rPr>
                <w:rFonts w:ascii="Arial" w:hAnsi="Arial"/>
                <w:sz w:val="20"/>
              </w:rPr>
              <w:t>O equipamento não</w:t>
            </w:r>
            <w:r w:rsidR="00CB5711">
              <w:rPr>
                <w:rFonts w:ascii="Arial" w:eastAsia="SimSun" w:hAnsi="Arial" w:cs="Times New Roman"/>
                <w:sz w:val="20"/>
              </w:rPr>
              <w:t xml:space="preserve"> </w:t>
            </w:r>
            <w:r w:rsidRPr="00CB5711">
              <w:rPr>
                <w:rFonts w:ascii="Arial" w:hAnsi="Arial"/>
                <w:sz w:val="20"/>
              </w:rPr>
              <w:t>atinge a potência total</w:t>
            </w:r>
          </w:p>
        </w:tc>
        <w:tc>
          <w:tcPr>
            <w:tcW w:w="2835" w:type="dxa"/>
            <w:vAlign w:val="center"/>
          </w:tcPr>
          <w:p w:rsidR="00364979" w:rsidRPr="00CB5711" w:rsidRDefault="00364979" w:rsidP="00364979">
            <w:pPr>
              <w:spacing w:line="240" w:lineRule="exact"/>
              <w:jc w:val="left"/>
              <w:rPr>
                <w:rFonts w:ascii="Arial" w:eastAsia="SimSun" w:hAnsi="Arial" w:cs="Arial"/>
                <w:sz w:val="20"/>
              </w:rPr>
            </w:pPr>
            <w:r w:rsidRPr="00CB5711">
              <w:rPr>
                <w:rFonts w:ascii="Arial" w:hAnsi="Arial"/>
                <w:sz w:val="20"/>
              </w:rPr>
              <w:t>2.1 Cabo da extensão não adequado</w:t>
            </w:r>
            <w:r w:rsidR="00CB5711">
              <w:rPr>
                <w:rFonts w:ascii="Arial" w:eastAsia="SimSun" w:hAnsi="Arial" w:cs="Arial"/>
                <w:sz w:val="20"/>
              </w:rPr>
              <w:t xml:space="preserve"> </w:t>
            </w:r>
            <w:r w:rsidRPr="00CB5711">
              <w:rPr>
                <w:rFonts w:ascii="Arial" w:hAnsi="Arial"/>
                <w:sz w:val="20"/>
              </w:rPr>
              <w:t>para utilização com este equipamento</w:t>
            </w:r>
          </w:p>
          <w:p w:rsidR="00364979" w:rsidRPr="00CB5711" w:rsidRDefault="00364979" w:rsidP="00364979">
            <w:pPr>
              <w:spacing w:line="240" w:lineRule="exact"/>
              <w:jc w:val="left"/>
              <w:rPr>
                <w:rFonts w:ascii="Arial" w:eastAsia="SimSun" w:hAnsi="Arial" w:cs="Arial"/>
                <w:sz w:val="20"/>
              </w:rPr>
            </w:pPr>
            <w:r w:rsidRPr="00CB5711">
              <w:rPr>
                <w:rFonts w:ascii="Arial" w:hAnsi="Arial"/>
                <w:sz w:val="20"/>
              </w:rPr>
              <w:t>2</w:t>
            </w:r>
            <w:r w:rsidR="00CB5711">
              <w:rPr>
                <w:rFonts w:ascii="Arial" w:hAnsi="Arial"/>
                <w:sz w:val="20"/>
              </w:rPr>
              <w:t xml:space="preserve">.2 Fonte de alimentação (por ex. </w:t>
            </w:r>
            <w:r w:rsidRPr="00CB5711">
              <w:rPr>
                <w:rFonts w:ascii="Arial" w:hAnsi="Arial"/>
                <w:sz w:val="20"/>
              </w:rPr>
              <w:t>gerador) tem tensão demasiado baixa</w:t>
            </w:r>
          </w:p>
          <w:p w:rsidR="00364979" w:rsidRPr="00CB5711" w:rsidRDefault="00364979" w:rsidP="00364979">
            <w:pPr>
              <w:spacing w:line="240" w:lineRule="exact"/>
              <w:jc w:val="left"/>
              <w:rPr>
                <w:rFonts w:ascii="Arial" w:eastAsia="SimSun" w:hAnsi="Arial" w:cs="Arial"/>
                <w:sz w:val="20"/>
              </w:rPr>
            </w:pPr>
            <w:r w:rsidRPr="00CB5711">
              <w:rPr>
                <w:rFonts w:ascii="Arial" w:hAnsi="Arial"/>
                <w:sz w:val="20"/>
              </w:rPr>
              <w:t>2.3 Os respiradouros estão bloqueados</w:t>
            </w:r>
          </w:p>
        </w:tc>
        <w:tc>
          <w:tcPr>
            <w:tcW w:w="2693" w:type="dxa"/>
          </w:tcPr>
          <w:p w:rsidR="00364979" w:rsidRPr="00CB5711" w:rsidRDefault="00364979" w:rsidP="00364979">
            <w:pPr>
              <w:spacing w:line="240" w:lineRule="exact"/>
              <w:jc w:val="left"/>
              <w:rPr>
                <w:rFonts w:ascii="Arial" w:eastAsia="SimSun" w:hAnsi="Arial" w:cs="Arial"/>
                <w:sz w:val="20"/>
              </w:rPr>
            </w:pPr>
            <w:r w:rsidRPr="00CB5711">
              <w:rPr>
                <w:rFonts w:ascii="Arial" w:hAnsi="Arial"/>
                <w:sz w:val="20"/>
              </w:rPr>
              <w:t>2.1 Utilize um cabo de extensão adequado</w:t>
            </w:r>
          </w:p>
          <w:p w:rsidR="00364979" w:rsidRPr="00CB5711" w:rsidRDefault="00364979" w:rsidP="00364979">
            <w:pPr>
              <w:spacing w:line="240" w:lineRule="exact"/>
              <w:jc w:val="left"/>
              <w:rPr>
                <w:rFonts w:ascii="Arial" w:eastAsia="SimSun" w:hAnsi="Arial" w:cs="Arial"/>
                <w:sz w:val="20"/>
              </w:rPr>
            </w:pPr>
            <w:r w:rsidRPr="00CB5711">
              <w:rPr>
                <w:rFonts w:ascii="Arial" w:hAnsi="Arial"/>
                <w:sz w:val="20"/>
              </w:rPr>
              <w:t>2.2. Ligue a outra fonte de alimentação</w:t>
            </w:r>
          </w:p>
          <w:p w:rsidR="00364979" w:rsidRPr="00CB5711" w:rsidRDefault="00CB5711" w:rsidP="00364979">
            <w:pPr>
              <w:spacing w:line="240" w:lineRule="exact"/>
              <w:jc w:val="left"/>
              <w:rPr>
                <w:rFonts w:ascii="Arial" w:eastAsia="SimSun" w:hAnsi="Arial" w:cs="Arial"/>
                <w:sz w:val="20"/>
              </w:rPr>
            </w:pPr>
            <w:r>
              <w:rPr>
                <w:rFonts w:ascii="Arial" w:hAnsi="Arial"/>
                <w:sz w:val="20"/>
              </w:rPr>
              <w:t xml:space="preserve">2.3. Limpe os </w:t>
            </w:r>
            <w:r w:rsidR="00364979" w:rsidRPr="00CB5711">
              <w:rPr>
                <w:rFonts w:ascii="Arial" w:hAnsi="Arial"/>
                <w:sz w:val="20"/>
              </w:rPr>
              <w:t>respiradouros</w:t>
            </w:r>
          </w:p>
        </w:tc>
      </w:tr>
      <w:tr w:rsidR="00364979" w:rsidRPr="008A4C41" w:rsidTr="0061143E">
        <w:trPr>
          <w:trHeight w:val="759"/>
        </w:trPr>
        <w:tc>
          <w:tcPr>
            <w:tcW w:w="1951" w:type="dxa"/>
            <w:vAlign w:val="center"/>
          </w:tcPr>
          <w:p w:rsidR="00364979" w:rsidRPr="00CB5711" w:rsidRDefault="00364979" w:rsidP="00364979">
            <w:pPr>
              <w:numPr>
                <w:ilvl w:val="0"/>
                <w:numId w:val="5"/>
              </w:numPr>
              <w:autoSpaceDE w:val="0"/>
              <w:autoSpaceDN w:val="0"/>
              <w:adjustRightInd w:val="0"/>
              <w:spacing w:line="200" w:lineRule="exact"/>
              <w:jc w:val="left"/>
              <w:rPr>
                <w:rFonts w:ascii="Arial" w:eastAsia="SimSun" w:hAnsi="Arial" w:cs="Times New Roman"/>
                <w:sz w:val="20"/>
              </w:rPr>
            </w:pPr>
            <w:r w:rsidRPr="00CB5711">
              <w:rPr>
                <w:rFonts w:ascii="Arial" w:hAnsi="Arial"/>
                <w:sz w:val="20"/>
              </w:rPr>
              <w:t>Resultado</w:t>
            </w:r>
          </w:p>
          <w:p w:rsidR="00364979" w:rsidRPr="00CB5711" w:rsidRDefault="00364979" w:rsidP="00364979">
            <w:pPr>
              <w:spacing w:line="200" w:lineRule="exact"/>
              <w:jc w:val="left"/>
              <w:rPr>
                <w:rFonts w:ascii="Arial" w:eastAsia="SimSun" w:hAnsi="Arial" w:cs="Arial"/>
                <w:sz w:val="20"/>
              </w:rPr>
            </w:pPr>
            <w:r w:rsidRPr="00CB5711">
              <w:rPr>
                <w:rFonts w:ascii="Arial" w:hAnsi="Arial"/>
                <w:sz w:val="20"/>
              </w:rPr>
              <w:t xml:space="preserve"> insatisfatório</w:t>
            </w:r>
          </w:p>
        </w:tc>
        <w:tc>
          <w:tcPr>
            <w:tcW w:w="2835" w:type="dxa"/>
            <w:vAlign w:val="center"/>
          </w:tcPr>
          <w:p w:rsidR="00364979" w:rsidRPr="00CB5711" w:rsidRDefault="00364979" w:rsidP="00364979">
            <w:pPr>
              <w:spacing w:line="240" w:lineRule="exact"/>
              <w:jc w:val="left"/>
              <w:rPr>
                <w:rFonts w:ascii="Arial" w:eastAsia="SimSun" w:hAnsi="Arial" w:cs="Arial"/>
                <w:sz w:val="20"/>
              </w:rPr>
            </w:pPr>
            <w:r w:rsidRPr="00CB5711">
              <w:rPr>
                <w:rFonts w:ascii="Arial" w:hAnsi="Arial"/>
                <w:sz w:val="20"/>
              </w:rPr>
              <w:t xml:space="preserve">3.1 Acessório não adequado </w:t>
            </w:r>
          </w:p>
          <w:p w:rsidR="00364979" w:rsidRPr="00CB5711" w:rsidRDefault="00364979" w:rsidP="00364979">
            <w:pPr>
              <w:spacing w:line="240" w:lineRule="exact"/>
              <w:jc w:val="left"/>
              <w:rPr>
                <w:rFonts w:ascii="Arial" w:eastAsia="SimSun" w:hAnsi="Arial" w:cs="Arial"/>
                <w:sz w:val="20"/>
              </w:rPr>
            </w:pPr>
            <w:r w:rsidRPr="00CB5711">
              <w:rPr>
                <w:rFonts w:ascii="Arial" w:hAnsi="Arial"/>
                <w:sz w:val="20"/>
              </w:rPr>
              <w:t>para o material da peça de trabalho</w:t>
            </w:r>
          </w:p>
        </w:tc>
        <w:tc>
          <w:tcPr>
            <w:tcW w:w="2693" w:type="dxa"/>
            <w:vAlign w:val="center"/>
          </w:tcPr>
          <w:p w:rsidR="00364979" w:rsidRPr="00CB5711" w:rsidRDefault="00364979" w:rsidP="00364979">
            <w:pPr>
              <w:spacing w:line="240" w:lineRule="exact"/>
              <w:jc w:val="left"/>
              <w:rPr>
                <w:rFonts w:ascii="Arial" w:eastAsia="SimSun" w:hAnsi="Arial" w:cs="Arial"/>
                <w:sz w:val="20"/>
              </w:rPr>
            </w:pPr>
            <w:r w:rsidRPr="00CB5711">
              <w:rPr>
                <w:rFonts w:ascii="Arial" w:hAnsi="Arial"/>
                <w:sz w:val="20"/>
              </w:rPr>
              <w:t>3.1. Utilize acessórios adequados</w:t>
            </w:r>
          </w:p>
        </w:tc>
      </w:tr>
    </w:tbl>
    <w:p w:rsidR="00364979" w:rsidRPr="008A4C41" w:rsidRDefault="00364979" w:rsidP="00364979">
      <w:pPr>
        <w:tabs>
          <w:tab w:val="left" w:pos="1991"/>
        </w:tabs>
        <w:rPr>
          <w:rFonts w:ascii="Arial" w:hAnsi="Arial" w:cs="Arial"/>
          <w:sz w:val="18"/>
          <w:szCs w:val="18"/>
        </w:rPr>
      </w:pPr>
    </w:p>
    <w:p w:rsidR="00364979" w:rsidRPr="008A4C41" w:rsidRDefault="004F3CA0" w:rsidP="00364979">
      <w:pPr>
        <w:kinsoku w:val="0"/>
        <w:overflowPunct w:val="0"/>
        <w:autoSpaceDE w:val="0"/>
        <w:autoSpaceDN w:val="0"/>
        <w:adjustRightInd w:val="0"/>
        <w:spacing w:before="113"/>
        <w:jc w:val="left"/>
        <w:rPr>
          <w:rFonts w:ascii="Arial" w:hAnsi="Arial" w:cs="Arial"/>
          <w:b/>
          <w:color w:val="231F20"/>
          <w:kern w:val="0"/>
          <w:sz w:val="28"/>
          <w:szCs w:val="28"/>
        </w:rPr>
      </w:pPr>
      <w:r w:rsidRPr="008A4C41">
        <w:rPr>
          <w:rFonts w:ascii="Arial" w:hAnsi="Arial"/>
          <w:b/>
          <w:color w:val="231F20"/>
          <w:sz w:val="28"/>
          <w:szCs w:val="28"/>
        </w:rPr>
        <w:lastRenderedPageBreak/>
        <w:t>Declaração de Conformidade</w:t>
      </w:r>
    </w:p>
    <w:p w:rsidR="00364979" w:rsidRPr="008A4C41" w:rsidRDefault="00CE210D" w:rsidP="00364979">
      <w:pPr>
        <w:kinsoku w:val="0"/>
        <w:overflowPunct w:val="0"/>
        <w:autoSpaceDE w:val="0"/>
        <w:autoSpaceDN w:val="0"/>
        <w:adjustRightInd w:val="0"/>
        <w:spacing w:before="113"/>
        <w:jc w:val="left"/>
        <w:rPr>
          <w:rFonts w:ascii="Arial" w:hAnsi="Arial" w:cs="Arial"/>
          <w:b/>
          <w:color w:val="231F20"/>
          <w:kern w:val="0"/>
          <w:sz w:val="28"/>
          <w:szCs w:val="28"/>
        </w:rPr>
      </w:pPr>
      <w:r>
        <w:rPr>
          <w:rFonts w:ascii="Arial" w:hAnsi="Arial"/>
          <w:b/>
          <w:color w:val="231F20"/>
          <w:sz w:val="28"/>
          <w:szCs w:val="28"/>
        </w:rPr>
        <w:object w:dxaOrig="1440" w:dyaOrig="1440">
          <v:shape id="对象 5" o:spid="_x0000_s1026" type="#_x0000_t75" alt="" style="position:absolute;margin-left:193.05pt;margin-top:55.8pt;width:32.15pt;height:23.4pt;z-index:251698176;mso-wrap-edited:f;mso-width-percent:0;mso-height-percent:0;mso-position-horizontal-relative:page;mso-position-vertical-relative:page;mso-width-percent:0;mso-height-percent:0" wrapcoords="21592 -2 0 0 0 21600 21592 21602 8 21602 21600 21600 21600 0 8 -2 21592 -2">
            <v:imagedata r:id="rId7" o:title=""/>
            <w10:wrap anchorx="page" anchory="page"/>
          </v:shape>
          <o:OLEObject Type="Embed" ProgID="PBrush" ShapeID="对象 5" DrawAspect="Content" ObjectID="_1584778153" r:id="rId35">
            <o:FieldCodes>\* MERGEFORMAT</o:FieldCodes>
          </o:OLEObject>
        </w:object>
      </w:r>
    </w:p>
    <w:p w:rsidR="00364979" w:rsidRPr="008A4C41" w:rsidRDefault="00364979" w:rsidP="00364979">
      <w:pPr>
        <w:kinsoku w:val="0"/>
        <w:overflowPunct w:val="0"/>
        <w:autoSpaceDE w:val="0"/>
        <w:autoSpaceDN w:val="0"/>
        <w:adjustRightInd w:val="0"/>
        <w:jc w:val="center"/>
        <w:rPr>
          <w:rFonts w:ascii="Arial" w:hAnsi="Arial" w:cs="Arial"/>
          <w:kern w:val="0"/>
          <w:sz w:val="20"/>
          <w:szCs w:val="20"/>
        </w:rPr>
      </w:pPr>
      <w:r w:rsidRPr="008A4C41">
        <w:rPr>
          <w:rFonts w:ascii="Arial" w:hAnsi="Arial"/>
          <w:sz w:val="20"/>
          <w:szCs w:val="20"/>
        </w:rPr>
        <w:t>Nós</w:t>
      </w:r>
    </w:p>
    <w:p w:rsidR="00755B0D" w:rsidRDefault="00755B0D" w:rsidP="00C86BD5">
      <w:pPr>
        <w:kinsoku w:val="0"/>
        <w:overflowPunct w:val="0"/>
        <w:autoSpaceDE w:val="0"/>
        <w:autoSpaceDN w:val="0"/>
        <w:adjustRightInd w:val="0"/>
        <w:jc w:val="center"/>
        <w:rPr>
          <w:rFonts w:ascii="Arial" w:hAnsi="Arial"/>
          <w:b/>
          <w:sz w:val="20"/>
          <w:szCs w:val="20"/>
        </w:rPr>
      </w:pPr>
      <w:r w:rsidRPr="008A4C41">
        <w:rPr>
          <w:rFonts w:ascii="Arial" w:hAnsi="Arial"/>
          <w:b/>
          <w:sz w:val="20"/>
          <w:szCs w:val="20"/>
        </w:rPr>
        <w:t xml:space="preserve">FEIDER </w:t>
      </w:r>
    </w:p>
    <w:p w:rsidR="00CB5711" w:rsidRPr="008A4C41" w:rsidRDefault="00CB5711" w:rsidP="00C86BD5">
      <w:pPr>
        <w:kinsoku w:val="0"/>
        <w:overflowPunct w:val="0"/>
        <w:autoSpaceDE w:val="0"/>
        <w:autoSpaceDN w:val="0"/>
        <w:adjustRightInd w:val="0"/>
        <w:jc w:val="center"/>
        <w:rPr>
          <w:rFonts w:ascii="Arial" w:eastAsia="SimSun" w:hAnsi="Arial" w:cs="Arial"/>
          <w:b/>
          <w:color w:val="000000"/>
          <w:szCs w:val="21"/>
        </w:rPr>
      </w:pPr>
      <w:r w:rsidRPr="00CB5711">
        <w:rPr>
          <w:rFonts w:ascii="Arial" w:eastAsia="SimSun" w:hAnsi="Arial" w:cs="Arial"/>
          <w:b/>
          <w:color w:val="000000"/>
          <w:szCs w:val="21"/>
        </w:rPr>
        <w:t>ZI, 32 RUE ARISTIDE BERGES - 312070 CUGNAUX - FRANÇA</w:t>
      </w:r>
    </w:p>
    <w:p w:rsidR="00364979" w:rsidRPr="008A4C41" w:rsidRDefault="00364979" w:rsidP="00364979">
      <w:pPr>
        <w:kinsoku w:val="0"/>
        <w:overflowPunct w:val="0"/>
        <w:autoSpaceDE w:val="0"/>
        <w:autoSpaceDN w:val="0"/>
        <w:adjustRightInd w:val="0"/>
        <w:jc w:val="center"/>
        <w:rPr>
          <w:rFonts w:ascii="Arial" w:hAnsi="Arial" w:cs="Arial"/>
          <w:kern w:val="0"/>
          <w:sz w:val="20"/>
          <w:szCs w:val="20"/>
        </w:rPr>
      </w:pPr>
      <w:r w:rsidRPr="008A4C41">
        <w:rPr>
          <w:rFonts w:ascii="Arial" w:hAnsi="Arial"/>
          <w:sz w:val="20"/>
          <w:szCs w:val="20"/>
        </w:rPr>
        <w:t>Declaramos que o equipamento:</w:t>
      </w:r>
    </w:p>
    <w:p w:rsidR="00364979" w:rsidRPr="008A4C41" w:rsidRDefault="00364979" w:rsidP="00364979">
      <w:pPr>
        <w:kinsoku w:val="0"/>
        <w:overflowPunct w:val="0"/>
        <w:autoSpaceDE w:val="0"/>
        <w:autoSpaceDN w:val="0"/>
        <w:adjustRightInd w:val="0"/>
        <w:jc w:val="center"/>
        <w:rPr>
          <w:rFonts w:ascii="Arial" w:hAnsi="Arial" w:cs="Arial"/>
          <w:kern w:val="0"/>
          <w:sz w:val="20"/>
          <w:szCs w:val="20"/>
        </w:rPr>
      </w:pPr>
      <w:r w:rsidRPr="008A4C41">
        <w:rPr>
          <w:rFonts w:ascii="Arial" w:hAnsi="Arial"/>
          <w:sz w:val="20"/>
          <w:szCs w:val="20"/>
        </w:rPr>
        <w:t>Designação: Cortador de Cerâmica 800W FST818</w:t>
      </w:r>
    </w:p>
    <w:p w:rsidR="00364979" w:rsidRPr="008A4C41" w:rsidRDefault="00364979" w:rsidP="00364979">
      <w:pPr>
        <w:kinsoku w:val="0"/>
        <w:overflowPunct w:val="0"/>
        <w:autoSpaceDE w:val="0"/>
        <w:autoSpaceDN w:val="0"/>
        <w:adjustRightInd w:val="0"/>
        <w:jc w:val="center"/>
        <w:rPr>
          <w:rFonts w:ascii="Arial" w:hAnsi="Arial" w:cs="Arial"/>
          <w:kern w:val="0"/>
          <w:sz w:val="20"/>
          <w:szCs w:val="20"/>
        </w:rPr>
      </w:pPr>
      <w:r w:rsidRPr="008A4C41">
        <w:rPr>
          <w:rFonts w:ascii="Arial" w:hAnsi="Arial"/>
          <w:sz w:val="20"/>
          <w:szCs w:val="20"/>
        </w:rPr>
        <w:t xml:space="preserve">Número de série: </w:t>
      </w:r>
    </w:p>
    <w:p w:rsidR="00364979" w:rsidRPr="008A4C41" w:rsidRDefault="00364979" w:rsidP="00364979">
      <w:pPr>
        <w:kinsoku w:val="0"/>
        <w:overflowPunct w:val="0"/>
        <w:autoSpaceDE w:val="0"/>
        <w:autoSpaceDN w:val="0"/>
        <w:adjustRightInd w:val="0"/>
        <w:jc w:val="center"/>
        <w:rPr>
          <w:rFonts w:ascii="Arial" w:hAnsi="Arial" w:cs="Arial"/>
          <w:kern w:val="0"/>
          <w:sz w:val="20"/>
          <w:szCs w:val="20"/>
        </w:rPr>
      </w:pPr>
    </w:p>
    <w:p w:rsidR="00364979" w:rsidRPr="008A4C41" w:rsidRDefault="00364979" w:rsidP="00364979">
      <w:pPr>
        <w:kinsoku w:val="0"/>
        <w:overflowPunct w:val="0"/>
        <w:autoSpaceDE w:val="0"/>
        <w:autoSpaceDN w:val="0"/>
        <w:adjustRightInd w:val="0"/>
        <w:jc w:val="center"/>
        <w:rPr>
          <w:rFonts w:ascii="Arial" w:hAnsi="Arial" w:cs="Arial"/>
          <w:kern w:val="0"/>
          <w:sz w:val="20"/>
          <w:szCs w:val="20"/>
        </w:rPr>
      </w:pPr>
      <w:r w:rsidRPr="008A4C41">
        <w:rPr>
          <w:rFonts w:ascii="Arial" w:hAnsi="Arial"/>
          <w:sz w:val="20"/>
          <w:szCs w:val="20"/>
        </w:rPr>
        <w:t>Está em conformidade com os requisitos básicos de saúde e segurança das seguintes Directivas</w:t>
      </w:r>
    </w:p>
    <w:p w:rsidR="00364979" w:rsidRPr="008A4C41" w:rsidRDefault="00364979" w:rsidP="00364979">
      <w:pPr>
        <w:kinsoku w:val="0"/>
        <w:overflowPunct w:val="0"/>
        <w:autoSpaceDE w:val="0"/>
        <w:autoSpaceDN w:val="0"/>
        <w:adjustRightInd w:val="0"/>
        <w:jc w:val="center"/>
        <w:rPr>
          <w:rFonts w:ascii="Arial" w:hAnsi="Arial" w:cs="Arial"/>
          <w:kern w:val="0"/>
          <w:sz w:val="20"/>
          <w:szCs w:val="20"/>
        </w:rPr>
      </w:pPr>
      <w:r w:rsidRPr="008A4C41">
        <w:rPr>
          <w:rFonts w:ascii="Arial" w:hAnsi="Arial"/>
          <w:sz w:val="20"/>
          <w:szCs w:val="20"/>
        </w:rPr>
        <w:t>Directiva CE 2006/42/CE relativa às máquinas</w:t>
      </w:r>
    </w:p>
    <w:p w:rsidR="00364979" w:rsidRPr="008A4C41" w:rsidRDefault="00364979" w:rsidP="00364979">
      <w:pPr>
        <w:kinsoku w:val="0"/>
        <w:overflowPunct w:val="0"/>
        <w:autoSpaceDE w:val="0"/>
        <w:autoSpaceDN w:val="0"/>
        <w:adjustRightInd w:val="0"/>
        <w:jc w:val="center"/>
        <w:rPr>
          <w:rFonts w:ascii="Arial" w:hAnsi="Arial" w:cs="Arial"/>
          <w:kern w:val="0"/>
          <w:sz w:val="20"/>
          <w:szCs w:val="20"/>
        </w:rPr>
      </w:pPr>
      <w:r w:rsidRPr="008A4C41">
        <w:rPr>
          <w:rFonts w:ascii="Arial" w:hAnsi="Arial"/>
          <w:sz w:val="20"/>
          <w:szCs w:val="20"/>
        </w:rPr>
        <w:t>A Directiva EMC 2014/30/UE</w:t>
      </w:r>
    </w:p>
    <w:p w:rsidR="00364979" w:rsidRPr="008A4C41" w:rsidRDefault="00364979" w:rsidP="00364979">
      <w:pPr>
        <w:kinsoku w:val="0"/>
        <w:overflowPunct w:val="0"/>
        <w:autoSpaceDE w:val="0"/>
        <w:autoSpaceDN w:val="0"/>
        <w:adjustRightInd w:val="0"/>
        <w:jc w:val="center"/>
        <w:rPr>
          <w:rFonts w:ascii="Arial" w:hAnsi="Arial" w:cs="Arial"/>
          <w:kern w:val="0"/>
          <w:sz w:val="20"/>
          <w:szCs w:val="20"/>
        </w:rPr>
      </w:pPr>
      <w:r w:rsidRPr="008A4C41">
        <w:rPr>
          <w:rFonts w:ascii="Arial" w:hAnsi="Arial"/>
          <w:sz w:val="20"/>
          <w:szCs w:val="20"/>
        </w:rPr>
        <w:t>2011/65/UE Restrições à Utilização de Determinadas Substâncias Perigosas em</w:t>
      </w:r>
    </w:p>
    <w:p w:rsidR="00364979" w:rsidRPr="008A4C41" w:rsidRDefault="00364979" w:rsidP="00364979">
      <w:pPr>
        <w:kinsoku w:val="0"/>
        <w:overflowPunct w:val="0"/>
        <w:autoSpaceDE w:val="0"/>
        <w:autoSpaceDN w:val="0"/>
        <w:adjustRightInd w:val="0"/>
        <w:jc w:val="center"/>
        <w:rPr>
          <w:rFonts w:ascii="Arial" w:hAnsi="Arial" w:cs="Arial"/>
          <w:kern w:val="0"/>
          <w:sz w:val="20"/>
          <w:szCs w:val="20"/>
        </w:rPr>
      </w:pPr>
      <w:r w:rsidRPr="008A4C41">
        <w:rPr>
          <w:rFonts w:ascii="Arial" w:hAnsi="Arial"/>
          <w:sz w:val="20"/>
          <w:szCs w:val="20"/>
        </w:rPr>
        <w:t>Equipamentos Eléctricos e Electrónicos</w:t>
      </w:r>
    </w:p>
    <w:p w:rsidR="00364979" w:rsidRPr="008A4C41" w:rsidRDefault="00364979" w:rsidP="00364979">
      <w:pPr>
        <w:kinsoku w:val="0"/>
        <w:overflowPunct w:val="0"/>
        <w:autoSpaceDE w:val="0"/>
        <w:autoSpaceDN w:val="0"/>
        <w:adjustRightInd w:val="0"/>
        <w:jc w:val="center"/>
        <w:rPr>
          <w:rFonts w:ascii="Arial" w:hAnsi="Arial" w:cs="Arial"/>
          <w:kern w:val="0"/>
          <w:sz w:val="20"/>
          <w:szCs w:val="20"/>
        </w:rPr>
      </w:pPr>
      <w:r w:rsidRPr="008A4C41">
        <w:rPr>
          <w:rFonts w:ascii="Arial" w:hAnsi="Arial"/>
          <w:sz w:val="20"/>
          <w:szCs w:val="20"/>
        </w:rPr>
        <w:t>2012/19/UE relativa aos Resíduos de Equipamentos Eléctricos e Electrónicos (WEEE)</w:t>
      </w:r>
    </w:p>
    <w:p w:rsidR="00364979" w:rsidRDefault="00364979" w:rsidP="00364979">
      <w:pPr>
        <w:kinsoku w:val="0"/>
        <w:overflowPunct w:val="0"/>
        <w:autoSpaceDE w:val="0"/>
        <w:autoSpaceDN w:val="0"/>
        <w:adjustRightInd w:val="0"/>
        <w:jc w:val="center"/>
        <w:rPr>
          <w:rFonts w:ascii="Arial" w:hAnsi="Arial"/>
          <w:sz w:val="20"/>
          <w:szCs w:val="20"/>
        </w:rPr>
      </w:pPr>
      <w:r w:rsidRPr="008A4C41">
        <w:rPr>
          <w:rFonts w:ascii="Arial" w:hAnsi="Arial"/>
          <w:sz w:val="20"/>
          <w:szCs w:val="20"/>
        </w:rPr>
        <w:t>Normas e especificações técnicas indicadas:</w:t>
      </w:r>
    </w:p>
    <w:p w:rsidR="004C08F8" w:rsidRPr="008A4C41" w:rsidRDefault="004C08F8" w:rsidP="004C08F8">
      <w:pPr>
        <w:kinsoku w:val="0"/>
        <w:overflowPunct w:val="0"/>
        <w:autoSpaceDE w:val="0"/>
        <w:autoSpaceDN w:val="0"/>
        <w:adjustRightInd w:val="0"/>
        <w:rPr>
          <w:rFonts w:ascii="Arial" w:hAnsi="Arial" w:cs="Arial"/>
          <w:kern w:val="0"/>
          <w:sz w:val="20"/>
          <w:szCs w:val="20"/>
        </w:rPr>
      </w:pPr>
    </w:p>
    <w:p w:rsidR="004C08F8" w:rsidRPr="00364979" w:rsidRDefault="004C08F8" w:rsidP="004C08F8">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61029-1:2009/A11:2010</w:t>
      </w:r>
    </w:p>
    <w:p w:rsidR="004C08F8" w:rsidRPr="00364979" w:rsidRDefault="004C08F8" w:rsidP="004C08F8">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ISO 12100:2010</w:t>
      </w:r>
    </w:p>
    <w:p w:rsidR="004C08F8" w:rsidRPr="00364979" w:rsidRDefault="004C08F8" w:rsidP="004C08F8">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AfPS GS 2014:01 PAK</w:t>
      </w:r>
    </w:p>
    <w:p w:rsidR="004C08F8" w:rsidRPr="00364979" w:rsidRDefault="004C08F8" w:rsidP="004C08F8">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55014-1:2006/A2: 2011</w:t>
      </w:r>
    </w:p>
    <w:p w:rsidR="004C08F8" w:rsidRPr="00364979" w:rsidRDefault="004C08F8" w:rsidP="004C08F8">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55014-2:2015</w:t>
      </w:r>
    </w:p>
    <w:p w:rsidR="004C08F8" w:rsidRPr="00364979" w:rsidRDefault="004C08F8" w:rsidP="004C08F8">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61000-3-2:2014</w:t>
      </w:r>
    </w:p>
    <w:p w:rsidR="00364979" w:rsidRPr="008A4C41" w:rsidRDefault="004C08F8" w:rsidP="004C08F8">
      <w:pPr>
        <w:kinsoku w:val="0"/>
        <w:overflowPunct w:val="0"/>
        <w:autoSpaceDE w:val="0"/>
        <w:autoSpaceDN w:val="0"/>
        <w:adjustRightInd w:val="0"/>
        <w:jc w:val="center"/>
        <w:rPr>
          <w:rFonts w:ascii="Arial" w:hAnsi="Arial" w:cs="Arial"/>
          <w:kern w:val="0"/>
          <w:sz w:val="20"/>
          <w:szCs w:val="20"/>
        </w:rPr>
      </w:pPr>
      <w:r w:rsidRPr="00364979">
        <w:rPr>
          <w:rFonts w:ascii="Arial" w:hAnsi="Arial" w:cs="Arial"/>
          <w:kern w:val="0"/>
          <w:sz w:val="20"/>
          <w:szCs w:val="20"/>
        </w:rPr>
        <w:t>EN 61000-3-3:2013</w:t>
      </w:r>
    </w:p>
    <w:p w:rsidR="00364979" w:rsidRDefault="00364979" w:rsidP="00364979">
      <w:pPr>
        <w:tabs>
          <w:tab w:val="left" w:pos="1991"/>
        </w:tabs>
        <w:rPr>
          <w:rFonts w:ascii="Arial" w:hAnsi="Arial" w:cs="Arial"/>
          <w:sz w:val="18"/>
          <w:szCs w:val="18"/>
        </w:rPr>
      </w:pPr>
    </w:p>
    <w:p w:rsidR="004C08F8" w:rsidRDefault="004C08F8" w:rsidP="00364979">
      <w:pPr>
        <w:tabs>
          <w:tab w:val="left" w:pos="1991"/>
        </w:tabs>
        <w:rPr>
          <w:rFonts w:ascii="Arial" w:hAnsi="Arial" w:cs="Arial"/>
          <w:szCs w:val="21"/>
        </w:rPr>
      </w:pPr>
      <w:r w:rsidRPr="004C08F8">
        <w:rPr>
          <w:rFonts w:ascii="Arial" w:hAnsi="Arial" w:cs="Arial"/>
          <w:szCs w:val="21"/>
        </w:rPr>
        <w:t>Fabricado em Cugnaux, 01/01/2018</w:t>
      </w:r>
    </w:p>
    <w:p w:rsidR="004C08F8" w:rsidRDefault="004C08F8" w:rsidP="00364979">
      <w:pPr>
        <w:tabs>
          <w:tab w:val="left" w:pos="1991"/>
        </w:tabs>
        <w:rPr>
          <w:rFonts w:ascii="Arial" w:hAnsi="Arial" w:cs="Arial"/>
          <w:szCs w:val="21"/>
        </w:rPr>
      </w:pPr>
      <w:r w:rsidRPr="00755B0D">
        <w:rPr>
          <w:rFonts w:ascii="Calibri" w:eastAsia="Simang" w:hAnsi="Calibri" w:cs="Times New Roman"/>
          <w:noProof/>
          <w:szCs w:val="20"/>
          <w:lang w:val="en-GB" w:eastAsia="en-US"/>
        </w:rPr>
        <w:drawing>
          <wp:anchor distT="0" distB="0" distL="114300" distR="114300" simplePos="0" relativeHeight="251716608" behindDoc="0" locked="0" layoutInCell="1" allowOverlap="1" wp14:anchorId="69E63159" wp14:editId="3F001107">
            <wp:simplePos x="0" y="0"/>
            <wp:positionH relativeFrom="column">
              <wp:posOffset>1457325</wp:posOffset>
            </wp:positionH>
            <wp:positionV relativeFrom="paragraph">
              <wp:posOffset>81280</wp:posOffset>
            </wp:positionV>
            <wp:extent cx="835660" cy="796925"/>
            <wp:effectExtent l="0" t="0" r="2540" b="3175"/>
            <wp:wrapNone/>
            <wp:docPr id="169" name="图片 169" descr="C:\Users\ADMINI~1\AppData\Local\Temp\ksohtml\wps48C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DMINI~1\AppData\Local\Temp\ksohtml\wps48C6.tmp.pn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835660" cy="79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8F8" w:rsidRDefault="004C08F8" w:rsidP="00364979">
      <w:pPr>
        <w:tabs>
          <w:tab w:val="left" w:pos="1991"/>
        </w:tabs>
        <w:rPr>
          <w:rFonts w:ascii="Arial" w:hAnsi="Arial" w:cs="Arial"/>
          <w:szCs w:val="21"/>
        </w:rPr>
      </w:pPr>
    </w:p>
    <w:p w:rsidR="004C08F8" w:rsidRPr="00755B0D" w:rsidRDefault="004C08F8" w:rsidP="004C08F8">
      <w:pPr>
        <w:widowControl/>
        <w:jc w:val="left"/>
        <w:rPr>
          <w:rFonts w:ascii="Arial" w:eastAsia="SimSun" w:hAnsi="Arial" w:cs="Arial"/>
          <w:color w:val="000000"/>
          <w:szCs w:val="21"/>
          <w:lang w:val="en-GB"/>
        </w:rPr>
      </w:pPr>
      <w:r w:rsidRPr="00755B0D">
        <w:rPr>
          <w:rFonts w:ascii="Arial" w:eastAsia="SimSun" w:hAnsi="Arial" w:cs="Arial"/>
          <w:color w:val="000000"/>
          <w:szCs w:val="21"/>
          <w:lang w:val="en-GB"/>
        </w:rPr>
        <w:t>Philippe MARIE / PDG</w:t>
      </w:r>
    </w:p>
    <w:p w:rsidR="004C08F8" w:rsidRPr="004C08F8" w:rsidRDefault="004C08F8" w:rsidP="00364979">
      <w:pPr>
        <w:tabs>
          <w:tab w:val="left" w:pos="1991"/>
        </w:tabs>
        <w:rPr>
          <w:rFonts w:ascii="Arial" w:hAnsi="Arial" w:cs="Arial"/>
          <w:szCs w:val="21"/>
        </w:rPr>
      </w:pPr>
    </w:p>
    <w:sectPr w:rsidR="004C08F8" w:rsidRPr="004C08F8" w:rsidSect="009D64FE">
      <w:type w:val="continuous"/>
      <w:pgSz w:w="8392" w:h="11907" w:code="11"/>
      <w:pgMar w:top="454" w:right="454" w:bottom="510" w:left="56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ang">
    <w:altName w:val="SimSun"/>
    <w:charset w:val="86"/>
    <w:family w:val="auto"/>
    <w:pitch w:val="default"/>
    <w:sig w:usb0="00000001" w:usb1="080E0000" w:usb2="00000010" w:usb3="00000000" w:csb0="00040000" w:csb1="00000000"/>
  </w:font>
  <w:font w:name="Arial-BoldMT">
    <w:altName w:val="SimSun"/>
    <w:charset w:val="86"/>
    <w:family w:val="auto"/>
    <w:pitch w:val="default"/>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Arial Unicode MS">
    <w:altName w:val="Microsoft YaHei"/>
    <w:panose1 w:val="020B0604020202020204"/>
    <w:charset w:val="80"/>
    <w:family w:val="swiss"/>
    <w:pitch w:val="variable"/>
    <w:sig w:usb0="F7FFAFFF" w:usb1="E9DFFFFF" w:usb2="0000003F" w:usb3="00000000" w:csb0="003F01FF" w:csb1="00000000"/>
  </w:font>
  <w:font w:name="Frutiger-BoldCn">
    <w:altName w:val="Microsoft YaHei"/>
    <w:panose1 w:val="00000000000000000000"/>
    <w:charset w:val="4D"/>
    <w:family w:val="auto"/>
    <w:notTrueType/>
    <w:pitch w:val="variable"/>
    <w:sig w:usb0="8000002F" w:usb1="40000048" w:usb2="00000000" w:usb3="00000000" w:csb0="00000111" w:csb1="00000000"/>
  </w:font>
  <w:font w:name="Segoe UI Symbol">
    <w:panose1 w:val="020B0502040204020203"/>
    <w:charset w:val="00"/>
    <w:family w:val="swiss"/>
    <w:pitch w:val="variable"/>
    <w:sig w:usb0="800001E3" w:usb1="1200FFEF" w:usb2="00040000" w:usb3="00000000" w:csb0="00000001" w:csb1="00000000"/>
  </w:font>
  <w:font w:name="Times-Roman">
    <w:altName w:val="Yu Gothic"/>
    <w:panose1 w:val="00000000000000000000"/>
    <w:charset w:val="00"/>
    <w:family w:val="auto"/>
    <w:notTrueType/>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DengXian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473" w:hanging="360"/>
      </w:pPr>
      <w:rPr>
        <w:rFonts w:ascii="Arial" w:hAnsi="Arial" w:cs="Arial"/>
        <w:b w:val="0"/>
        <w:bCs w:val="0"/>
        <w:color w:val="231F20"/>
        <w:spacing w:val="-12"/>
        <w:w w:val="100"/>
        <w:sz w:val="22"/>
        <w:szCs w:val="22"/>
      </w:rPr>
    </w:lvl>
    <w:lvl w:ilvl="1">
      <w:numFmt w:val="bullet"/>
      <w:lvlText w:val="•"/>
      <w:lvlJc w:val="left"/>
      <w:pPr>
        <w:ind w:left="1203" w:hanging="360"/>
      </w:pPr>
    </w:lvl>
    <w:lvl w:ilvl="2">
      <w:numFmt w:val="bullet"/>
      <w:lvlText w:val="•"/>
      <w:lvlJc w:val="left"/>
      <w:pPr>
        <w:ind w:left="1926" w:hanging="360"/>
      </w:pPr>
    </w:lvl>
    <w:lvl w:ilvl="3">
      <w:numFmt w:val="bullet"/>
      <w:lvlText w:val="•"/>
      <w:lvlJc w:val="left"/>
      <w:pPr>
        <w:ind w:left="2649" w:hanging="360"/>
      </w:pPr>
    </w:lvl>
    <w:lvl w:ilvl="4">
      <w:numFmt w:val="bullet"/>
      <w:lvlText w:val="•"/>
      <w:lvlJc w:val="left"/>
      <w:pPr>
        <w:ind w:left="3372" w:hanging="360"/>
      </w:pPr>
    </w:lvl>
    <w:lvl w:ilvl="5">
      <w:numFmt w:val="bullet"/>
      <w:lvlText w:val="•"/>
      <w:lvlJc w:val="left"/>
      <w:pPr>
        <w:ind w:left="4095" w:hanging="360"/>
      </w:pPr>
    </w:lvl>
    <w:lvl w:ilvl="6">
      <w:numFmt w:val="bullet"/>
      <w:lvlText w:val="•"/>
      <w:lvlJc w:val="left"/>
      <w:pPr>
        <w:ind w:left="4818" w:hanging="360"/>
      </w:pPr>
    </w:lvl>
    <w:lvl w:ilvl="7">
      <w:numFmt w:val="bullet"/>
      <w:lvlText w:val="•"/>
      <w:lvlJc w:val="left"/>
      <w:pPr>
        <w:ind w:left="5541" w:hanging="360"/>
      </w:pPr>
    </w:lvl>
    <w:lvl w:ilvl="8">
      <w:numFmt w:val="bullet"/>
      <w:lvlText w:val="•"/>
      <w:lvlJc w:val="left"/>
      <w:pPr>
        <w:ind w:left="6264" w:hanging="360"/>
      </w:pPr>
    </w:lvl>
  </w:abstractNum>
  <w:abstractNum w:abstractNumId="1" w15:restartNumberingAfterBreak="0">
    <w:nsid w:val="00000403"/>
    <w:multiLevelType w:val="multilevel"/>
    <w:tmpl w:val="00000886"/>
    <w:lvl w:ilvl="0">
      <w:start w:val="1"/>
      <w:numFmt w:val="decimal"/>
      <w:lvlText w:val="%1."/>
      <w:lvlJc w:val="left"/>
      <w:pPr>
        <w:ind w:left="502" w:hanging="360"/>
      </w:pPr>
      <w:rPr>
        <w:rFonts w:ascii="Arial" w:hAnsi="Arial" w:cs="Arial"/>
        <w:b w:val="0"/>
        <w:bCs w:val="0"/>
        <w:color w:val="221F1F"/>
        <w:spacing w:val="-11"/>
        <w:w w:val="99"/>
        <w:sz w:val="22"/>
        <w:szCs w:val="22"/>
      </w:rPr>
    </w:lvl>
    <w:lvl w:ilvl="1">
      <w:numFmt w:val="bullet"/>
      <w:lvlText w:val="•"/>
      <w:lvlJc w:val="left"/>
      <w:pPr>
        <w:ind w:left="1134" w:hanging="360"/>
      </w:pPr>
      <w:rPr>
        <w:rFonts w:ascii="Arial" w:hAnsi="Arial"/>
        <w:b w:val="0"/>
        <w:color w:val="221F1F"/>
        <w:spacing w:val="-4"/>
        <w:w w:val="99"/>
        <w:sz w:val="22"/>
      </w:rPr>
    </w:lvl>
    <w:lvl w:ilvl="2">
      <w:numFmt w:val="bullet"/>
      <w:lvlText w:val="•"/>
      <w:lvlJc w:val="left"/>
      <w:pPr>
        <w:ind w:left="1870" w:hanging="360"/>
      </w:pPr>
    </w:lvl>
    <w:lvl w:ilvl="3">
      <w:numFmt w:val="bullet"/>
      <w:lvlText w:val="•"/>
      <w:lvlJc w:val="left"/>
      <w:pPr>
        <w:ind w:left="2600" w:hanging="360"/>
      </w:pPr>
    </w:lvl>
    <w:lvl w:ilvl="4">
      <w:numFmt w:val="bullet"/>
      <w:lvlText w:val="•"/>
      <w:lvlJc w:val="left"/>
      <w:pPr>
        <w:ind w:left="3330" w:hanging="360"/>
      </w:pPr>
    </w:lvl>
    <w:lvl w:ilvl="5">
      <w:numFmt w:val="bullet"/>
      <w:lvlText w:val="•"/>
      <w:lvlJc w:val="left"/>
      <w:pPr>
        <w:ind w:left="4060" w:hanging="360"/>
      </w:pPr>
    </w:lvl>
    <w:lvl w:ilvl="6">
      <w:numFmt w:val="bullet"/>
      <w:lvlText w:val="•"/>
      <w:lvlJc w:val="left"/>
      <w:pPr>
        <w:ind w:left="4790" w:hanging="360"/>
      </w:pPr>
    </w:lvl>
    <w:lvl w:ilvl="7">
      <w:numFmt w:val="bullet"/>
      <w:lvlText w:val="•"/>
      <w:lvlJc w:val="left"/>
      <w:pPr>
        <w:ind w:left="5520" w:hanging="360"/>
      </w:pPr>
    </w:lvl>
    <w:lvl w:ilvl="8">
      <w:numFmt w:val="bullet"/>
      <w:lvlText w:val="•"/>
      <w:lvlJc w:val="left"/>
      <w:pPr>
        <w:ind w:left="6250" w:hanging="360"/>
      </w:pPr>
    </w:lvl>
  </w:abstractNum>
  <w:abstractNum w:abstractNumId="2" w15:restartNumberingAfterBreak="0">
    <w:nsid w:val="19CF4FA7"/>
    <w:multiLevelType w:val="hybridMultilevel"/>
    <w:tmpl w:val="3D569A22"/>
    <w:lvl w:ilvl="0" w:tplc="D3D2C0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C3E072E"/>
    <w:multiLevelType w:val="hybridMultilevel"/>
    <w:tmpl w:val="ABBA76C8"/>
    <w:lvl w:ilvl="0" w:tplc="5F34E160">
      <w:start w:val="5"/>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50F1013D"/>
    <w:multiLevelType w:val="hybridMultilevel"/>
    <w:tmpl w:val="1A20A530"/>
    <w:lvl w:ilvl="0" w:tplc="0688E56C">
      <w:start w:val="5"/>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59A6D158"/>
    <w:multiLevelType w:val="singleLevel"/>
    <w:tmpl w:val="59A6D158"/>
    <w:lvl w:ilvl="0">
      <w:start w:val="1"/>
      <w:numFmt w:val="decimal"/>
      <w:suff w:val="space"/>
      <w:lvlText w:val="%1."/>
      <w:lvlJc w:val="left"/>
      <w:rPr>
        <w:rFonts w:cs="Times New Roman"/>
      </w:rPr>
    </w:lvl>
  </w:abstractNum>
  <w:abstractNum w:abstractNumId="6" w15:restartNumberingAfterBreak="0">
    <w:nsid w:val="5BD0083E"/>
    <w:multiLevelType w:val="hybridMultilevel"/>
    <w:tmpl w:val="F0DA8166"/>
    <w:lvl w:ilvl="0" w:tplc="A9360CA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6"/>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4D3"/>
    <w:rsid w:val="002924D3"/>
    <w:rsid w:val="00364979"/>
    <w:rsid w:val="00377927"/>
    <w:rsid w:val="004C08F8"/>
    <w:rsid w:val="004D30AB"/>
    <w:rsid w:val="004F3CA0"/>
    <w:rsid w:val="005A2DAF"/>
    <w:rsid w:val="00707BD5"/>
    <w:rsid w:val="00755B0D"/>
    <w:rsid w:val="007878CB"/>
    <w:rsid w:val="007E4C33"/>
    <w:rsid w:val="008A4C41"/>
    <w:rsid w:val="008C55A9"/>
    <w:rsid w:val="009D5538"/>
    <w:rsid w:val="009D64FE"/>
    <w:rsid w:val="00A03D2D"/>
    <w:rsid w:val="00A539C8"/>
    <w:rsid w:val="00AA77BE"/>
    <w:rsid w:val="00AD1CF8"/>
    <w:rsid w:val="00BD6604"/>
    <w:rsid w:val="00C86BD5"/>
    <w:rsid w:val="00CB5711"/>
    <w:rsid w:val="00CC6452"/>
    <w:rsid w:val="00CE210D"/>
    <w:rsid w:val="00D45A13"/>
    <w:rsid w:val="00E1052F"/>
    <w:rsid w:val="00E61351"/>
    <w:rsid w:val="00F529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940C56B5-CC57-4149-BE71-C7CFB6CC2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pt-PT" w:eastAsia="zh-CN"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Titre1">
    <w:name w:val="heading 1"/>
    <w:basedOn w:val="Normal"/>
    <w:next w:val="Normal"/>
    <w:link w:val="Titre1Car"/>
    <w:uiPriority w:val="1"/>
    <w:qFormat/>
    <w:rsid w:val="008C55A9"/>
    <w:pPr>
      <w:autoSpaceDE w:val="0"/>
      <w:autoSpaceDN w:val="0"/>
      <w:adjustRightInd w:val="0"/>
      <w:ind w:left="113"/>
      <w:jc w:val="left"/>
      <w:outlineLvl w:val="0"/>
    </w:pPr>
    <w:rPr>
      <w:rFonts w:ascii="Arial" w:hAnsi="Arial" w:cs="Arial"/>
      <w:b/>
      <w:bCs/>
      <w:kern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8C55A9"/>
    <w:pPr>
      <w:ind w:firstLineChars="200" w:firstLine="420"/>
    </w:pPr>
  </w:style>
  <w:style w:type="character" w:customStyle="1" w:styleId="Titre1Car">
    <w:name w:val="Titre 1 Car"/>
    <w:basedOn w:val="Policepardfaut"/>
    <w:link w:val="Titre1"/>
    <w:uiPriority w:val="1"/>
    <w:rsid w:val="008C55A9"/>
    <w:rPr>
      <w:rFonts w:ascii="Arial" w:hAnsi="Arial" w:cs="Arial"/>
      <w:b/>
      <w:bCs/>
      <w:kern w:val="0"/>
      <w:sz w:val="22"/>
    </w:rPr>
  </w:style>
  <w:style w:type="paragraph" w:styleId="Corpsdetexte">
    <w:name w:val="Body Text"/>
    <w:basedOn w:val="Normal"/>
    <w:link w:val="CorpsdetexteCar"/>
    <w:uiPriority w:val="1"/>
    <w:qFormat/>
    <w:rsid w:val="008C55A9"/>
    <w:pPr>
      <w:autoSpaceDE w:val="0"/>
      <w:autoSpaceDN w:val="0"/>
      <w:adjustRightInd w:val="0"/>
      <w:jc w:val="left"/>
    </w:pPr>
    <w:rPr>
      <w:rFonts w:ascii="Arial" w:hAnsi="Arial" w:cs="Arial"/>
      <w:kern w:val="0"/>
      <w:sz w:val="22"/>
    </w:rPr>
  </w:style>
  <w:style w:type="character" w:customStyle="1" w:styleId="CorpsdetexteCar">
    <w:name w:val="Corps de texte Car"/>
    <w:basedOn w:val="Policepardfaut"/>
    <w:link w:val="Corpsdetexte"/>
    <w:uiPriority w:val="1"/>
    <w:rsid w:val="008C55A9"/>
    <w:rPr>
      <w:rFonts w:ascii="Arial" w:hAnsi="Arial" w:cs="Arial"/>
      <w:kern w:val="0"/>
      <w:sz w:val="22"/>
    </w:rPr>
  </w:style>
  <w:style w:type="character" w:styleId="Lienhypertexte">
    <w:name w:val="Hyperlink"/>
    <w:basedOn w:val="Policepardfaut"/>
    <w:uiPriority w:val="99"/>
    <w:unhideWhenUsed/>
    <w:rsid w:val="00364979"/>
    <w:rPr>
      <w:color w:val="0563C1" w:themeColor="hyperlink"/>
      <w:u w:val="single"/>
    </w:rPr>
  </w:style>
  <w:style w:type="character" w:styleId="Mentionnonrsolue">
    <w:name w:val="Unresolved Mention"/>
    <w:basedOn w:val="Policepardfaut"/>
    <w:uiPriority w:val="99"/>
    <w:semiHidden/>
    <w:unhideWhenUsed/>
    <w:rsid w:val="0036497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93089">
      <w:bodyDiv w:val="1"/>
      <w:marLeft w:val="0"/>
      <w:marRight w:val="0"/>
      <w:marTop w:val="0"/>
      <w:marBottom w:val="0"/>
      <w:divBdr>
        <w:top w:val="none" w:sz="0" w:space="0" w:color="auto"/>
        <w:left w:val="none" w:sz="0" w:space="0" w:color="auto"/>
        <w:bottom w:val="none" w:sz="0" w:space="0" w:color="auto"/>
        <w:right w:val="none" w:sz="0" w:space="0" w:color="auto"/>
      </w:divBdr>
      <w:divsChild>
        <w:div w:id="1860849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0.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file:///C:\Documents%20and%20Settings\Administrator\Application%20Data\Tencent\Users\394667741\QQ\WinTemp\RichOle\(LFR3@HBJ%600YD8P)SU)EPCN.jpg" TargetMode="External"/><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emf"/><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file:///C:\Users\ADMINI~1\AppData\Local\Temp\ksohtml\wps48C6.tmp.png"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oleObject" Target="embeddings/oleObject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3582</Words>
  <Characters>19707</Characters>
  <Application>Microsoft Office Word</Application>
  <DocSecurity>4</DocSecurity>
  <Lines>164</Lines>
  <Paragraphs>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23243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Gazzetta</dc:creator>
  <cp:keywords/>
  <dc:description/>
  <cp:lastModifiedBy>Florian Gazzetta</cp:lastModifiedBy>
  <cp:revision>2</cp:revision>
  <dcterms:created xsi:type="dcterms:W3CDTF">2018-04-09T09:21:00Z</dcterms:created>
  <dcterms:modified xsi:type="dcterms:W3CDTF">2018-04-09T09:21:00Z</dcterms:modified>
  <cp:category/>
</cp:coreProperties>
</file>