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B0D" w:rsidRPr="00755B0D" w:rsidRDefault="00755B0D" w:rsidP="00755B0D">
      <w:pPr>
        <w:widowControl/>
        <w:wordWrap w:val="0"/>
        <w:jc w:val="right"/>
        <w:rPr>
          <w:rFonts w:ascii="Calibri" w:eastAsia="SimSun" w:hAnsi="ArialMT" w:cs="Times New Roman"/>
          <w:color w:val="000000"/>
          <w:szCs w:val="21"/>
          <w:lang w:val="en-GB"/>
        </w:rPr>
      </w:pPr>
      <w:r w:rsidRPr="00755B0D">
        <w:rPr>
          <w:rFonts w:ascii="Calibri" w:eastAsia="Times New Roman" w:hAnsi="ArialMT" w:cs="Times New Roman"/>
          <w:color w:val="808080"/>
          <w:szCs w:val="21"/>
          <w:lang w:val="en-GB" w:eastAsia="en-US"/>
        </w:rPr>
        <w:t>Original Instructions</w:t>
      </w:r>
      <w:r w:rsidRPr="00755B0D">
        <w:rPr>
          <w:rFonts w:ascii="Calibri" w:eastAsia="SimSun" w:hAnsi="ArialMT" w:cs="Times New Roman" w:hint="eastAsia"/>
          <w:color w:val="808080"/>
          <w:szCs w:val="21"/>
          <w:lang w:val="en-GB"/>
        </w:rPr>
        <w:t xml:space="preserve"> &gt;EN</w:t>
      </w:r>
    </w:p>
    <w:p w:rsidR="00755B0D" w:rsidRDefault="009C1B66" w:rsidP="007E4C33">
      <w:pPr>
        <w:kinsoku w:val="0"/>
        <w:overflowPunct w:val="0"/>
        <w:autoSpaceDE w:val="0"/>
        <w:autoSpaceDN w:val="0"/>
        <w:adjustRightInd w:val="0"/>
        <w:spacing w:before="114"/>
        <w:jc w:val="left"/>
        <w:rPr>
          <w:rFonts w:ascii="Arial" w:hAnsi="Arial" w:cs="Arial"/>
          <w:b/>
          <w:color w:val="231F20"/>
          <w:kern w:val="0"/>
          <w:sz w:val="28"/>
          <w:szCs w:val="28"/>
        </w:rPr>
      </w:pPr>
      <w:r>
        <w:rPr>
          <w:noProof/>
        </w:rPr>
        <w:pict w14:anchorId="1E554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alt="" style="position:absolute;margin-left:116.1pt;margin-top:9.45pt;width:151.5pt;height:81.85pt;z-index:251702272;mso-position-horizontal-relative:text;mso-position-vertical-relative:text;mso-width-relative:page;mso-height-relative:page">
            <v:imagedata r:id="rId5" o:title="WHM(IVMFP5A((R0_WJL_K72"/>
          </v:shape>
        </w:pict>
      </w:r>
    </w:p>
    <w:p w:rsidR="00755B0D" w:rsidRPr="00755B0D" w:rsidRDefault="00755B0D" w:rsidP="00755B0D">
      <w:pPr>
        <w:widowControl/>
        <w:jc w:val="left"/>
        <w:rPr>
          <w:rFonts w:ascii="SimSun" w:eastAsia="SimSun" w:hAnsi="SimSun" w:cs="SimSun"/>
          <w:kern w:val="0"/>
          <w:sz w:val="24"/>
          <w:szCs w:val="24"/>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755B0D" w:rsidRDefault="00755B0D" w:rsidP="00755B0D">
      <w:pPr>
        <w:widowControl/>
        <w:jc w:val="center"/>
        <w:rPr>
          <w:rFonts w:ascii="Calibri" w:eastAsia="Simang" w:hAnsi="Calibri" w:cs="Times New Roman"/>
          <w:b/>
          <w:color w:val="000000"/>
          <w:sz w:val="32"/>
          <w:szCs w:val="32"/>
          <w:lang w:val="en-GB" w:eastAsia="en-US"/>
        </w:rPr>
      </w:pPr>
      <w:r>
        <w:rPr>
          <w:rFonts w:ascii="Calibri" w:eastAsia="Simang" w:hAnsi="Calibri" w:cs="Times New Roman"/>
          <w:b/>
          <w:color w:val="000000"/>
          <w:sz w:val="32"/>
          <w:szCs w:val="32"/>
          <w:lang w:val="en-GB" w:eastAsia="en-US"/>
        </w:rPr>
        <w:t>800W</w:t>
      </w:r>
      <w:r w:rsidRPr="00755B0D">
        <w:rPr>
          <w:rFonts w:ascii="Calibri" w:eastAsia="Simang" w:hAnsi="Calibri" w:cs="Times New Roman"/>
          <w:b/>
          <w:color w:val="000000"/>
          <w:sz w:val="32"/>
          <w:szCs w:val="32"/>
          <w:lang w:val="en-GB" w:eastAsia="en-US"/>
        </w:rPr>
        <w:t xml:space="preserve"> Tile Cutter</w:t>
      </w:r>
    </w:p>
    <w:p w:rsidR="00755B0D" w:rsidRPr="00755B0D" w:rsidRDefault="00755B0D" w:rsidP="00755B0D">
      <w:pPr>
        <w:widowControl/>
        <w:jc w:val="center"/>
        <w:rPr>
          <w:rFonts w:ascii="Calibri" w:eastAsia="Arial-BoldMT" w:hAnsi="Arial-BoldMT" w:cs="Times New Roman"/>
          <w:b/>
          <w:color w:val="000000"/>
          <w:sz w:val="32"/>
          <w:szCs w:val="32"/>
          <w:lang w:val="en-GB" w:eastAsia="en-US"/>
        </w:rPr>
      </w:pPr>
      <w:r>
        <w:rPr>
          <w:rFonts w:ascii="Calibri" w:eastAsia="Simang" w:hAnsi="Arial-BoldMT" w:cs="Times New Roman"/>
          <w:b/>
          <w:color w:val="000000"/>
          <w:sz w:val="32"/>
          <w:szCs w:val="32"/>
          <w:lang w:val="en-GB"/>
        </w:rPr>
        <w:t>F</w:t>
      </w:r>
      <w:r w:rsidR="00E1052F">
        <w:rPr>
          <w:rFonts w:ascii="Calibri" w:eastAsia="Simang" w:hAnsi="Arial-BoldMT" w:cs="Times New Roman"/>
          <w:b/>
          <w:color w:val="000000"/>
          <w:sz w:val="32"/>
          <w:szCs w:val="32"/>
          <w:lang w:val="en-GB"/>
        </w:rPr>
        <w:t>ST</w:t>
      </w:r>
      <w:r>
        <w:rPr>
          <w:rFonts w:ascii="Calibri" w:eastAsia="Simang" w:hAnsi="Arial-BoldMT" w:cs="Times New Roman"/>
          <w:b/>
          <w:color w:val="000000"/>
          <w:sz w:val="32"/>
          <w:szCs w:val="32"/>
          <w:lang w:val="en-GB"/>
        </w:rPr>
        <w:t>818</w:t>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hAnsi="Arial" w:cs="Arial"/>
          <w:b/>
          <w:noProof/>
          <w:color w:val="231F20"/>
          <w:kern w:val="0"/>
          <w:sz w:val="28"/>
          <w:szCs w:val="28"/>
        </w:rPr>
        <w:drawing>
          <wp:anchor distT="0" distB="0" distL="114300" distR="114300" simplePos="0" relativeHeight="251707392" behindDoc="0" locked="0" layoutInCell="1" allowOverlap="1" wp14:anchorId="521D545B" wp14:editId="251BB68F">
            <wp:simplePos x="0" y="0"/>
            <wp:positionH relativeFrom="column">
              <wp:posOffset>316865</wp:posOffset>
            </wp:positionH>
            <wp:positionV relativeFrom="paragraph">
              <wp:posOffset>165735</wp:posOffset>
            </wp:positionV>
            <wp:extent cx="4104005" cy="2676525"/>
            <wp:effectExtent l="0" t="0" r="0" b="952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77" t="17470" r="19561" b="14759"/>
                    <a:stretch/>
                  </pic:blipFill>
                  <pic:spPr bwMode="auto">
                    <a:xfrm>
                      <a:off x="0" y="0"/>
                      <a:ext cx="410400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755B0D" w:rsidRDefault="009C1B66" w:rsidP="00755B0D">
      <w:pPr>
        <w:widowControl/>
        <w:ind w:firstLineChars="200" w:firstLine="361"/>
        <w:jc w:val="left"/>
        <w:rPr>
          <w:rFonts w:ascii="Arial" w:eastAsia="Arial-BoldMT" w:hAnsi="Arial" w:cs="Arial"/>
          <w:b/>
          <w:color w:val="000000"/>
          <w:sz w:val="18"/>
          <w:szCs w:val="18"/>
          <w:lang w:eastAsia="en-US"/>
        </w:rPr>
      </w:pPr>
      <w:r>
        <w:rPr>
          <w:rFonts w:ascii="Arial" w:eastAsia="Simang" w:hAnsi="Arial" w:cs="Arial"/>
          <w:b/>
          <w:noProof/>
          <w:kern w:val="24"/>
          <w:sz w:val="18"/>
          <w:szCs w:val="18"/>
          <w:lang w:val="fr" w:eastAsia="en-US"/>
        </w:rPr>
        <w:object w:dxaOrig="1440" w:dyaOrig="1440" w14:anchorId="32B20A9F">
          <v:shape id="_x0000_s1179" type="#_x0000_t75" style="position:absolute;left:0;text-align:left;margin-left:475.35pt;margin-top:464.6pt;width:32.15pt;height:23.4pt;z-index:251705344;mso-position-horizontal-relative:page;mso-position-vertical-relative:page" wrapcoords="21592 -2 0 0 0 21600 21592 21602 8 21602 21600 21600 21600 0 8 -2 21592 -2">
            <v:imagedata r:id="rId7" o:title=""/>
            <w10:wrap type="tight" anchorx="page" anchory="page"/>
          </v:shape>
          <o:OLEObject Type="Embed" ProgID="PBrush" ShapeID="_x0000_s1179" DrawAspect="Content" ObjectID="_1584879352" r:id="rId8">
            <o:FieldCodes>\* MERGEFORMAT</o:FieldCodes>
          </o:OLEObject>
        </w:object>
      </w:r>
      <w:r w:rsidR="00755B0D" w:rsidRPr="00755B0D">
        <w:rPr>
          <w:rFonts w:ascii="Arial" w:eastAsia="Arial-BoldMT" w:hAnsi="Arial" w:cs="Arial"/>
          <w:b/>
          <w:color w:val="000000"/>
          <w:sz w:val="18"/>
          <w:szCs w:val="18"/>
          <w:lang w:eastAsia="en-US"/>
        </w:rPr>
        <w:t>WARNING: Please read the manual carefully before using the unit!</w:t>
      </w:r>
    </w:p>
    <w:p w:rsidR="00755B0D" w:rsidRPr="00755B0D" w:rsidRDefault="00755B0D" w:rsidP="00755B0D">
      <w:pPr>
        <w:widowControl/>
        <w:tabs>
          <w:tab w:val="left" w:pos="1309"/>
        </w:tabs>
        <w:snapToGrid w:val="0"/>
        <w:ind w:right="90" w:firstLineChars="150" w:firstLine="271"/>
        <w:jc w:val="left"/>
        <w:rPr>
          <w:rFonts w:ascii="Arial" w:eastAsia="Simang" w:hAnsi="Arial" w:cs="Arial"/>
          <w:b/>
          <w:kern w:val="24"/>
          <w:sz w:val="18"/>
          <w:szCs w:val="18"/>
          <w:lang w:val="fr"/>
        </w:rPr>
      </w:pPr>
      <w:r>
        <w:rPr>
          <w:rFonts w:ascii="Arial" w:eastAsia="Simang" w:hAnsi="Arial" w:cs="Arial"/>
          <w:b/>
          <w:kern w:val="24"/>
          <w:sz w:val="18"/>
          <w:szCs w:val="18"/>
          <w:lang w:val="fr"/>
        </w:rPr>
        <w:t xml:space="preserve">FEIDER </w:t>
      </w:r>
      <w:r w:rsidRPr="00755B0D">
        <w:rPr>
          <w:rFonts w:ascii="Arial" w:eastAsia="Simang" w:hAnsi="Arial" w:cs="Arial"/>
          <w:b/>
          <w:kern w:val="24"/>
          <w:sz w:val="18"/>
          <w:szCs w:val="18"/>
          <w:lang w:val="fr"/>
        </w:rPr>
        <w:tab/>
      </w:r>
    </w:p>
    <w:p w:rsidR="00755B0D" w:rsidRPr="00755B0D" w:rsidRDefault="00755B0D" w:rsidP="00755B0D">
      <w:pPr>
        <w:widowControl/>
        <w:tabs>
          <w:tab w:val="center" w:pos="4153"/>
          <w:tab w:val="right" w:pos="8306"/>
        </w:tabs>
        <w:snapToGrid w:val="0"/>
        <w:ind w:right="450" w:firstLineChars="150" w:firstLine="316"/>
        <w:rPr>
          <w:rFonts w:ascii="Arial" w:eastAsia="Simang" w:hAnsi="Arial" w:cs="Arial"/>
          <w:b/>
          <w:kern w:val="24"/>
          <w:sz w:val="18"/>
          <w:szCs w:val="18"/>
          <w:lang w:val="fr"/>
        </w:rPr>
      </w:pPr>
      <w:r w:rsidRPr="00755B0D">
        <w:rPr>
          <w:rFonts w:ascii="Arial" w:eastAsia="SimSun" w:hAnsi="Arial" w:cs="Arial"/>
          <w:b/>
          <w:color w:val="000000"/>
          <w:szCs w:val="21"/>
          <w:lang w:val="en-GB"/>
        </w:rPr>
        <w:t xml:space="preserve">ZI, </w:t>
      </w:r>
      <w:r w:rsidRPr="00755B0D">
        <w:rPr>
          <w:rFonts w:ascii="Arial" w:eastAsia="Simang" w:hAnsi="Arial" w:cs="Arial"/>
          <w:b/>
          <w:kern w:val="24"/>
          <w:sz w:val="18"/>
          <w:szCs w:val="18"/>
          <w:lang w:val="fr"/>
        </w:rPr>
        <w:t>32, rue Aristide Bergès - ZI 31270 Cugnaux – France</w:t>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67200B"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eastAsia="Simang" w:hAnsi="Arial" w:cs="Arial"/>
          <w:b/>
          <w:noProof/>
          <w:kern w:val="24"/>
          <w:szCs w:val="20"/>
          <w:lang w:val="fr" w:eastAsia="en-US"/>
        </w:rPr>
        <w:object w:dxaOrig="1440" w:dyaOrig="1440" w14:anchorId="56B32C29">
          <v:shape id="_x0000_s1180" type="#_x0000_t75" style="position:absolute;left:0;text-align:left;margin-left:145.95pt;margin-top:494.35pt;width:32.15pt;height:23.4pt;z-index:251706368;mso-position-horizontal-relative:page;mso-position-vertical-relative:page" wrapcoords="21592 -2 0 0 0 21600 21592 21602 8 21602 21600 21600 21600 0 8 -2 21592 -2">
            <v:imagedata r:id="rId7" o:title=""/>
            <w10:wrap type="tight" anchorx="page" anchory="page"/>
          </v:shape>
          <o:OLEObject Type="Embed" ProgID="PBrush" ShapeID="_x0000_s1180" DrawAspect="Content" ObjectID="_1584879353" r:id="rId9">
            <o:FieldCodes>\* MERGEFORMAT</o:FieldCodes>
          </o:OLEObject>
        </w:object>
      </w:r>
      <w:r>
        <w:rPr>
          <w:rFonts w:ascii="Arial" w:hAnsi="Arial" w:cs="Arial"/>
          <w:b/>
          <w:noProof/>
          <w:color w:val="231F20"/>
          <w:kern w:val="0"/>
          <w:sz w:val="28"/>
          <w:szCs w:val="28"/>
        </w:rPr>
        <w:drawing>
          <wp:inline distT="0" distB="0" distL="0" distR="0">
            <wp:extent cx="1028700" cy="35489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QUETTE_MATERI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466" cy="359984"/>
                    </a:xfrm>
                    <a:prstGeom prst="rect">
                      <a:avLst/>
                    </a:prstGeom>
                  </pic:spPr>
                </pic:pic>
              </a:graphicData>
            </a:graphic>
          </wp:inline>
        </w:drawing>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E4C33" w:rsidRP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hAnsi="Arial" w:cs="Arial"/>
          <w:b/>
          <w:color w:val="231F20"/>
          <w:kern w:val="0"/>
          <w:sz w:val="28"/>
          <w:szCs w:val="28"/>
        </w:rPr>
        <w:lastRenderedPageBreak/>
        <w:t xml:space="preserve">1. </w:t>
      </w:r>
      <w:r w:rsidR="007E4C33" w:rsidRPr="00755B0D">
        <w:rPr>
          <w:rFonts w:ascii="Arial" w:hAnsi="Arial" w:cs="Arial"/>
          <w:b/>
          <w:color w:val="231F20"/>
          <w:kern w:val="0"/>
          <w:sz w:val="28"/>
          <w:szCs w:val="28"/>
        </w:rPr>
        <w:t>Safety Instructions</w:t>
      </w:r>
    </w:p>
    <w:p w:rsidR="007E4C33" w:rsidRDefault="007E4C33" w:rsidP="00A03D2D">
      <w:pPr>
        <w:spacing w:line="260" w:lineRule="exact"/>
        <w:rPr>
          <w:rFonts w:ascii="Arial" w:hAnsi="Arial" w:cs="Arial"/>
          <w:b/>
          <w:szCs w:val="21"/>
        </w:rPr>
      </w:pPr>
    </w:p>
    <w:p w:rsidR="00A03D2D" w:rsidRPr="007E4C33" w:rsidRDefault="00A03D2D" w:rsidP="00A03D2D">
      <w:pPr>
        <w:spacing w:line="260" w:lineRule="exact"/>
        <w:rPr>
          <w:rFonts w:ascii="Arial" w:hAnsi="Arial" w:cs="Arial"/>
          <w:b/>
          <w:sz w:val="18"/>
          <w:szCs w:val="18"/>
        </w:rPr>
      </w:pPr>
      <w:r w:rsidRPr="007E4C33">
        <w:rPr>
          <w:rFonts w:ascii="Arial" w:hAnsi="Arial" w:cs="Arial"/>
          <w:b/>
          <w:sz w:val="18"/>
          <w:szCs w:val="18"/>
        </w:rPr>
        <w:t>WORK AREA SAFETY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w:t>
      </w:r>
      <w:r w:rsidRPr="00A03D2D">
        <w:rPr>
          <w:rFonts w:ascii="Arial" w:hAnsi="Arial" w:cs="Arial"/>
          <w:sz w:val="18"/>
          <w:szCs w:val="18"/>
        </w:rPr>
        <w:tab/>
        <w:t>Keep work area clear. Clutter areas and benches invite injuries.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w:t>
      </w:r>
      <w:r w:rsidRPr="00A03D2D">
        <w:rPr>
          <w:rFonts w:ascii="Arial" w:hAnsi="Arial" w:cs="Arial"/>
          <w:sz w:val="18"/>
          <w:szCs w:val="18"/>
        </w:rPr>
        <w:tab/>
        <w:t>Consider work area environment. Do not expose tools to rain. Do not use tools in damp or wet locations. Keep work area well lit. Do not use tools in the presence of flammable liquids or gases.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w:t>
      </w:r>
      <w:r w:rsidRPr="00A03D2D">
        <w:rPr>
          <w:rFonts w:ascii="Arial" w:hAnsi="Arial" w:cs="Arial"/>
          <w:sz w:val="18"/>
          <w:szCs w:val="18"/>
        </w:rPr>
        <w:tab/>
        <w:t>Guard against electric shock.  Avoid body contact with earthed or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grounded surfaces (e.g. pipes, radiators, ranges, refrigerators).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w:t>
      </w:r>
      <w:r w:rsidRPr="00A03D2D">
        <w:rPr>
          <w:rFonts w:ascii="Arial" w:hAnsi="Arial" w:cs="Arial"/>
          <w:sz w:val="18"/>
          <w:szCs w:val="18"/>
        </w:rPr>
        <w:tab/>
        <w:t>Keep other persons away. Do not let persons, especially children, not involved in the work touch the tool or the extension cord and keep them from the work area.</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5.</w:t>
      </w:r>
      <w:r w:rsidRPr="00A03D2D">
        <w:rPr>
          <w:rFonts w:ascii="Arial" w:hAnsi="Arial" w:cs="Arial"/>
          <w:sz w:val="18"/>
          <w:szCs w:val="18"/>
        </w:rPr>
        <w:tab/>
        <w:t>Store idle tools. When not in use, tools should be stored in a dry locked- up place, out of reach of children.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6.</w:t>
      </w:r>
      <w:r w:rsidRPr="00A03D2D">
        <w:rPr>
          <w:rFonts w:ascii="Arial" w:hAnsi="Arial" w:cs="Arial"/>
          <w:sz w:val="18"/>
          <w:szCs w:val="18"/>
        </w:rPr>
        <w:tab/>
        <w:t>Do not force the tool. It will do the job better and safer at the rate for which it was intended.</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7.</w:t>
      </w:r>
      <w:r w:rsidRPr="00A03D2D">
        <w:rPr>
          <w:rFonts w:ascii="Arial" w:hAnsi="Arial" w:cs="Arial"/>
          <w:sz w:val="18"/>
          <w:szCs w:val="18"/>
        </w:rPr>
        <w:tab/>
        <w:t>Use the right tool. Do not force small tools to do the job of a heavy-duty tool. Do not use tools for purposes not intended; for example, do not use circular saws to cut tree limbs or logs.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8.</w:t>
      </w:r>
      <w:r w:rsidRPr="00A03D2D">
        <w:rPr>
          <w:rFonts w:ascii="Arial" w:hAnsi="Arial" w:cs="Arial"/>
          <w:sz w:val="18"/>
          <w:szCs w:val="18"/>
        </w:rPr>
        <w:tab/>
        <w:t>Dress properly. Do not wear loose clothing or jeweler, they can be caught in moving parts. Non-skid footwear is recommended when working outdoors. Wear protective hair covering to contain long hair.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9.</w:t>
      </w:r>
      <w:r w:rsidRPr="00A03D2D">
        <w:rPr>
          <w:rFonts w:ascii="Arial" w:hAnsi="Arial" w:cs="Arial"/>
          <w:sz w:val="18"/>
          <w:szCs w:val="18"/>
        </w:rPr>
        <w:tab/>
        <w:t>Use protective equipment. Use safety glasses. Use face or dust mask if working operations create dust.</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10.</w:t>
      </w:r>
      <w:r w:rsidRPr="00A03D2D">
        <w:rPr>
          <w:rFonts w:ascii="Arial" w:hAnsi="Arial" w:cs="Arial"/>
          <w:sz w:val="18"/>
          <w:szCs w:val="18"/>
        </w:rPr>
        <w:tab/>
        <w:t>Connect dust extraction equipment. If the tool is provided for the connection of dust extraction and collecting equipment, ensure these are connected and properly used.</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11.</w:t>
      </w:r>
      <w:r w:rsidRPr="00A03D2D">
        <w:rPr>
          <w:rFonts w:ascii="Arial" w:hAnsi="Arial" w:cs="Arial"/>
          <w:sz w:val="18"/>
          <w:szCs w:val="18"/>
        </w:rPr>
        <w:tab/>
        <w:t>Do not abuse the cord. Never yank the cord to disconnect it from the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socket, keep the cord away from heat, oil and sharp edges.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12.</w:t>
      </w:r>
      <w:r w:rsidRPr="00A03D2D">
        <w:rPr>
          <w:rFonts w:ascii="Arial" w:hAnsi="Arial" w:cs="Arial"/>
          <w:sz w:val="18"/>
          <w:szCs w:val="18"/>
        </w:rPr>
        <w:tab/>
        <w:t xml:space="preserve">Secure work. </w:t>
      </w:r>
      <w:r w:rsidR="000E2A0E" w:rsidRPr="000E2A0E">
        <w:rPr>
          <w:rFonts w:ascii="Arial" w:hAnsi="Arial" w:cs="Arial"/>
          <w:sz w:val="18"/>
          <w:szCs w:val="18"/>
        </w:rPr>
        <w:t>Where possible use clamps or a vice to hold the work. It is safer than using your hand.</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13.</w:t>
      </w:r>
      <w:r w:rsidRPr="00A03D2D">
        <w:rPr>
          <w:rFonts w:ascii="Arial" w:hAnsi="Arial" w:cs="Arial"/>
          <w:sz w:val="18"/>
          <w:szCs w:val="18"/>
        </w:rPr>
        <w:tab/>
        <w:t>Do not overreach. Keep proper footing and balance always.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14.</w:t>
      </w:r>
      <w:r w:rsidRPr="00A03D2D">
        <w:rPr>
          <w:rFonts w:ascii="Arial" w:hAnsi="Arial" w:cs="Arial"/>
          <w:sz w:val="18"/>
          <w:szCs w:val="18"/>
        </w:rPr>
        <w:tab/>
        <w:t>Maintain tools with care. Keep cutting tools sharp and clear for better and safer performance. Follow instruction for lubricating and changing accessories. Inspect tool cords periodically and if damages have them repaired by an authorized service facility. Inspect extension cords periodically and replace if damaged. Keep handles dry, clean and free from oil and grease.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15.</w:t>
      </w:r>
      <w:r w:rsidRPr="00A03D2D">
        <w:rPr>
          <w:rFonts w:ascii="Arial" w:hAnsi="Arial" w:cs="Arial"/>
          <w:sz w:val="18"/>
          <w:szCs w:val="18"/>
        </w:rPr>
        <w:tab/>
        <w:t>Disconnect tools. When not in use, before servicing and when changing accessories such as blades, bits and cutters, disconnect tools from the power supply.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16.</w:t>
      </w:r>
      <w:r w:rsidRPr="00A03D2D">
        <w:rPr>
          <w:rFonts w:ascii="Arial" w:hAnsi="Arial" w:cs="Arial"/>
          <w:sz w:val="18"/>
          <w:szCs w:val="18"/>
        </w:rPr>
        <w:tab/>
        <w:t>Remove adjusting keys and wrenches. From the habit of checking to see that keys and adjusting wrenches are removed from the tool before turning it on.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17.</w:t>
      </w:r>
      <w:r w:rsidRPr="00A03D2D">
        <w:rPr>
          <w:rFonts w:ascii="Arial" w:hAnsi="Arial" w:cs="Arial"/>
          <w:sz w:val="18"/>
          <w:szCs w:val="18"/>
        </w:rPr>
        <w:tab/>
        <w:t>Avoid unintentional starting. Ensure switch is in “off” position when</w:t>
      </w:r>
      <w:r w:rsidR="00160FCC">
        <w:rPr>
          <w:rFonts w:ascii="Arial" w:hAnsi="Arial" w:cs="Arial" w:hint="eastAsia"/>
          <w:sz w:val="18"/>
          <w:szCs w:val="18"/>
        </w:rPr>
        <w:t xml:space="preserve"> </w:t>
      </w:r>
      <w:r w:rsidRPr="00A03D2D">
        <w:rPr>
          <w:rFonts w:ascii="Arial" w:hAnsi="Arial" w:cs="Arial"/>
          <w:sz w:val="18"/>
          <w:szCs w:val="18"/>
        </w:rPr>
        <w:t>plugging in.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18.</w:t>
      </w:r>
      <w:r w:rsidRPr="00A03D2D">
        <w:rPr>
          <w:rFonts w:ascii="Arial" w:hAnsi="Arial" w:cs="Arial"/>
          <w:sz w:val="18"/>
          <w:szCs w:val="18"/>
        </w:rPr>
        <w:tab/>
        <w:t>Use outdoor extension leads. When the tool is used outdoors, use only</w:t>
      </w:r>
      <w:r w:rsidR="00160FCC">
        <w:rPr>
          <w:rFonts w:ascii="Arial" w:hAnsi="Arial" w:cs="Arial" w:hint="eastAsia"/>
          <w:sz w:val="18"/>
          <w:szCs w:val="18"/>
        </w:rPr>
        <w:t xml:space="preserve"> </w:t>
      </w:r>
      <w:r w:rsidRPr="00A03D2D">
        <w:rPr>
          <w:rFonts w:ascii="Arial" w:hAnsi="Arial" w:cs="Arial"/>
          <w:sz w:val="18"/>
          <w:szCs w:val="18"/>
        </w:rPr>
        <w:t>extension cords intended for outdoor use and so marked.</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lastRenderedPageBreak/>
        <w:t>19.</w:t>
      </w:r>
      <w:r w:rsidRPr="00A03D2D">
        <w:rPr>
          <w:rFonts w:ascii="Arial" w:hAnsi="Arial" w:cs="Arial"/>
          <w:sz w:val="18"/>
          <w:szCs w:val="18"/>
        </w:rPr>
        <w:tab/>
        <w:t>Stay alert. When what you are doing, use common sense and do not</w:t>
      </w:r>
      <w:r w:rsidR="00160FCC">
        <w:rPr>
          <w:rFonts w:ascii="Arial" w:hAnsi="Arial" w:cs="Arial" w:hint="eastAsia"/>
          <w:sz w:val="18"/>
          <w:szCs w:val="18"/>
        </w:rPr>
        <w:t xml:space="preserve"> </w:t>
      </w:r>
      <w:r w:rsidRPr="00A03D2D">
        <w:rPr>
          <w:rFonts w:ascii="Arial" w:hAnsi="Arial" w:cs="Arial"/>
          <w:sz w:val="18"/>
          <w:szCs w:val="18"/>
        </w:rPr>
        <w:t>operate the tool when you are tired.</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20.</w:t>
      </w:r>
      <w:r w:rsidRPr="00A03D2D">
        <w:rPr>
          <w:rFonts w:ascii="Arial" w:hAnsi="Arial" w:cs="Arial"/>
          <w:sz w:val="18"/>
          <w:szCs w:val="18"/>
        </w:rPr>
        <w:tab/>
        <w:t>Check damaged parts. Before further use of tool, it should be carefully checked to determine that it will operate properly and perform its intended function. Check for alignment of moving parts, binding of moving parts, breakage of parts, mounting and any other conditions that may affect</w:t>
      </w:r>
      <w:r w:rsidR="00160FCC">
        <w:rPr>
          <w:rFonts w:ascii="Arial" w:hAnsi="Arial" w:cs="Arial"/>
          <w:sz w:val="18"/>
          <w:szCs w:val="18"/>
        </w:rPr>
        <w:t xml:space="preserve"> </w:t>
      </w:r>
      <w:r w:rsidRPr="00A03D2D">
        <w:rPr>
          <w:rFonts w:ascii="Arial" w:hAnsi="Arial" w:cs="Arial"/>
          <w:sz w:val="18"/>
          <w:szCs w:val="18"/>
        </w:rPr>
        <w:t>its operation. A guard or other part that is damaged should be properly repaired or replaced by an authorized service center unless otherwise indicated in this instruction manual. Have defective switches replaced by an authorized service center. Do not use the tool if the switch does not turn it on and off.</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21.</w:t>
      </w:r>
      <w:r w:rsidRPr="00A03D2D">
        <w:rPr>
          <w:rFonts w:ascii="Arial" w:hAnsi="Arial" w:cs="Arial"/>
          <w:sz w:val="18"/>
          <w:szCs w:val="18"/>
        </w:rPr>
        <w:tab/>
        <w:t>WARNING! The use of any accessory or attachment other than one recommended in this instruction manual may present a risk of personal injury.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22.</w:t>
      </w:r>
      <w:r w:rsidRPr="00A03D2D">
        <w:rPr>
          <w:rFonts w:ascii="Arial" w:hAnsi="Arial" w:cs="Arial"/>
          <w:sz w:val="18"/>
          <w:szCs w:val="18"/>
        </w:rPr>
        <w:tab/>
        <w:t>Have your tool repaired by a qualified person. This electric tool complies with the relevant safety rules. Repairs should only be carried out by qualified persons using original spare parts, otherwise this may result in conside</w:t>
      </w:r>
      <w:bookmarkStart w:id="0" w:name="_GoBack"/>
      <w:bookmarkEnd w:id="0"/>
      <w:r w:rsidRPr="00A03D2D">
        <w:rPr>
          <w:rFonts w:ascii="Arial" w:hAnsi="Arial" w:cs="Arial"/>
          <w:sz w:val="18"/>
          <w:szCs w:val="18"/>
        </w:rPr>
        <w:t>rable danger to the user.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 xml:space="preserve"> </w:t>
      </w:r>
    </w:p>
    <w:p w:rsidR="00A03D2D" w:rsidRPr="00A03D2D" w:rsidRDefault="00A03D2D" w:rsidP="00A03D2D">
      <w:pPr>
        <w:spacing w:line="260" w:lineRule="exact"/>
        <w:rPr>
          <w:rFonts w:ascii="Arial" w:hAnsi="Arial" w:cs="Arial"/>
          <w:b/>
          <w:szCs w:val="21"/>
        </w:rPr>
      </w:pPr>
      <w:r w:rsidRPr="00A03D2D">
        <w:rPr>
          <w:rFonts w:ascii="Arial" w:hAnsi="Arial" w:cs="Arial"/>
          <w:b/>
          <w:szCs w:val="21"/>
        </w:rPr>
        <w:t>ADDITIONAL SAFETY INSTRUCTIONS FOR YOUR TILE CUTTER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w:t>
      </w:r>
      <w:r w:rsidRPr="00A03D2D">
        <w:rPr>
          <w:rFonts w:ascii="Arial" w:hAnsi="Arial" w:cs="Arial"/>
          <w:sz w:val="18"/>
          <w:szCs w:val="18"/>
        </w:rPr>
        <w:tab/>
        <w:t>Set up the machine on a level, non-slip surface. Make sure that the</w:t>
      </w:r>
      <w:r w:rsidR="006D6949">
        <w:rPr>
          <w:rFonts w:ascii="Arial" w:hAnsi="Arial" w:cs="Arial" w:hint="eastAsia"/>
          <w:sz w:val="18"/>
          <w:szCs w:val="18"/>
        </w:rPr>
        <w:t xml:space="preserve"> </w:t>
      </w:r>
      <w:r w:rsidRPr="00A03D2D">
        <w:rPr>
          <w:rFonts w:ascii="Arial" w:hAnsi="Arial" w:cs="Arial"/>
          <w:sz w:val="18"/>
          <w:szCs w:val="18"/>
        </w:rPr>
        <w:t>machine does not wobble.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w:t>
      </w:r>
      <w:r w:rsidRPr="00A03D2D">
        <w:rPr>
          <w:rFonts w:ascii="Arial" w:hAnsi="Arial" w:cs="Arial"/>
          <w:sz w:val="18"/>
          <w:szCs w:val="18"/>
        </w:rPr>
        <w:tab/>
        <w:t>Check that the voltage on the rating plate is the same as your supply voltage. Only then are you to insert the power plug in the socket outlet.</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w:t>
      </w:r>
      <w:r w:rsidRPr="00A03D2D">
        <w:rPr>
          <w:rFonts w:ascii="Arial" w:hAnsi="Arial" w:cs="Arial"/>
          <w:sz w:val="18"/>
          <w:szCs w:val="18"/>
        </w:rPr>
        <w:tab/>
        <w:t>Always wear both eye and ear protection when using the machine. Ensure that the directional arrow marked on the blade corresponds with the rotational direction of the motor.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w:t>
      </w:r>
      <w:r w:rsidRPr="00A03D2D">
        <w:rPr>
          <w:rFonts w:ascii="Arial" w:hAnsi="Arial" w:cs="Arial"/>
          <w:sz w:val="18"/>
          <w:szCs w:val="18"/>
        </w:rPr>
        <w:tab/>
        <w:t>Wear safety gloves.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5.</w:t>
      </w:r>
      <w:r w:rsidRPr="00A03D2D">
        <w:rPr>
          <w:rFonts w:ascii="Arial" w:hAnsi="Arial" w:cs="Arial"/>
          <w:sz w:val="18"/>
          <w:szCs w:val="18"/>
        </w:rPr>
        <w:tab/>
        <w:t>Never use cracked blade. Replace immediately.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6.</w:t>
      </w:r>
      <w:r w:rsidRPr="00A03D2D">
        <w:rPr>
          <w:rFonts w:ascii="Arial" w:hAnsi="Arial" w:cs="Arial"/>
          <w:sz w:val="18"/>
          <w:szCs w:val="18"/>
        </w:rPr>
        <w:tab/>
        <w:t>Never use segmented blade.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7.</w:t>
      </w:r>
      <w:r w:rsidRPr="00A03D2D">
        <w:rPr>
          <w:rFonts w:ascii="Arial" w:hAnsi="Arial" w:cs="Arial"/>
          <w:sz w:val="18"/>
          <w:szCs w:val="18"/>
        </w:rPr>
        <w:tab/>
        <w:t>Caution! The blade runs on after the machine is switched off!</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8.</w:t>
      </w:r>
      <w:r w:rsidRPr="00A03D2D">
        <w:rPr>
          <w:rFonts w:ascii="Arial" w:hAnsi="Arial" w:cs="Arial"/>
          <w:sz w:val="18"/>
          <w:szCs w:val="18"/>
        </w:rPr>
        <w:tab/>
        <w:t>Never apply side pressure to the blade to bring it to a halt.</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9.</w:t>
      </w:r>
      <w:r w:rsidRPr="00A03D2D">
        <w:rPr>
          <w:rFonts w:ascii="Arial" w:hAnsi="Arial" w:cs="Arial"/>
          <w:sz w:val="18"/>
          <w:szCs w:val="18"/>
        </w:rPr>
        <w:tab/>
        <w:t>Caution! The blade must be cooled with water at all times.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10.</w:t>
      </w:r>
      <w:r w:rsidRPr="00A03D2D">
        <w:rPr>
          <w:rFonts w:ascii="Arial" w:hAnsi="Arial" w:cs="Arial"/>
          <w:sz w:val="18"/>
          <w:szCs w:val="18"/>
        </w:rPr>
        <w:tab/>
        <w:t>Always pull out the power plug before changing the blade.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11.</w:t>
      </w:r>
      <w:r w:rsidRPr="00A03D2D">
        <w:rPr>
          <w:rFonts w:ascii="Arial" w:hAnsi="Arial" w:cs="Arial"/>
          <w:sz w:val="18"/>
          <w:szCs w:val="18"/>
        </w:rPr>
        <w:tab/>
        <w:t>Use only suitable blade.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12.</w:t>
      </w:r>
      <w:r w:rsidRPr="00A03D2D">
        <w:rPr>
          <w:rFonts w:ascii="Arial" w:hAnsi="Arial" w:cs="Arial"/>
          <w:sz w:val="18"/>
          <w:szCs w:val="18"/>
        </w:rPr>
        <w:tab/>
        <w:t>Never leave the machine unattended in rooms with children.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13.</w:t>
      </w:r>
      <w:r w:rsidRPr="00A03D2D">
        <w:rPr>
          <w:rFonts w:ascii="Arial" w:hAnsi="Arial" w:cs="Arial"/>
          <w:sz w:val="18"/>
          <w:szCs w:val="18"/>
        </w:rPr>
        <w:tab/>
        <w:t>Always pull out the power plug before examining the electric motor</w:t>
      </w:r>
      <w:r w:rsidR="005A2DAF">
        <w:rPr>
          <w:rFonts w:ascii="Arial" w:hAnsi="Arial" w:cs="Arial" w:hint="eastAsia"/>
          <w:sz w:val="18"/>
          <w:szCs w:val="18"/>
        </w:rPr>
        <w:t xml:space="preserve"> </w:t>
      </w:r>
      <w:r w:rsidRPr="00A03D2D">
        <w:rPr>
          <w:rFonts w:ascii="Arial" w:hAnsi="Arial" w:cs="Arial"/>
          <w:sz w:val="18"/>
          <w:szCs w:val="18"/>
        </w:rPr>
        <w:t>compartment system.</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14.</w:t>
      </w:r>
      <w:r w:rsidRPr="00A03D2D">
        <w:rPr>
          <w:rFonts w:ascii="Arial" w:hAnsi="Arial" w:cs="Arial"/>
          <w:sz w:val="18"/>
          <w:szCs w:val="18"/>
        </w:rPr>
        <w:tab/>
        <w:t>Remove the mains plug from socket before carrying out any adjustment, servicing.</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15.</w:t>
      </w:r>
      <w:r w:rsidRPr="00A03D2D">
        <w:rPr>
          <w:rFonts w:ascii="Arial" w:hAnsi="Arial" w:cs="Arial"/>
          <w:sz w:val="18"/>
          <w:szCs w:val="18"/>
        </w:rPr>
        <w:tab/>
        <w:t>If the supply cord is damaged, it must be replaced by the manufacturer, its service agent or similarly qualified persons to avoid a hazard.</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16.</w:t>
      </w:r>
      <w:r w:rsidRPr="00A03D2D">
        <w:rPr>
          <w:rFonts w:ascii="Arial" w:hAnsi="Arial" w:cs="Arial"/>
          <w:sz w:val="18"/>
          <w:szCs w:val="18"/>
        </w:rPr>
        <w:tab/>
        <w:t>With the machine disconnected from the power supply, rotate the blade by</w:t>
      </w:r>
      <w:r w:rsidR="006D6949">
        <w:rPr>
          <w:rFonts w:ascii="Arial" w:hAnsi="Arial" w:cs="Arial" w:hint="eastAsia"/>
          <w:sz w:val="18"/>
          <w:szCs w:val="18"/>
        </w:rPr>
        <w:t xml:space="preserve"> </w:t>
      </w:r>
      <w:r w:rsidRPr="00A03D2D">
        <w:rPr>
          <w:rFonts w:ascii="Arial" w:hAnsi="Arial" w:cs="Arial"/>
          <w:sz w:val="18"/>
          <w:szCs w:val="18"/>
        </w:rPr>
        <w:t>hand to ensure it is free from obstruction.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17.</w:t>
      </w:r>
      <w:r w:rsidRPr="00A03D2D">
        <w:rPr>
          <w:rFonts w:ascii="Arial" w:hAnsi="Arial" w:cs="Arial"/>
          <w:sz w:val="18"/>
          <w:szCs w:val="18"/>
        </w:rPr>
        <w:tab/>
        <w:t>Always keep the blade securing arbor and collars clean.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18.</w:t>
      </w:r>
      <w:r w:rsidRPr="00A03D2D">
        <w:rPr>
          <w:rFonts w:ascii="Arial" w:hAnsi="Arial" w:cs="Arial"/>
          <w:sz w:val="18"/>
          <w:szCs w:val="18"/>
        </w:rPr>
        <w:tab/>
        <w:t>Ensure that the blade-securing bolt is securely tightened with a</w:t>
      </w:r>
      <w:r w:rsidR="005A2DAF">
        <w:rPr>
          <w:rFonts w:ascii="Arial" w:hAnsi="Arial" w:cs="Arial"/>
          <w:sz w:val="18"/>
          <w:szCs w:val="18"/>
        </w:rPr>
        <w:t xml:space="preserve"> </w:t>
      </w:r>
      <w:r w:rsidRPr="00A03D2D">
        <w:rPr>
          <w:rFonts w:ascii="Arial" w:hAnsi="Arial" w:cs="Arial"/>
          <w:sz w:val="18"/>
          <w:szCs w:val="18"/>
        </w:rPr>
        <w:t>suitable</w:t>
      </w:r>
      <w:r w:rsidR="005A2DAF">
        <w:rPr>
          <w:rFonts w:ascii="Arial" w:hAnsi="Arial" w:cs="Arial" w:hint="eastAsia"/>
          <w:sz w:val="18"/>
          <w:szCs w:val="18"/>
        </w:rPr>
        <w:t xml:space="preserve"> </w:t>
      </w:r>
      <w:r w:rsidRPr="00A03D2D">
        <w:rPr>
          <w:rFonts w:ascii="Arial" w:hAnsi="Arial" w:cs="Arial"/>
          <w:sz w:val="18"/>
          <w:szCs w:val="18"/>
        </w:rPr>
        <w:t>wrench.</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19.</w:t>
      </w:r>
      <w:r w:rsidRPr="00A03D2D">
        <w:rPr>
          <w:rFonts w:ascii="Arial" w:hAnsi="Arial" w:cs="Arial"/>
          <w:sz w:val="18"/>
          <w:szCs w:val="18"/>
        </w:rPr>
        <w:tab/>
        <w:t>Never try to cut freehand. Always ensure that the tile to be cut is pressed firmly against the parallel side fence.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20.</w:t>
      </w:r>
      <w:r w:rsidRPr="00A03D2D">
        <w:rPr>
          <w:rFonts w:ascii="Arial" w:hAnsi="Arial" w:cs="Arial"/>
          <w:sz w:val="18"/>
          <w:szCs w:val="18"/>
        </w:rPr>
        <w:tab/>
        <w:t xml:space="preserve">Ensure that the work piece to be cut off has sufficient room to move sideways. Failure to </w:t>
      </w:r>
      <w:r w:rsidRPr="00A03D2D">
        <w:rPr>
          <w:rFonts w:ascii="Arial" w:hAnsi="Arial" w:cs="Arial"/>
          <w:sz w:val="18"/>
          <w:szCs w:val="18"/>
        </w:rPr>
        <w:lastRenderedPageBreak/>
        <w:t>do so may result in the off-cut binding against the blade.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21.</w:t>
      </w:r>
      <w:r w:rsidRPr="00A03D2D">
        <w:rPr>
          <w:rFonts w:ascii="Arial" w:hAnsi="Arial" w:cs="Arial"/>
          <w:sz w:val="18"/>
          <w:szCs w:val="18"/>
        </w:rPr>
        <w:tab/>
        <w:t>Never cut more than one tile at a time.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22.</w:t>
      </w:r>
      <w:r w:rsidRPr="00A03D2D">
        <w:rPr>
          <w:rFonts w:ascii="Arial" w:hAnsi="Arial" w:cs="Arial"/>
          <w:sz w:val="18"/>
          <w:szCs w:val="18"/>
        </w:rPr>
        <w:tab/>
        <w:t>Never cut pieces too small to be held securely against the side fence without leaving enough space for the hand to be a safe distance from the blade.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23.</w:t>
      </w:r>
      <w:r w:rsidRPr="00A03D2D">
        <w:rPr>
          <w:rFonts w:ascii="Arial" w:hAnsi="Arial" w:cs="Arial"/>
          <w:sz w:val="18"/>
          <w:szCs w:val="18"/>
        </w:rPr>
        <w:tab/>
        <w:t>Ensure that the table and surrounding area are clear except for</w:t>
      </w:r>
      <w:r>
        <w:rPr>
          <w:rFonts w:ascii="Arial" w:hAnsi="Arial" w:cs="Arial" w:hint="eastAsia"/>
          <w:sz w:val="18"/>
          <w:szCs w:val="18"/>
        </w:rPr>
        <w:t xml:space="preserve"> </w:t>
      </w:r>
      <w:r w:rsidRPr="00A03D2D">
        <w:rPr>
          <w:rFonts w:ascii="Arial" w:hAnsi="Arial" w:cs="Arial"/>
          <w:sz w:val="18"/>
          <w:szCs w:val="18"/>
        </w:rPr>
        <w:t>the tile to be cut.</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24.</w:t>
      </w:r>
      <w:r w:rsidRPr="00A03D2D">
        <w:rPr>
          <w:rFonts w:ascii="Arial" w:hAnsi="Arial" w:cs="Arial"/>
          <w:sz w:val="18"/>
          <w:szCs w:val="18"/>
        </w:rPr>
        <w:tab/>
        <w:t>Never fit substandard blades to the machine. Only fit correctly sized</w:t>
      </w:r>
      <w:r>
        <w:rPr>
          <w:rFonts w:ascii="Arial" w:hAnsi="Arial" w:cs="Arial" w:hint="eastAsia"/>
          <w:sz w:val="18"/>
          <w:szCs w:val="18"/>
        </w:rPr>
        <w:t xml:space="preserve"> </w:t>
      </w:r>
      <w:r w:rsidRPr="00A03D2D">
        <w:rPr>
          <w:rFonts w:ascii="Arial" w:hAnsi="Arial" w:cs="Arial"/>
          <w:sz w:val="18"/>
          <w:szCs w:val="18"/>
        </w:rPr>
        <w:t>diamond blades.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25.</w:t>
      </w:r>
      <w:r w:rsidRPr="00A03D2D">
        <w:rPr>
          <w:rFonts w:ascii="Arial" w:hAnsi="Arial" w:cs="Arial"/>
          <w:sz w:val="18"/>
          <w:szCs w:val="18"/>
        </w:rPr>
        <w:tab/>
        <w:t>Only use continuous rim diamond cutting-off wheel designed for cutting tiles.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 xml:space="preserve">26. </w:t>
      </w:r>
      <w:r w:rsidR="006D6949">
        <w:rPr>
          <w:rFonts w:ascii="Arial" w:hAnsi="Arial" w:cs="Arial"/>
          <w:sz w:val="18"/>
          <w:szCs w:val="18"/>
        </w:rPr>
        <w:t xml:space="preserve"> </w:t>
      </w:r>
      <w:r w:rsidRPr="00A03D2D">
        <w:rPr>
          <w:rFonts w:ascii="Arial" w:hAnsi="Arial" w:cs="Arial"/>
          <w:sz w:val="18"/>
          <w:szCs w:val="18"/>
        </w:rPr>
        <w:t>Do Not use blades that are larger than specified, only use blades that are rated for the machine. The rotational speed shown on the blade should always be higher than the rotational speed of the Machine.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  Ensure that the directional arrow marked on the blade corresponds with the rotational direction of the motor. Whenever replacing blades ensure that the surface of the blade collar fits snugly against the surface of the blade.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  If the work piece cannot be held securely by hand, then use the jig or clamp to hold it in place whilst it is being cut.</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  Never cut pieces that are too small to be held securely against the back fence with the thumb and index finger.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   Ensure that long work pieces are adequately supported at both ends.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  Keep the handles dry and free of grease. Slippery handles can lead to accidents.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Prevent overheating of the device and the work piece. Excess heat may damage the tool and the device.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&gt; Shortly after being used, the tool may be very hot. Allow a hot tool to cool down. Touching a hot tool may cause burns.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&gt; Never clean a hot tool with flammable liquids. There is a risk of fire and explosion.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&gt; Store the unused power tool safely in a dry place that can be locked. This ensures that the power tool is not damaged because of storage and inexperienced persons do not operate it.</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&gt; Never leave the power tool before it has come to a complete standstill. Tools that continue to operate may cause injury.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26.</w:t>
      </w:r>
      <w:r w:rsidRPr="00A03D2D">
        <w:rPr>
          <w:rFonts w:ascii="Arial" w:hAnsi="Arial" w:cs="Arial"/>
          <w:sz w:val="18"/>
          <w:szCs w:val="18"/>
        </w:rPr>
        <w:tab/>
        <w:t>Before cutting a tile, let the cutter blade run freely for a few seconds. If it makes an unfamiliar sound or vibrates excessively switch it off immediately and disconnect from the power supply. Investigate the cause or consult a qualified person for advice.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27.</w:t>
      </w:r>
      <w:r w:rsidRPr="00A03D2D">
        <w:rPr>
          <w:rFonts w:ascii="Arial" w:hAnsi="Arial" w:cs="Arial"/>
          <w:sz w:val="18"/>
          <w:szCs w:val="18"/>
        </w:rPr>
        <w:tab/>
        <w:t>Let the blade reach full speed before commencing the cut.</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28.</w:t>
      </w:r>
      <w:r w:rsidRPr="00A03D2D">
        <w:rPr>
          <w:rFonts w:ascii="Arial" w:hAnsi="Arial" w:cs="Arial"/>
          <w:sz w:val="18"/>
          <w:szCs w:val="18"/>
        </w:rPr>
        <w:tab/>
        <w:t>Do not force the blade to cut the tile.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29.</w:t>
      </w:r>
      <w:r w:rsidRPr="00A03D2D">
        <w:rPr>
          <w:rFonts w:ascii="Arial" w:hAnsi="Arial" w:cs="Arial"/>
          <w:sz w:val="18"/>
          <w:szCs w:val="18"/>
        </w:rPr>
        <w:tab/>
        <w:t>Let the blade come to a complete stop before removing any jammed or off</w:t>
      </w:r>
      <w:r w:rsidR="001C585A">
        <w:rPr>
          <w:rFonts w:ascii="Arial" w:hAnsi="Arial" w:cs="Arial" w:hint="eastAsia"/>
          <w:sz w:val="18"/>
          <w:szCs w:val="18"/>
        </w:rPr>
        <w:t xml:space="preserve"> </w:t>
      </w:r>
      <w:r w:rsidRPr="00A03D2D">
        <w:rPr>
          <w:rFonts w:ascii="Arial" w:hAnsi="Arial" w:cs="Arial"/>
          <w:sz w:val="18"/>
          <w:szCs w:val="18"/>
        </w:rPr>
        <w:t>cut material from around the blade area.</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30.</w:t>
      </w:r>
      <w:r w:rsidRPr="00A03D2D">
        <w:rPr>
          <w:rFonts w:ascii="Arial" w:hAnsi="Arial" w:cs="Arial"/>
          <w:sz w:val="18"/>
          <w:szCs w:val="18"/>
        </w:rPr>
        <w:tab/>
        <w:t>Use a residual circuit breaker on all 230V Power tools. This can help minimize the risk of an electrical shock if an earth fault or short circuits occurs.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31.</w:t>
      </w:r>
      <w:r w:rsidRPr="00A03D2D">
        <w:rPr>
          <w:rFonts w:ascii="Arial" w:hAnsi="Arial" w:cs="Arial"/>
          <w:sz w:val="18"/>
          <w:szCs w:val="18"/>
        </w:rPr>
        <w:tab/>
        <w:t>If using a power cable extension, ensure that the cable is fully unwound and that its length is less than 30m. Lengths over 30m will affect the tools performance as a result of voltage drop.</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32.</w:t>
      </w:r>
      <w:r w:rsidRPr="00A03D2D">
        <w:rPr>
          <w:rFonts w:ascii="Arial" w:hAnsi="Arial" w:cs="Arial"/>
          <w:sz w:val="18"/>
          <w:szCs w:val="18"/>
        </w:rPr>
        <w:tab/>
        <w:t xml:space="preserve">To avoid the possibility of the tool plug or receptacle getting wet, position tile cutter away from receptacle and plug. The user should arrange a “drip loop” in the cord connecting the </w:t>
      </w:r>
      <w:r w:rsidRPr="00A03D2D">
        <w:rPr>
          <w:rFonts w:ascii="Arial" w:hAnsi="Arial" w:cs="Arial"/>
          <w:sz w:val="18"/>
          <w:szCs w:val="18"/>
        </w:rPr>
        <w:lastRenderedPageBreak/>
        <w:t>cutter to a receptacle. The “drip loop” is that part of the cord below the level of the receptacle, or the connector if an extension cord is used, to prevent water traveling along the cord and coming in contact with the receptacle.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33.</w:t>
      </w:r>
      <w:r w:rsidRPr="00A03D2D">
        <w:rPr>
          <w:rFonts w:ascii="Arial" w:hAnsi="Arial" w:cs="Arial"/>
          <w:sz w:val="18"/>
          <w:szCs w:val="18"/>
        </w:rPr>
        <w:tab/>
        <w:t>If the plug or receptacle does get wet, DON’T unplug the cord. Disconnect the fuse or circuit breaker that supplies power to the tool. Then unplug and examine for presence of water in the receptacle.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34.</w:t>
      </w:r>
      <w:r w:rsidRPr="00A03D2D">
        <w:rPr>
          <w:rFonts w:ascii="Arial" w:hAnsi="Arial" w:cs="Arial"/>
          <w:sz w:val="18"/>
          <w:szCs w:val="18"/>
        </w:rPr>
        <w:tab/>
        <w:t>If an extension cord is used, the drip loop must be before the cord connection</w:t>
      </w:r>
      <w:r w:rsidR="001C585A">
        <w:rPr>
          <w:rFonts w:ascii="Arial" w:hAnsi="Arial" w:cs="Arial" w:hint="eastAsia"/>
          <w:sz w:val="18"/>
          <w:szCs w:val="18"/>
        </w:rPr>
        <w:t xml:space="preserve"> </w:t>
      </w:r>
      <w:r w:rsidRPr="00A03D2D">
        <w:rPr>
          <w:rFonts w:ascii="Arial" w:hAnsi="Arial" w:cs="Arial"/>
          <w:sz w:val="18"/>
          <w:szCs w:val="18"/>
        </w:rPr>
        <w:t>and the extension cord connection must be placed on an elevated surface.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35.</w:t>
      </w:r>
      <w:r w:rsidRPr="00A03D2D">
        <w:rPr>
          <w:rFonts w:ascii="Arial" w:hAnsi="Arial" w:cs="Arial"/>
          <w:sz w:val="18"/>
          <w:szCs w:val="18"/>
        </w:rPr>
        <w:tab/>
        <w:t>Secure work firmly against the miter guide or fence.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36.</w:t>
      </w:r>
      <w:r w:rsidRPr="00A03D2D">
        <w:rPr>
          <w:rFonts w:ascii="Arial" w:hAnsi="Arial" w:cs="Arial"/>
          <w:sz w:val="18"/>
          <w:szCs w:val="18"/>
        </w:rPr>
        <w:tab/>
        <w:t>Never stand or have any part of your body in line with the path of the blade.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37.</w:t>
      </w:r>
      <w:r w:rsidRPr="00A03D2D">
        <w:rPr>
          <w:rFonts w:ascii="Arial" w:hAnsi="Arial" w:cs="Arial"/>
          <w:sz w:val="18"/>
          <w:szCs w:val="18"/>
        </w:rPr>
        <w:tab/>
        <w:t>Never attempt to free a stalled blade without first turning the cutter OFF and disconnecting the cutter from the power source.</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38.</w:t>
      </w:r>
      <w:r w:rsidRPr="00A03D2D">
        <w:rPr>
          <w:rFonts w:ascii="Arial" w:hAnsi="Arial" w:cs="Arial"/>
          <w:sz w:val="18"/>
          <w:szCs w:val="18"/>
        </w:rPr>
        <w:tab/>
        <w:t>Avoid awkward operations and hand positions where a sudden slip could</w:t>
      </w:r>
      <w:r w:rsidR="001C585A">
        <w:rPr>
          <w:rFonts w:ascii="Arial" w:hAnsi="Arial" w:cs="Arial" w:hint="eastAsia"/>
          <w:sz w:val="18"/>
          <w:szCs w:val="18"/>
        </w:rPr>
        <w:t xml:space="preserve"> </w:t>
      </w:r>
      <w:r w:rsidRPr="00A03D2D">
        <w:rPr>
          <w:rFonts w:ascii="Arial" w:hAnsi="Arial" w:cs="Arial"/>
          <w:sz w:val="18"/>
          <w:szCs w:val="18"/>
        </w:rPr>
        <w:t>cause your hand to move into the cutting tool.</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39.</w:t>
      </w:r>
      <w:r w:rsidRPr="00A03D2D">
        <w:rPr>
          <w:rFonts w:ascii="Arial" w:hAnsi="Arial" w:cs="Arial"/>
          <w:sz w:val="18"/>
          <w:szCs w:val="18"/>
        </w:rPr>
        <w:tab/>
        <w:t>Make sure the work area has ample lighting to see the work and that no obstructions will interfere with safe operation before performing any work using the cutter.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40.</w:t>
      </w:r>
      <w:r w:rsidRPr="00A03D2D">
        <w:rPr>
          <w:rFonts w:ascii="Arial" w:hAnsi="Arial" w:cs="Arial"/>
          <w:sz w:val="18"/>
          <w:szCs w:val="18"/>
        </w:rPr>
        <w:tab/>
        <w:t>Always turn off cutter before disconnecting it, to avoid accidental starting when reconnecting to power supply.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41.</w:t>
      </w:r>
      <w:r w:rsidRPr="00A03D2D">
        <w:rPr>
          <w:rFonts w:ascii="Arial" w:hAnsi="Arial" w:cs="Arial"/>
          <w:sz w:val="18"/>
          <w:szCs w:val="18"/>
        </w:rPr>
        <w:tab/>
        <w:t>Do not operate with any guard disabled, damaged, or removed. Moving guards must move freely and close instantly.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42.</w:t>
      </w:r>
      <w:r w:rsidRPr="00A03D2D">
        <w:rPr>
          <w:rFonts w:ascii="Arial" w:hAnsi="Arial" w:cs="Arial"/>
          <w:sz w:val="18"/>
          <w:szCs w:val="18"/>
        </w:rPr>
        <w:tab/>
        <w:t>The use of accessories or attachments not recommended by the manufacturer may result in a risk of injury to persons.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43.</w:t>
      </w:r>
      <w:r w:rsidRPr="00A03D2D">
        <w:rPr>
          <w:rFonts w:ascii="Arial" w:hAnsi="Arial" w:cs="Arial"/>
          <w:sz w:val="18"/>
          <w:szCs w:val="18"/>
        </w:rPr>
        <w:tab/>
        <w:t>When servicing use only identical replacement parts.</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44.</w:t>
      </w:r>
      <w:r w:rsidRPr="00A03D2D">
        <w:rPr>
          <w:rFonts w:ascii="Arial" w:hAnsi="Arial" w:cs="Arial"/>
          <w:sz w:val="18"/>
          <w:szCs w:val="18"/>
        </w:rPr>
        <w:tab/>
        <w:t>Maintain labels and nameplates on the tool. These carry important safety</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information.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45.</w:t>
      </w:r>
      <w:r w:rsidRPr="00A03D2D">
        <w:rPr>
          <w:rFonts w:ascii="Arial" w:hAnsi="Arial" w:cs="Arial"/>
          <w:sz w:val="18"/>
          <w:szCs w:val="18"/>
        </w:rPr>
        <w:tab/>
        <w:t>For your own safety, read instruction manual before operating tile cutter:</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w:t>
      </w:r>
      <w:r w:rsidRPr="00A03D2D">
        <w:rPr>
          <w:rFonts w:ascii="Arial" w:hAnsi="Arial" w:cs="Arial"/>
          <w:sz w:val="18"/>
          <w:szCs w:val="18"/>
        </w:rPr>
        <w:tab/>
        <w:t>Wear eye, hearing, and breathing protection.</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w:t>
      </w:r>
      <w:r w:rsidRPr="00A03D2D">
        <w:rPr>
          <w:rFonts w:ascii="Arial" w:hAnsi="Arial" w:cs="Arial"/>
          <w:sz w:val="18"/>
          <w:szCs w:val="18"/>
        </w:rPr>
        <w:tab/>
        <w:t>Use wheel guard for every operation for which it can be used.</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w:t>
      </w:r>
      <w:r w:rsidRPr="00A03D2D">
        <w:rPr>
          <w:rFonts w:ascii="Arial" w:hAnsi="Arial" w:cs="Arial"/>
          <w:sz w:val="18"/>
          <w:szCs w:val="18"/>
        </w:rPr>
        <w:tab/>
        <w:t>Disconnect cutter before servicing, when changing blade and cleaning.</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w:t>
      </w:r>
      <w:r w:rsidRPr="00A03D2D">
        <w:rPr>
          <w:rFonts w:ascii="Arial" w:hAnsi="Arial" w:cs="Arial"/>
          <w:sz w:val="18"/>
          <w:szCs w:val="18"/>
        </w:rPr>
        <w:tab/>
        <w:t>Use tool only with smooth edge blade free of openings, grooves</w:t>
      </w:r>
      <w:r w:rsidR="001C585A">
        <w:rPr>
          <w:rFonts w:ascii="Arial" w:hAnsi="Arial" w:cs="Arial" w:hint="eastAsia"/>
          <w:sz w:val="18"/>
          <w:szCs w:val="18"/>
        </w:rPr>
        <w:t xml:space="preserve"> </w:t>
      </w:r>
      <w:r w:rsidRPr="00A03D2D">
        <w:rPr>
          <w:rFonts w:ascii="Arial" w:hAnsi="Arial" w:cs="Arial"/>
          <w:sz w:val="18"/>
          <w:szCs w:val="18"/>
        </w:rPr>
        <w:t>and teeth.</w:t>
      </w:r>
    </w:p>
    <w:p w:rsidR="00A03D2D" w:rsidRPr="00A03D2D" w:rsidRDefault="00A03D2D" w:rsidP="00A03D2D">
      <w:pPr>
        <w:spacing w:line="260" w:lineRule="exact"/>
        <w:rPr>
          <w:rFonts w:ascii="Arial" w:hAnsi="Arial" w:cs="Arial"/>
          <w:sz w:val="18"/>
          <w:szCs w:val="18"/>
        </w:rPr>
      </w:pPr>
      <w:r w:rsidRPr="00A03D2D">
        <w:rPr>
          <w:rFonts w:ascii="Arial" w:hAnsi="Arial" w:cs="Arial"/>
          <w:sz w:val="18"/>
          <w:szCs w:val="18"/>
        </w:rPr>
        <w:t>•</w:t>
      </w:r>
      <w:r w:rsidRPr="00A03D2D">
        <w:rPr>
          <w:rFonts w:ascii="Arial" w:hAnsi="Arial" w:cs="Arial"/>
          <w:sz w:val="18"/>
          <w:szCs w:val="18"/>
        </w:rPr>
        <w:tab/>
        <w:t>Replace damaged blade before operating.</w:t>
      </w:r>
    </w:p>
    <w:p w:rsidR="00A539C8" w:rsidRPr="00A03D2D" w:rsidRDefault="00A03D2D" w:rsidP="00A03D2D">
      <w:pPr>
        <w:spacing w:line="260" w:lineRule="exact"/>
        <w:rPr>
          <w:rFonts w:ascii="Arial" w:hAnsi="Arial" w:cs="Arial"/>
          <w:sz w:val="18"/>
          <w:szCs w:val="18"/>
        </w:rPr>
      </w:pPr>
      <w:r w:rsidRPr="00A03D2D">
        <w:rPr>
          <w:rFonts w:ascii="Arial" w:hAnsi="Arial" w:cs="Arial"/>
          <w:sz w:val="18"/>
          <w:szCs w:val="18"/>
        </w:rPr>
        <w:t>•</w:t>
      </w:r>
      <w:r w:rsidRPr="00A03D2D">
        <w:rPr>
          <w:rFonts w:ascii="Arial" w:hAnsi="Arial" w:cs="Arial"/>
          <w:sz w:val="18"/>
          <w:szCs w:val="18"/>
        </w:rPr>
        <w:tab/>
        <w:t>Do not fill water tray above Max. water fill line.</w:t>
      </w: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Pr="00E61351" w:rsidRDefault="007E4C33" w:rsidP="00E61351">
      <w:pPr>
        <w:pStyle w:val="Paragraphedeliste"/>
        <w:numPr>
          <w:ilvl w:val="0"/>
          <w:numId w:val="3"/>
        </w:numPr>
        <w:kinsoku w:val="0"/>
        <w:overflowPunct w:val="0"/>
        <w:autoSpaceDE w:val="0"/>
        <w:autoSpaceDN w:val="0"/>
        <w:adjustRightInd w:val="0"/>
        <w:spacing w:before="114"/>
        <w:ind w:firstLineChars="0"/>
        <w:jc w:val="left"/>
        <w:rPr>
          <w:rFonts w:ascii="Arial" w:hAnsi="Arial" w:cs="Arial"/>
          <w:b/>
          <w:color w:val="231F20"/>
          <w:kern w:val="0"/>
          <w:sz w:val="28"/>
          <w:szCs w:val="28"/>
        </w:rPr>
      </w:pPr>
      <w:r w:rsidRPr="00E61351">
        <w:rPr>
          <w:rFonts w:ascii="Arial" w:hAnsi="Arial" w:cs="Arial"/>
          <w:b/>
          <w:color w:val="231F20"/>
          <w:kern w:val="0"/>
          <w:sz w:val="28"/>
          <w:szCs w:val="28"/>
        </w:rPr>
        <w:lastRenderedPageBreak/>
        <w:t>Assembly</w:t>
      </w:r>
    </w:p>
    <w:p w:rsidR="008C55A9" w:rsidRDefault="008C55A9" w:rsidP="00A03D2D">
      <w:pPr>
        <w:spacing w:line="260" w:lineRule="exact"/>
        <w:rPr>
          <w:rFonts w:ascii="Arial" w:hAnsi="Arial" w:cs="Arial"/>
          <w:sz w:val="18"/>
          <w:szCs w:val="18"/>
        </w:rPr>
      </w:pPr>
    </w:p>
    <w:p w:rsidR="005A2DAF" w:rsidRPr="005A2DAF" w:rsidRDefault="005A2DAF" w:rsidP="005A2DAF">
      <w:pPr>
        <w:spacing w:line="260" w:lineRule="exact"/>
        <w:rPr>
          <w:rFonts w:ascii="Arial" w:hAnsi="Arial" w:cs="Arial"/>
          <w:b/>
          <w:bCs/>
          <w:sz w:val="18"/>
          <w:szCs w:val="18"/>
        </w:rPr>
      </w:pPr>
      <w:r w:rsidRPr="005A2DAF">
        <w:rPr>
          <w:rFonts w:ascii="Arial" w:hAnsi="Arial" w:cs="Arial"/>
          <w:b/>
          <w:bCs/>
          <w:sz w:val="18"/>
          <w:szCs w:val="18"/>
        </w:rPr>
        <w:t>SYMBOLS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
        <w:gridCol w:w="2492"/>
        <w:gridCol w:w="702"/>
        <w:gridCol w:w="2685"/>
      </w:tblGrid>
      <w:tr w:rsidR="007E3C15" w:rsidTr="00F74F1E">
        <w:trPr>
          <w:trHeight w:val="930"/>
        </w:trPr>
        <w:tc>
          <w:tcPr>
            <w:tcW w:w="902" w:type="dxa"/>
            <w:vAlign w:val="center"/>
          </w:tcPr>
          <w:p w:rsidR="007E3C15" w:rsidRDefault="007E3C15" w:rsidP="001A4704">
            <w:pPr>
              <w:spacing w:line="0" w:lineRule="atLeast"/>
              <w:jc w:val="center"/>
              <w:rPr>
                <w:rFonts w:ascii="Arial" w:hAnsi="Arial" w:cs="Arial"/>
                <w:b/>
                <w:bCs/>
                <w:sz w:val="18"/>
                <w:szCs w:val="18"/>
              </w:rPr>
            </w:pPr>
            <w:r>
              <w:rPr>
                <w:noProof/>
              </w:rPr>
              <w:drawing>
                <wp:inline distT="0" distB="0" distL="0" distR="0" wp14:anchorId="17E7349A" wp14:editId="1BD9C8B8">
                  <wp:extent cx="364737" cy="360000"/>
                  <wp:effectExtent l="0" t="0" r="0" b="2540"/>
                  <wp:docPr id="5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737" cy="360000"/>
                          </a:xfrm>
                          <a:prstGeom prst="rect">
                            <a:avLst/>
                          </a:prstGeom>
                          <a:noFill/>
                          <a:ln w="9525">
                            <a:noFill/>
                            <a:miter lim="800000"/>
                            <a:headEnd/>
                            <a:tailEnd/>
                          </a:ln>
                        </pic:spPr>
                      </pic:pic>
                    </a:graphicData>
                  </a:graphic>
                </wp:inline>
              </w:drawing>
            </w:r>
          </w:p>
        </w:tc>
        <w:tc>
          <w:tcPr>
            <w:tcW w:w="2492" w:type="dxa"/>
            <w:vAlign w:val="center"/>
          </w:tcPr>
          <w:p w:rsidR="007E3C15" w:rsidRDefault="007E3C15" w:rsidP="007E3C15">
            <w:pPr>
              <w:spacing w:line="0" w:lineRule="atLeast"/>
              <w:rPr>
                <w:rFonts w:ascii="Arial" w:hAnsi="Arial" w:cs="Arial"/>
                <w:b/>
                <w:bCs/>
                <w:sz w:val="18"/>
                <w:szCs w:val="18"/>
              </w:rPr>
            </w:pPr>
            <w:r w:rsidRPr="005A2DAF">
              <w:rPr>
                <w:rFonts w:ascii="Arial" w:hAnsi="Arial" w:cs="Arial"/>
                <w:sz w:val="18"/>
                <w:szCs w:val="18"/>
              </w:rPr>
              <w:t>Read the instruction manual</w:t>
            </w:r>
          </w:p>
        </w:tc>
        <w:tc>
          <w:tcPr>
            <w:tcW w:w="702" w:type="dxa"/>
            <w:vAlign w:val="center"/>
          </w:tcPr>
          <w:p w:rsidR="007E3C15" w:rsidRDefault="007E3C15" w:rsidP="001A4704">
            <w:pPr>
              <w:spacing w:line="0" w:lineRule="atLeast"/>
              <w:jc w:val="center"/>
              <w:rPr>
                <w:rFonts w:ascii="Arial" w:hAnsi="Arial" w:cs="Arial"/>
                <w:b/>
                <w:bCs/>
                <w:sz w:val="18"/>
                <w:szCs w:val="18"/>
              </w:rPr>
            </w:pPr>
            <w:r>
              <w:rPr>
                <w:noProof/>
              </w:rPr>
              <w:drawing>
                <wp:inline distT="0" distB="0" distL="0" distR="0" wp14:anchorId="52EC73FE" wp14:editId="542AA725">
                  <wp:extent cx="355263" cy="360000"/>
                  <wp:effectExtent l="0" t="0" r="6985" b="2540"/>
                  <wp:docPr id="55"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12" cstate="print"/>
                          <a:srcRect/>
                          <a:stretch>
                            <a:fillRect/>
                          </a:stretch>
                        </pic:blipFill>
                        <pic:spPr bwMode="auto">
                          <a:xfrm>
                            <a:off x="0" y="0"/>
                            <a:ext cx="355263" cy="360000"/>
                          </a:xfrm>
                          <a:prstGeom prst="rect">
                            <a:avLst/>
                          </a:prstGeom>
                          <a:noFill/>
                          <a:ln w="9525">
                            <a:noFill/>
                            <a:miter lim="800000"/>
                            <a:headEnd/>
                            <a:tailEnd/>
                          </a:ln>
                        </pic:spPr>
                      </pic:pic>
                    </a:graphicData>
                  </a:graphic>
                </wp:inline>
              </w:drawing>
            </w:r>
          </w:p>
        </w:tc>
        <w:tc>
          <w:tcPr>
            <w:tcW w:w="2685" w:type="dxa"/>
            <w:vAlign w:val="center"/>
          </w:tcPr>
          <w:p w:rsidR="007E3C15" w:rsidRPr="007E3C15" w:rsidRDefault="007E3C15" w:rsidP="007E3C15">
            <w:pPr>
              <w:spacing w:line="0" w:lineRule="atLeast"/>
              <w:rPr>
                <w:rFonts w:ascii="Arial" w:hAnsi="Arial" w:cs="Arial"/>
                <w:sz w:val="18"/>
                <w:szCs w:val="18"/>
              </w:rPr>
            </w:pPr>
            <w:r w:rsidRPr="005A2DAF">
              <w:rPr>
                <w:rFonts w:ascii="Arial" w:hAnsi="Arial" w:cs="Arial"/>
                <w:sz w:val="18"/>
                <w:szCs w:val="18"/>
              </w:rPr>
              <w:t>Wear safety gloves</w:t>
            </w:r>
          </w:p>
        </w:tc>
      </w:tr>
      <w:tr w:rsidR="007E3C15" w:rsidTr="00F74F1E">
        <w:trPr>
          <w:trHeight w:val="930"/>
        </w:trPr>
        <w:tc>
          <w:tcPr>
            <w:tcW w:w="902" w:type="dxa"/>
            <w:vAlign w:val="center"/>
          </w:tcPr>
          <w:p w:rsidR="007E3C15" w:rsidRDefault="007E3C15" w:rsidP="001A4704">
            <w:pPr>
              <w:spacing w:line="0" w:lineRule="atLeast"/>
              <w:jc w:val="center"/>
              <w:rPr>
                <w:rFonts w:ascii="Arial" w:hAnsi="Arial" w:cs="Arial"/>
                <w:b/>
                <w:bCs/>
                <w:sz w:val="18"/>
                <w:szCs w:val="18"/>
              </w:rPr>
            </w:pPr>
            <w:r>
              <w:rPr>
                <w:noProof/>
              </w:rPr>
              <w:drawing>
                <wp:inline distT="0" distB="0" distL="0" distR="0" wp14:anchorId="0E988B90" wp14:editId="0D2ED0AF">
                  <wp:extent cx="360000" cy="360000"/>
                  <wp:effectExtent l="0" t="0" r="2540" b="2540"/>
                  <wp:docPr id="56"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pic:cNvPicPr>
                            <a:picLocks noChangeAspect="1" noChangeArrowheads="1"/>
                          </pic:cNvPicPr>
                        </pic:nvPicPr>
                        <pic:blipFill>
                          <a:blip r:embed="rId13" cstate="print"/>
                          <a:srcRect/>
                          <a:stretch>
                            <a:fillRect/>
                          </a:stretch>
                        </pic:blipFill>
                        <pic:spPr bwMode="auto">
                          <a:xfrm>
                            <a:off x="0" y="0"/>
                            <a:ext cx="360000" cy="360000"/>
                          </a:xfrm>
                          <a:prstGeom prst="rect">
                            <a:avLst/>
                          </a:prstGeom>
                          <a:noFill/>
                          <a:ln w="9525">
                            <a:noFill/>
                            <a:miter lim="800000"/>
                            <a:headEnd/>
                            <a:tailEnd/>
                          </a:ln>
                        </pic:spPr>
                      </pic:pic>
                    </a:graphicData>
                  </a:graphic>
                </wp:inline>
              </w:drawing>
            </w:r>
          </w:p>
        </w:tc>
        <w:tc>
          <w:tcPr>
            <w:tcW w:w="2492" w:type="dxa"/>
            <w:vAlign w:val="center"/>
          </w:tcPr>
          <w:p w:rsidR="007E3C15" w:rsidRPr="007E3C15" w:rsidRDefault="007E3C15" w:rsidP="007E3C15">
            <w:pPr>
              <w:spacing w:line="0" w:lineRule="atLeast"/>
              <w:rPr>
                <w:rFonts w:ascii="Arial" w:hAnsi="Arial" w:cs="Arial"/>
                <w:sz w:val="18"/>
                <w:szCs w:val="18"/>
              </w:rPr>
            </w:pPr>
            <w:r w:rsidRPr="005A2DAF">
              <w:rPr>
                <w:rFonts w:ascii="Arial" w:hAnsi="Arial" w:cs="Arial"/>
                <w:sz w:val="18"/>
                <w:szCs w:val="18"/>
              </w:rPr>
              <w:t>Wear</w:t>
            </w:r>
            <w:r w:rsidRPr="007E3C15">
              <w:rPr>
                <w:rFonts w:ascii="Arial" w:hAnsi="Arial" w:cs="Arial"/>
                <w:sz w:val="18"/>
                <w:szCs w:val="18"/>
              </w:rPr>
              <w:t xml:space="preserve"> Safety shoes </w:t>
            </w:r>
          </w:p>
        </w:tc>
        <w:tc>
          <w:tcPr>
            <w:tcW w:w="702" w:type="dxa"/>
            <w:vAlign w:val="center"/>
          </w:tcPr>
          <w:p w:rsidR="007E3C15" w:rsidRDefault="007E3C15" w:rsidP="001A4704">
            <w:pPr>
              <w:spacing w:line="0" w:lineRule="atLeast"/>
              <w:jc w:val="center"/>
              <w:rPr>
                <w:rFonts w:ascii="Arial" w:hAnsi="Arial" w:cs="Arial"/>
                <w:b/>
                <w:bCs/>
                <w:sz w:val="18"/>
                <w:szCs w:val="18"/>
              </w:rPr>
            </w:pPr>
            <w:r>
              <w:rPr>
                <w:noProof/>
              </w:rPr>
              <w:drawing>
                <wp:inline distT="0" distB="0" distL="0" distR="0" wp14:anchorId="273C4850" wp14:editId="4EAEEC52">
                  <wp:extent cx="356211" cy="360000"/>
                  <wp:effectExtent l="0" t="0" r="6350" b="2540"/>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3748" t="885" r="3981"/>
                          <a:stretch>
                            <a:fillRect/>
                          </a:stretch>
                        </pic:blipFill>
                        <pic:spPr bwMode="auto">
                          <a:xfrm>
                            <a:off x="0" y="0"/>
                            <a:ext cx="356211" cy="360000"/>
                          </a:xfrm>
                          <a:prstGeom prst="rect">
                            <a:avLst/>
                          </a:prstGeom>
                          <a:noFill/>
                          <a:ln w="9525">
                            <a:noFill/>
                            <a:miter lim="800000"/>
                            <a:headEnd/>
                            <a:tailEnd/>
                          </a:ln>
                        </pic:spPr>
                      </pic:pic>
                    </a:graphicData>
                  </a:graphic>
                </wp:inline>
              </w:drawing>
            </w:r>
          </w:p>
        </w:tc>
        <w:tc>
          <w:tcPr>
            <w:tcW w:w="2685" w:type="dxa"/>
            <w:vAlign w:val="center"/>
          </w:tcPr>
          <w:p w:rsidR="007E3C15" w:rsidRPr="007E3C15" w:rsidRDefault="007E3C15" w:rsidP="007E3C15">
            <w:pPr>
              <w:spacing w:line="0" w:lineRule="atLeast"/>
              <w:rPr>
                <w:rFonts w:ascii="Arial" w:hAnsi="Arial" w:cs="Arial"/>
                <w:sz w:val="18"/>
                <w:szCs w:val="18"/>
              </w:rPr>
            </w:pPr>
            <w:r w:rsidRPr="005A2DAF">
              <w:rPr>
                <w:rFonts w:ascii="Arial" w:hAnsi="Arial" w:cs="Arial"/>
                <w:sz w:val="18"/>
                <w:szCs w:val="18"/>
              </w:rPr>
              <w:t>Wear eye protection</w:t>
            </w:r>
          </w:p>
        </w:tc>
      </w:tr>
      <w:tr w:rsidR="007E3C15" w:rsidTr="00F74F1E">
        <w:trPr>
          <w:trHeight w:val="930"/>
        </w:trPr>
        <w:tc>
          <w:tcPr>
            <w:tcW w:w="902" w:type="dxa"/>
            <w:vAlign w:val="center"/>
          </w:tcPr>
          <w:p w:rsidR="007E3C15" w:rsidRDefault="007E3C15" w:rsidP="001A4704">
            <w:pPr>
              <w:spacing w:line="0" w:lineRule="atLeast"/>
              <w:jc w:val="center"/>
              <w:rPr>
                <w:rFonts w:ascii="Arial" w:hAnsi="Arial" w:cs="Arial"/>
                <w:b/>
                <w:bCs/>
                <w:sz w:val="18"/>
                <w:szCs w:val="18"/>
              </w:rPr>
            </w:pPr>
            <w:r w:rsidRPr="00E6352F">
              <w:rPr>
                <w:noProof/>
              </w:rPr>
              <w:drawing>
                <wp:inline distT="0" distB="0" distL="0" distR="0" wp14:anchorId="1DA22A30" wp14:editId="71393F0A">
                  <wp:extent cx="372116" cy="360000"/>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116" cy="360000"/>
                          </a:xfrm>
                          <a:prstGeom prst="rect">
                            <a:avLst/>
                          </a:prstGeom>
                          <a:noFill/>
                          <a:ln>
                            <a:noFill/>
                          </a:ln>
                        </pic:spPr>
                      </pic:pic>
                    </a:graphicData>
                  </a:graphic>
                </wp:inline>
              </w:drawing>
            </w:r>
          </w:p>
        </w:tc>
        <w:tc>
          <w:tcPr>
            <w:tcW w:w="2492" w:type="dxa"/>
            <w:vAlign w:val="center"/>
          </w:tcPr>
          <w:p w:rsidR="007E3C15" w:rsidRPr="007E3C15" w:rsidRDefault="007E3C15" w:rsidP="007E3C15">
            <w:pPr>
              <w:spacing w:line="0" w:lineRule="atLeast"/>
              <w:rPr>
                <w:rFonts w:ascii="Arial" w:hAnsi="Arial" w:cs="Arial"/>
                <w:sz w:val="18"/>
                <w:szCs w:val="18"/>
              </w:rPr>
            </w:pPr>
            <w:r w:rsidRPr="005A2DAF">
              <w:rPr>
                <w:rFonts w:ascii="Arial" w:hAnsi="Arial" w:cs="Arial"/>
                <w:sz w:val="18"/>
                <w:szCs w:val="18"/>
              </w:rPr>
              <w:t>Wear hearing protection</w:t>
            </w:r>
          </w:p>
        </w:tc>
        <w:tc>
          <w:tcPr>
            <w:tcW w:w="702" w:type="dxa"/>
            <w:vAlign w:val="center"/>
          </w:tcPr>
          <w:p w:rsidR="007E3C15" w:rsidRDefault="007E3C15" w:rsidP="001A4704">
            <w:pPr>
              <w:spacing w:line="0" w:lineRule="atLeast"/>
              <w:jc w:val="center"/>
              <w:rPr>
                <w:rFonts w:ascii="Arial" w:hAnsi="Arial" w:cs="Arial"/>
                <w:b/>
                <w:bCs/>
                <w:sz w:val="18"/>
                <w:szCs w:val="18"/>
              </w:rPr>
            </w:pPr>
            <w:r>
              <w:rPr>
                <w:rFonts w:ascii="Arial" w:eastAsia="Arial" w:hAnsi="Arial"/>
                <w:noProof/>
              </w:rPr>
              <w:drawing>
                <wp:inline distT="0" distB="0" distL="0" distR="0" wp14:anchorId="638CAF76" wp14:editId="27341E8E">
                  <wp:extent cx="360000" cy="360000"/>
                  <wp:effectExtent l="0" t="0" r="2540"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p>
        </w:tc>
        <w:tc>
          <w:tcPr>
            <w:tcW w:w="2685" w:type="dxa"/>
            <w:vAlign w:val="center"/>
          </w:tcPr>
          <w:p w:rsidR="007E3C15" w:rsidRPr="007E3C15" w:rsidRDefault="007E3C15" w:rsidP="007E3C15">
            <w:pPr>
              <w:spacing w:line="0" w:lineRule="atLeast"/>
              <w:rPr>
                <w:rFonts w:ascii="Arial" w:hAnsi="Arial" w:cs="Arial"/>
                <w:sz w:val="18"/>
                <w:szCs w:val="18"/>
              </w:rPr>
            </w:pPr>
            <w:r w:rsidRPr="005A2DAF">
              <w:rPr>
                <w:rFonts w:ascii="Arial" w:hAnsi="Arial" w:cs="Arial"/>
                <w:sz w:val="18"/>
                <w:szCs w:val="18"/>
              </w:rPr>
              <w:t>Wear a dust mask</w:t>
            </w:r>
          </w:p>
        </w:tc>
      </w:tr>
      <w:tr w:rsidR="007E3C15" w:rsidTr="00F74F1E">
        <w:trPr>
          <w:trHeight w:val="930"/>
        </w:trPr>
        <w:tc>
          <w:tcPr>
            <w:tcW w:w="902" w:type="dxa"/>
            <w:vAlign w:val="center"/>
          </w:tcPr>
          <w:p w:rsidR="007E3C15" w:rsidRDefault="007E3C15" w:rsidP="001A4704">
            <w:pPr>
              <w:spacing w:line="0" w:lineRule="atLeast"/>
              <w:jc w:val="center"/>
              <w:rPr>
                <w:rFonts w:ascii="Arial" w:hAnsi="Arial" w:cs="Arial"/>
                <w:b/>
                <w:bCs/>
                <w:sz w:val="18"/>
                <w:szCs w:val="18"/>
              </w:rPr>
            </w:pPr>
            <w:r>
              <w:rPr>
                <w:rFonts w:ascii="Arial" w:eastAsia="Arial" w:hAnsi="Arial"/>
                <w:noProof/>
              </w:rPr>
              <w:drawing>
                <wp:inline distT="0" distB="0" distL="0" distR="0" wp14:anchorId="6382372B" wp14:editId="158B6243">
                  <wp:extent cx="357305" cy="360000"/>
                  <wp:effectExtent l="0" t="0" r="508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305" cy="360000"/>
                          </a:xfrm>
                          <a:prstGeom prst="rect">
                            <a:avLst/>
                          </a:prstGeom>
                          <a:noFill/>
                        </pic:spPr>
                      </pic:pic>
                    </a:graphicData>
                  </a:graphic>
                </wp:inline>
              </w:drawing>
            </w:r>
          </w:p>
        </w:tc>
        <w:tc>
          <w:tcPr>
            <w:tcW w:w="2492" w:type="dxa"/>
            <w:vAlign w:val="center"/>
          </w:tcPr>
          <w:p w:rsidR="007E3C15" w:rsidRPr="007E3C15" w:rsidRDefault="007E3C15" w:rsidP="007E3C15">
            <w:pPr>
              <w:spacing w:line="0" w:lineRule="atLeast"/>
              <w:rPr>
                <w:rFonts w:ascii="Arial" w:hAnsi="Arial" w:cs="Arial"/>
                <w:sz w:val="18"/>
                <w:szCs w:val="18"/>
              </w:rPr>
            </w:pPr>
            <w:r w:rsidRPr="007E3C15">
              <w:rPr>
                <w:rFonts w:ascii="Arial" w:hAnsi="Arial" w:cs="Arial"/>
                <w:sz w:val="18"/>
                <w:szCs w:val="18"/>
              </w:rPr>
              <w:t>Do not expose to rain</w:t>
            </w:r>
          </w:p>
        </w:tc>
        <w:tc>
          <w:tcPr>
            <w:tcW w:w="702" w:type="dxa"/>
            <w:vAlign w:val="center"/>
          </w:tcPr>
          <w:p w:rsidR="007E3C15" w:rsidRDefault="004C15A3" w:rsidP="001A4704">
            <w:pPr>
              <w:spacing w:line="0" w:lineRule="atLeast"/>
              <w:jc w:val="center"/>
              <w:rPr>
                <w:rFonts w:ascii="Arial" w:hAnsi="Arial" w:cs="Arial"/>
                <w:b/>
                <w:bCs/>
                <w:sz w:val="18"/>
                <w:szCs w:val="18"/>
              </w:rPr>
            </w:pPr>
            <w:r w:rsidRPr="004C15A3">
              <w:rPr>
                <w:rFonts w:ascii="Arial" w:hAnsi="Arial" w:cs="Arial"/>
                <w:b/>
                <w:bCs/>
                <w:noProof/>
                <w:sz w:val="18"/>
                <w:szCs w:val="18"/>
              </w:rPr>
              <w:drawing>
                <wp:inline distT="0" distB="0" distL="0" distR="0">
                  <wp:extent cx="355441" cy="360000"/>
                  <wp:effectExtent l="0" t="0" r="6985" b="2540"/>
                  <wp:docPr id="14" name="Picture 14" descr="C:\Users\Xiaodong_Zhang\Desktop\符号标准\当心割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iaodong_Zhang\Desktop\符号标准\当心割手.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3705" b="33966"/>
                          <a:stretch/>
                        </pic:blipFill>
                        <pic:spPr bwMode="auto">
                          <a:xfrm>
                            <a:off x="0" y="0"/>
                            <a:ext cx="355441"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5" w:type="dxa"/>
            <w:vAlign w:val="center"/>
          </w:tcPr>
          <w:p w:rsidR="007E3C15" w:rsidRPr="007E3C15" w:rsidRDefault="007E3C15" w:rsidP="007E3C15">
            <w:pPr>
              <w:spacing w:line="0" w:lineRule="atLeast"/>
              <w:jc w:val="left"/>
              <w:rPr>
                <w:rFonts w:ascii="Arial" w:hAnsi="Arial" w:cs="Arial"/>
                <w:sz w:val="18"/>
                <w:szCs w:val="18"/>
              </w:rPr>
            </w:pPr>
            <w:r w:rsidRPr="005A2DAF">
              <w:rPr>
                <w:rFonts w:ascii="Arial" w:hAnsi="Arial" w:cs="Arial"/>
                <w:sz w:val="18"/>
                <w:szCs w:val="18"/>
              </w:rPr>
              <w:t>Caution, risk of cutting</w:t>
            </w:r>
          </w:p>
        </w:tc>
      </w:tr>
      <w:tr w:rsidR="007E3C15" w:rsidTr="00F74F1E">
        <w:trPr>
          <w:trHeight w:val="930"/>
        </w:trPr>
        <w:tc>
          <w:tcPr>
            <w:tcW w:w="902" w:type="dxa"/>
            <w:vAlign w:val="center"/>
          </w:tcPr>
          <w:p w:rsidR="007E3C15" w:rsidRDefault="007E3C15" w:rsidP="001A4704">
            <w:pPr>
              <w:spacing w:line="0" w:lineRule="atLeast"/>
              <w:jc w:val="center"/>
              <w:rPr>
                <w:rFonts w:ascii="Arial" w:hAnsi="Arial" w:cs="Arial"/>
                <w:b/>
                <w:bCs/>
                <w:sz w:val="18"/>
                <w:szCs w:val="18"/>
              </w:rPr>
            </w:pPr>
            <w:r w:rsidRPr="003E4766">
              <w:rPr>
                <w:rFonts w:ascii="Arial" w:eastAsia="Times New Roman" w:hAnsi="Arial"/>
                <w:noProof/>
                <w:lang w:eastAsia="fr-FR"/>
              </w:rPr>
              <w:drawing>
                <wp:inline distT="0" distB="0" distL="0" distR="0" wp14:anchorId="31D45E8B" wp14:editId="3B3BBC5C">
                  <wp:extent cx="304000" cy="360000"/>
                  <wp:effectExtent l="0" t="0" r="127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00" cy="360000"/>
                          </a:xfrm>
                          <a:prstGeom prst="rect">
                            <a:avLst/>
                          </a:prstGeom>
                          <a:noFill/>
                          <a:ln>
                            <a:noFill/>
                          </a:ln>
                        </pic:spPr>
                      </pic:pic>
                    </a:graphicData>
                  </a:graphic>
                </wp:inline>
              </w:drawing>
            </w:r>
          </w:p>
        </w:tc>
        <w:tc>
          <w:tcPr>
            <w:tcW w:w="2492" w:type="dxa"/>
            <w:vAlign w:val="center"/>
          </w:tcPr>
          <w:p w:rsidR="007E3C15" w:rsidRPr="007E3C15" w:rsidRDefault="007E3C15" w:rsidP="007E3C15">
            <w:pPr>
              <w:spacing w:line="0" w:lineRule="atLeast"/>
              <w:jc w:val="left"/>
              <w:rPr>
                <w:rFonts w:ascii="Arial" w:hAnsi="Arial" w:cs="Arial"/>
                <w:sz w:val="18"/>
                <w:szCs w:val="18"/>
              </w:rPr>
            </w:pPr>
            <w:r>
              <w:rPr>
                <w:rFonts w:ascii="Arial" w:hAnsi="Arial" w:cs="Arial"/>
                <w:sz w:val="18"/>
                <w:szCs w:val="18"/>
              </w:rPr>
              <w:t>D</w:t>
            </w:r>
            <w:r w:rsidRPr="007E3C15">
              <w:rPr>
                <w:rFonts w:ascii="Arial" w:hAnsi="Arial" w:cs="Arial"/>
                <w:sz w:val="18"/>
                <w:szCs w:val="18"/>
              </w:rPr>
              <w:t>isconnect</w:t>
            </w:r>
            <w:r>
              <w:rPr>
                <w:rFonts w:ascii="Arial" w:hAnsi="Arial" w:cs="Arial"/>
                <w:sz w:val="18"/>
                <w:szCs w:val="18"/>
              </w:rPr>
              <w:t xml:space="preserve"> </w:t>
            </w:r>
            <w:r w:rsidRPr="007E3C15">
              <w:rPr>
                <w:rFonts w:ascii="Arial" w:hAnsi="Arial" w:cs="Arial"/>
                <w:sz w:val="18"/>
                <w:szCs w:val="18"/>
              </w:rPr>
              <w:t>main</w:t>
            </w:r>
            <w:r>
              <w:rPr>
                <w:rFonts w:ascii="Arial" w:hAnsi="Arial" w:cs="Arial"/>
                <w:sz w:val="18"/>
                <w:szCs w:val="18"/>
              </w:rPr>
              <w:t xml:space="preserve"> power </w:t>
            </w:r>
            <w:r w:rsidRPr="007E3C15">
              <w:rPr>
                <w:rFonts w:ascii="Arial" w:hAnsi="Arial" w:cs="Arial"/>
                <w:sz w:val="18"/>
                <w:szCs w:val="18"/>
              </w:rPr>
              <w:t>before Maintenance</w:t>
            </w:r>
          </w:p>
        </w:tc>
        <w:tc>
          <w:tcPr>
            <w:tcW w:w="702" w:type="dxa"/>
            <w:vAlign w:val="center"/>
          </w:tcPr>
          <w:p w:rsidR="007E3C15" w:rsidRDefault="007E3C15" w:rsidP="001A4704">
            <w:pPr>
              <w:spacing w:line="0" w:lineRule="atLeast"/>
              <w:jc w:val="center"/>
              <w:rPr>
                <w:rFonts w:ascii="Arial" w:hAnsi="Arial" w:cs="Arial"/>
                <w:b/>
                <w:bCs/>
                <w:sz w:val="18"/>
                <w:szCs w:val="18"/>
              </w:rPr>
            </w:pPr>
            <w:r w:rsidRPr="005A2DAF">
              <w:rPr>
                <w:rFonts w:ascii="Arial" w:hAnsi="Arial" w:cs="Arial"/>
                <w:noProof/>
                <w:sz w:val="18"/>
                <w:szCs w:val="18"/>
              </w:rPr>
              <w:drawing>
                <wp:inline distT="0" distB="0" distL="0" distR="0" wp14:anchorId="27B95079" wp14:editId="0B50ECB4">
                  <wp:extent cx="421005" cy="398145"/>
                  <wp:effectExtent l="0" t="0" r="0" b="190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r="-2135" b="16396"/>
                          <a:stretch>
                            <a:fillRect/>
                          </a:stretch>
                        </pic:blipFill>
                        <pic:spPr bwMode="auto">
                          <a:xfrm>
                            <a:off x="0" y="0"/>
                            <a:ext cx="421005" cy="398145"/>
                          </a:xfrm>
                          <a:prstGeom prst="rect">
                            <a:avLst/>
                          </a:prstGeom>
                          <a:noFill/>
                          <a:ln>
                            <a:noFill/>
                          </a:ln>
                          <a:effectLst/>
                        </pic:spPr>
                      </pic:pic>
                    </a:graphicData>
                  </a:graphic>
                </wp:inline>
              </w:drawing>
            </w:r>
          </w:p>
        </w:tc>
        <w:tc>
          <w:tcPr>
            <w:tcW w:w="2685" w:type="dxa"/>
            <w:vAlign w:val="center"/>
          </w:tcPr>
          <w:p w:rsidR="007E3C15" w:rsidRPr="007E3C15" w:rsidRDefault="007E3C15" w:rsidP="007E3C15">
            <w:pPr>
              <w:spacing w:line="260" w:lineRule="exact"/>
              <w:jc w:val="left"/>
              <w:rPr>
                <w:rFonts w:ascii="Arial" w:hAnsi="Arial" w:cs="Arial"/>
                <w:sz w:val="18"/>
                <w:szCs w:val="18"/>
              </w:rPr>
            </w:pPr>
            <w:r w:rsidRPr="005A2DAF">
              <w:rPr>
                <w:rFonts w:ascii="Arial" w:hAnsi="Arial" w:cs="Arial"/>
                <w:sz w:val="18"/>
                <w:szCs w:val="18"/>
              </w:rPr>
              <w:t>Continuous rim diamond cutting-off wheel ONLY!</w:t>
            </w:r>
          </w:p>
        </w:tc>
      </w:tr>
      <w:tr w:rsidR="001A4704" w:rsidTr="00F74F1E">
        <w:trPr>
          <w:trHeight w:val="930"/>
        </w:trPr>
        <w:tc>
          <w:tcPr>
            <w:tcW w:w="902" w:type="dxa"/>
            <w:vAlign w:val="center"/>
          </w:tcPr>
          <w:p w:rsidR="001A4704" w:rsidRPr="003E4766" w:rsidRDefault="001A4704" w:rsidP="001A4704">
            <w:pPr>
              <w:spacing w:line="0" w:lineRule="atLeast"/>
              <w:jc w:val="center"/>
              <w:rPr>
                <w:rFonts w:ascii="Arial" w:eastAsia="Times New Roman" w:hAnsi="Arial"/>
                <w:noProof/>
                <w:lang w:eastAsia="fr-FR"/>
              </w:rPr>
            </w:pPr>
            <w:r w:rsidRPr="005A2DAF">
              <w:rPr>
                <w:rFonts w:ascii="Arial" w:hAnsi="Arial" w:cs="Arial"/>
                <w:noProof/>
                <w:sz w:val="18"/>
                <w:szCs w:val="18"/>
              </w:rPr>
              <w:drawing>
                <wp:inline distT="0" distB="0" distL="0" distR="0" wp14:anchorId="47BE0C3F" wp14:editId="60E89830">
                  <wp:extent cx="395136" cy="353060"/>
                  <wp:effectExtent l="0" t="0" r="5080" b="889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758" t="84981" r="10797" b="11464"/>
                          <a:stretch/>
                        </pic:blipFill>
                        <pic:spPr bwMode="auto">
                          <a:xfrm>
                            <a:off x="0" y="0"/>
                            <a:ext cx="395136" cy="35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79" w:type="dxa"/>
            <w:gridSpan w:val="3"/>
            <w:vAlign w:val="center"/>
          </w:tcPr>
          <w:p w:rsidR="001A4704" w:rsidRPr="00EF7A00" w:rsidRDefault="00EF7A00" w:rsidP="00EF7A00">
            <w:pPr>
              <w:spacing w:line="0" w:lineRule="atLeast"/>
              <w:jc w:val="left"/>
              <w:rPr>
                <w:rFonts w:ascii="Arial" w:hAnsi="Arial" w:cs="Arial"/>
                <w:sz w:val="18"/>
                <w:szCs w:val="18"/>
              </w:rPr>
            </w:pPr>
            <w:r w:rsidRPr="005A2DAF">
              <w:rPr>
                <w:rFonts w:ascii="Arial" w:hAnsi="Arial" w:cs="Arial"/>
                <w:sz w:val="18"/>
                <w:szCs w:val="18"/>
              </w:rPr>
              <w:t xml:space="preserve">This symbol warns of damage to the machine, environment or </w:t>
            </w:r>
            <w:proofErr w:type="spellStart"/>
            <w:r w:rsidRPr="005A2DAF">
              <w:rPr>
                <w:rFonts w:ascii="Arial" w:hAnsi="Arial" w:cs="Arial"/>
                <w:sz w:val="18"/>
                <w:szCs w:val="18"/>
              </w:rPr>
              <w:t>propert</w:t>
            </w:r>
            <w:proofErr w:type="spellEnd"/>
            <w:r>
              <w:rPr>
                <w:rFonts w:ascii="Arial" w:hAnsi="Arial" w:cs="Arial"/>
                <w:sz w:val="18"/>
                <w:szCs w:val="18"/>
              </w:rPr>
              <w:t>.</w:t>
            </w:r>
          </w:p>
        </w:tc>
      </w:tr>
      <w:tr w:rsidR="007E3C15" w:rsidTr="00F74F1E">
        <w:trPr>
          <w:trHeight w:val="930"/>
        </w:trPr>
        <w:tc>
          <w:tcPr>
            <w:tcW w:w="902" w:type="dxa"/>
            <w:vAlign w:val="center"/>
          </w:tcPr>
          <w:p w:rsidR="007E3C15" w:rsidRDefault="007E3C15" w:rsidP="001A4704">
            <w:pPr>
              <w:spacing w:line="0" w:lineRule="atLeast"/>
              <w:jc w:val="center"/>
              <w:rPr>
                <w:rFonts w:ascii="Arial" w:hAnsi="Arial" w:cs="Arial"/>
                <w:b/>
                <w:bCs/>
                <w:sz w:val="18"/>
                <w:szCs w:val="18"/>
              </w:rPr>
            </w:pPr>
            <w:r>
              <w:rPr>
                <w:rFonts w:ascii="Arial" w:hAnsi="Arial" w:cs="Arial"/>
                <w:noProof/>
                <w:sz w:val="18"/>
                <w:szCs w:val="18"/>
              </w:rPr>
              <w:drawing>
                <wp:inline distT="0" distB="0" distL="0" distR="0" wp14:anchorId="0F43C84C" wp14:editId="3667BFC3">
                  <wp:extent cx="514350" cy="342900"/>
                  <wp:effectExtent l="0" t="0" r="0" b="0"/>
                  <wp:docPr id="8" name="图片 44" descr="M42E06BG`V2K1T_{T{)@1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42E06BG`V2K1T_{T{)@14P"/>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a:effectLst/>
                        </pic:spPr>
                      </pic:pic>
                    </a:graphicData>
                  </a:graphic>
                </wp:inline>
              </w:drawing>
            </w:r>
          </w:p>
        </w:tc>
        <w:tc>
          <w:tcPr>
            <w:tcW w:w="5879" w:type="dxa"/>
            <w:gridSpan w:val="3"/>
            <w:vAlign w:val="center"/>
          </w:tcPr>
          <w:p w:rsidR="007E3C15" w:rsidRPr="007E3C15" w:rsidRDefault="007E3C15" w:rsidP="007E3C15">
            <w:pPr>
              <w:spacing w:line="0" w:lineRule="atLeast"/>
              <w:jc w:val="left"/>
              <w:rPr>
                <w:rFonts w:ascii="Arial" w:hAnsi="Arial" w:cs="Arial"/>
                <w:sz w:val="18"/>
                <w:szCs w:val="18"/>
              </w:rPr>
            </w:pPr>
            <w:r>
              <w:rPr>
                <w:rFonts w:ascii="Arial" w:hAnsi="Arial" w:cs="Arial"/>
                <w:sz w:val="18"/>
                <w:szCs w:val="18"/>
              </w:rPr>
              <w:t>Th</w:t>
            </w:r>
            <w:r w:rsidRPr="005A2DAF">
              <w:rPr>
                <w:rFonts w:ascii="Arial" w:hAnsi="Arial" w:cs="Arial"/>
                <w:sz w:val="18"/>
                <w:szCs w:val="18"/>
              </w:rPr>
              <w:t>e product complies with the applicable European Directives and</w:t>
            </w:r>
            <w:r>
              <w:rPr>
                <w:rFonts w:ascii="Arial" w:hAnsi="Arial" w:cs="Arial" w:hint="eastAsia"/>
                <w:sz w:val="18"/>
                <w:szCs w:val="18"/>
              </w:rPr>
              <w:t xml:space="preserve"> </w:t>
            </w:r>
            <w:r w:rsidRPr="005A2DAF">
              <w:rPr>
                <w:rFonts w:ascii="Arial" w:hAnsi="Arial" w:cs="Arial"/>
                <w:sz w:val="18"/>
                <w:szCs w:val="18"/>
              </w:rPr>
              <w:t>an evaluation method of conformity fort this Directives was done</w:t>
            </w:r>
          </w:p>
        </w:tc>
      </w:tr>
      <w:tr w:rsidR="007E3C15" w:rsidTr="00F74F1E">
        <w:trPr>
          <w:trHeight w:val="930"/>
        </w:trPr>
        <w:tc>
          <w:tcPr>
            <w:tcW w:w="902" w:type="dxa"/>
            <w:vAlign w:val="center"/>
          </w:tcPr>
          <w:p w:rsidR="007E3C15" w:rsidRPr="007E3C15" w:rsidRDefault="007E3C15" w:rsidP="001A4704">
            <w:pPr>
              <w:spacing w:line="0" w:lineRule="atLeast"/>
              <w:jc w:val="center"/>
              <w:rPr>
                <w:rFonts w:ascii="Arial" w:hAnsi="Arial" w:cs="Arial"/>
                <w:b/>
                <w:bCs/>
                <w:sz w:val="18"/>
                <w:szCs w:val="18"/>
              </w:rPr>
            </w:pPr>
            <w:r>
              <w:rPr>
                <w:rFonts w:ascii="Arial" w:hAnsi="Arial" w:cs="Arial"/>
                <w:noProof/>
                <w:sz w:val="18"/>
                <w:szCs w:val="18"/>
              </w:rPr>
              <w:drawing>
                <wp:inline distT="0" distB="0" distL="0" distR="0" wp14:anchorId="2E756A49" wp14:editId="697B4CCE">
                  <wp:extent cx="434975" cy="632460"/>
                  <wp:effectExtent l="0" t="0" r="3175" b="0"/>
                  <wp:docPr id="9"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inline>
              </w:drawing>
            </w:r>
          </w:p>
        </w:tc>
        <w:tc>
          <w:tcPr>
            <w:tcW w:w="5879" w:type="dxa"/>
            <w:gridSpan w:val="3"/>
            <w:vAlign w:val="center"/>
          </w:tcPr>
          <w:p w:rsidR="007E3C15" w:rsidRPr="001A4704" w:rsidRDefault="003E094D" w:rsidP="001A4704">
            <w:pPr>
              <w:spacing w:line="0" w:lineRule="atLeast"/>
              <w:jc w:val="left"/>
              <w:rPr>
                <w:rFonts w:ascii="Arial" w:hAnsi="Arial" w:cs="Arial"/>
                <w:sz w:val="18"/>
                <w:szCs w:val="18"/>
              </w:rPr>
            </w:pPr>
            <w:r w:rsidRPr="005A2DAF">
              <w:rPr>
                <w:rFonts w:ascii="Arial" w:hAnsi="Arial" w:cs="Arial"/>
                <w:sz w:val="18"/>
                <w:szCs w:val="18"/>
              </w:rPr>
              <w:t>Take a power tool in the domestic waste! In accordance with European Directive</w:t>
            </w:r>
            <w:r w:rsidR="001A4704">
              <w:rPr>
                <w:rFonts w:ascii="Arial" w:hAnsi="Arial" w:cs="Arial" w:hint="eastAsia"/>
                <w:sz w:val="18"/>
                <w:szCs w:val="18"/>
              </w:rPr>
              <w:t xml:space="preserve"> </w:t>
            </w:r>
            <w:r w:rsidRPr="005A2DAF">
              <w:rPr>
                <w:rFonts w:ascii="Arial" w:hAnsi="Arial" w:cs="Arial"/>
                <w:sz w:val="18"/>
                <w:szCs w:val="18"/>
              </w:rPr>
              <w:t>2012/19/EU on waste electrical and Electronic equipment and its implementation</w:t>
            </w:r>
            <w:r w:rsidR="001A4704">
              <w:rPr>
                <w:rFonts w:ascii="Arial" w:hAnsi="Arial" w:cs="Arial"/>
                <w:sz w:val="18"/>
                <w:szCs w:val="18"/>
              </w:rPr>
              <w:t xml:space="preserve"> </w:t>
            </w:r>
            <w:r w:rsidRPr="005A2DAF">
              <w:rPr>
                <w:rFonts w:ascii="Arial" w:hAnsi="Arial" w:cs="Arial"/>
                <w:sz w:val="18"/>
                <w:szCs w:val="18"/>
              </w:rPr>
              <w:t>in national law, electric tools collected separately and environmentally friendly</w:t>
            </w:r>
            <w:r w:rsidR="001A4704">
              <w:rPr>
                <w:rFonts w:ascii="Arial" w:hAnsi="Arial" w:cs="Arial" w:hint="eastAsia"/>
                <w:sz w:val="18"/>
                <w:szCs w:val="18"/>
              </w:rPr>
              <w:t xml:space="preserve"> </w:t>
            </w:r>
            <w:r w:rsidRPr="005A2DAF">
              <w:rPr>
                <w:rFonts w:ascii="Arial" w:hAnsi="Arial" w:cs="Arial"/>
                <w:sz w:val="18"/>
                <w:szCs w:val="18"/>
              </w:rPr>
              <w:t>recycling is fed. Take advantage of the collection facilities. Ask your local</w:t>
            </w:r>
            <w:r w:rsidR="001A4704">
              <w:rPr>
                <w:rFonts w:ascii="Arial" w:hAnsi="Arial" w:cs="Arial" w:hint="eastAsia"/>
                <w:sz w:val="18"/>
                <w:szCs w:val="18"/>
              </w:rPr>
              <w:t xml:space="preserve"> </w:t>
            </w:r>
            <w:r w:rsidRPr="005A2DAF">
              <w:rPr>
                <w:rFonts w:ascii="Arial" w:hAnsi="Arial" w:cs="Arial"/>
                <w:sz w:val="18"/>
                <w:szCs w:val="18"/>
              </w:rPr>
              <w:t>government for the collection systems. If electri</w:t>
            </w:r>
            <w:r w:rsidR="001A4704">
              <w:rPr>
                <w:rFonts w:ascii="Arial" w:hAnsi="Arial" w:cs="Arial"/>
                <w:sz w:val="18"/>
                <w:szCs w:val="18"/>
              </w:rPr>
              <w:t xml:space="preserve">cal appliances are disposed of, </w:t>
            </w:r>
            <w:r w:rsidRPr="005A2DAF">
              <w:rPr>
                <w:rFonts w:ascii="Arial" w:hAnsi="Arial" w:cs="Arial"/>
                <w:sz w:val="18"/>
                <w:szCs w:val="18"/>
              </w:rPr>
              <w:t>can be poisoned for years while the cause hazardous substances into the</w:t>
            </w:r>
            <w:r w:rsidR="001A4704">
              <w:rPr>
                <w:rFonts w:ascii="Arial" w:hAnsi="Arial" w:cs="Arial" w:hint="eastAsia"/>
                <w:sz w:val="18"/>
                <w:szCs w:val="18"/>
              </w:rPr>
              <w:t xml:space="preserve"> </w:t>
            </w:r>
            <w:r w:rsidRPr="005A2DAF">
              <w:rPr>
                <w:rFonts w:ascii="Arial" w:hAnsi="Arial" w:cs="Arial"/>
                <w:sz w:val="18"/>
                <w:szCs w:val="18"/>
              </w:rPr>
              <w:t>groundwater and entering the food chain, or flora and fauna</w:t>
            </w:r>
          </w:p>
        </w:tc>
      </w:tr>
    </w:tbl>
    <w:p w:rsidR="005A2DAF" w:rsidRDefault="005A2DAF" w:rsidP="005A2DAF">
      <w:pPr>
        <w:spacing w:line="260" w:lineRule="exact"/>
        <w:rPr>
          <w:rFonts w:ascii="Arial" w:hAnsi="Arial" w:cs="Arial"/>
          <w:b/>
          <w:bCs/>
          <w:sz w:val="18"/>
          <w:szCs w:val="18"/>
        </w:rPr>
      </w:pPr>
    </w:p>
    <w:p w:rsidR="00F74F1E" w:rsidRDefault="00F74F1E">
      <w:pPr>
        <w:widowControl/>
        <w:jc w:val="left"/>
        <w:rPr>
          <w:rFonts w:ascii="Arial" w:hAnsi="Arial" w:cs="Arial"/>
          <w:b/>
          <w:sz w:val="28"/>
          <w:szCs w:val="28"/>
        </w:rPr>
      </w:pPr>
      <w:r>
        <w:rPr>
          <w:rFonts w:ascii="Arial" w:hAnsi="Arial" w:cs="Arial"/>
          <w:b/>
          <w:sz w:val="28"/>
          <w:szCs w:val="28"/>
        </w:rPr>
        <w:br w:type="page"/>
      </w:r>
    </w:p>
    <w:p w:rsidR="009D64FE" w:rsidRPr="009D5538" w:rsidRDefault="007E4C33" w:rsidP="009D5538">
      <w:pPr>
        <w:pStyle w:val="Paragraphedeliste"/>
        <w:numPr>
          <w:ilvl w:val="0"/>
          <w:numId w:val="3"/>
        </w:numPr>
        <w:ind w:firstLineChars="0"/>
        <w:rPr>
          <w:rFonts w:ascii="Arial" w:hAnsi="Arial" w:cs="Arial"/>
          <w:b/>
          <w:sz w:val="28"/>
          <w:szCs w:val="28"/>
        </w:rPr>
      </w:pPr>
      <w:r w:rsidRPr="00E61351">
        <w:rPr>
          <w:rFonts w:ascii="Arial" w:hAnsi="Arial" w:cs="Arial"/>
          <w:b/>
          <w:sz w:val="28"/>
          <w:szCs w:val="28"/>
        </w:rPr>
        <w:lastRenderedPageBreak/>
        <w:t>Product description</w:t>
      </w:r>
    </w:p>
    <w:p w:rsidR="00707BD5" w:rsidRPr="00707BD5" w:rsidRDefault="00707BD5" w:rsidP="00364979">
      <w:pPr>
        <w:pStyle w:val="Paragraphedeliste"/>
        <w:ind w:left="360" w:firstLineChars="0" w:firstLine="0"/>
        <w:rPr>
          <w:rFonts w:ascii="Arial" w:hAnsi="Arial" w:cs="Arial"/>
          <w:b/>
          <w:sz w:val="18"/>
          <w:szCs w:val="18"/>
        </w:rPr>
      </w:pPr>
      <w:r w:rsidRPr="00707BD5">
        <w:rPr>
          <w:rFonts w:ascii="Arial" w:hAnsi="Arial" w:cs="Arial"/>
          <w:b/>
          <w:sz w:val="18"/>
          <w:szCs w:val="18"/>
        </w:rPr>
        <w:t>TECHNICAL SPECIFICATIONS</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Voltage: 230-240V~,50Hz</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xml:space="preserve">Rated input: </w:t>
      </w:r>
      <w:r w:rsidR="00364979">
        <w:rPr>
          <w:rFonts w:ascii="Arial" w:hAnsi="Arial" w:cs="Arial"/>
          <w:sz w:val="18"/>
          <w:szCs w:val="18"/>
        </w:rPr>
        <w:t>800</w:t>
      </w:r>
      <w:r w:rsidRPr="00707BD5">
        <w:rPr>
          <w:rFonts w:ascii="Arial" w:hAnsi="Arial" w:cs="Arial"/>
          <w:sz w:val="18"/>
          <w:szCs w:val="18"/>
        </w:rPr>
        <w:t xml:space="preserve">W S2 </w:t>
      </w:r>
      <w:r w:rsidR="00364979">
        <w:rPr>
          <w:rFonts w:ascii="Arial" w:hAnsi="Arial" w:cs="Arial"/>
          <w:sz w:val="18"/>
          <w:szCs w:val="18"/>
        </w:rPr>
        <w:t>10</w:t>
      </w:r>
      <w:r w:rsidRPr="00707BD5">
        <w:rPr>
          <w:rFonts w:ascii="Arial" w:hAnsi="Arial" w:cs="Arial"/>
          <w:sz w:val="18"/>
          <w:szCs w:val="18"/>
        </w:rPr>
        <w:t>min</w:t>
      </w:r>
      <w:r w:rsidRPr="00707BD5">
        <w:rPr>
          <w:rFonts w:ascii="Arial" w:hAnsi="Arial" w:cs="Arial"/>
          <w:sz w:val="18"/>
          <w:szCs w:val="18"/>
        </w:rPr>
        <w:tab/>
      </w:r>
    </w:p>
    <w:p w:rsidR="00364979"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xml:space="preserve">No-load speed: 2950min-1 </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Protection class: IPX4</w:t>
      </w:r>
    </w:p>
    <w:p w:rsidR="00707BD5" w:rsidRPr="00364979"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Blade size: Ø180xØ22.2x2.2mm</w:t>
      </w:r>
    </w:p>
    <w:p w:rsidR="00364979"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xml:space="preserve">Dimensions of table: </w:t>
      </w:r>
      <w:r w:rsidR="00364979">
        <w:rPr>
          <w:rFonts w:ascii="Arial" w:hAnsi="Arial" w:cs="Arial"/>
          <w:sz w:val="18"/>
          <w:szCs w:val="18"/>
        </w:rPr>
        <w:t>385</w:t>
      </w:r>
      <w:r w:rsidRPr="00707BD5">
        <w:rPr>
          <w:rFonts w:ascii="Arial" w:hAnsi="Arial" w:cs="Arial"/>
          <w:sz w:val="18"/>
          <w:szCs w:val="18"/>
        </w:rPr>
        <w:t>x 3</w:t>
      </w:r>
      <w:r w:rsidR="00364979">
        <w:rPr>
          <w:rFonts w:ascii="Arial" w:hAnsi="Arial" w:cs="Arial"/>
          <w:sz w:val="18"/>
          <w:szCs w:val="18"/>
        </w:rPr>
        <w:t>95</w:t>
      </w:r>
      <w:r w:rsidRPr="00707BD5">
        <w:rPr>
          <w:rFonts w:ascii="Arial" w:hAnsi="Arial" w:cs="Arial"/>
          <w:sz w:val="18"/>
          <w:szCs w:val="18"/>
        </w:rPr>
        <w:t xml:space="preserve">mm </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Blade tilting range: 0°-45°</w:t>
      </w:r>
    </w:p>
    <w:p w:rsidR="00364979"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xml:space="preserve">Depth of cut @90°: 34mm </w:t>
      </w:r>
    </w:p>
    <w:p w:rsid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xml:space="preserve">Depth of cut @45°: 18mm </w:t>
      </w:r>
    </w:p>
    <w:p w:rsidR="0029510C" w:rsidRPr="00707BD5" w:rsidRDefault="0029510C" w:rsidP="00364979">
      <w:pPr>
        <w:pStyle w:val="Paragraphedeliste"/>
        <w:spacing w:line="260" w:lineRule="exact"/>
        <w:ind w:left="360" w:firstLineChars="0" w:firstLine="0"/>
        <w:rPr>
          <w:rFonts w:ascii="Arial" w:hAnsi="Arial" w:cs="Arial"/>
          <w:sz w:val="18"/>
          <w:szCs w:val="18"/>
        </w:rPr>
      </w:pPr>
      <w:r w:rsidRPr="003840CA">
        <w:rPr>
          <w:rFonts w:ascii="Arial" w:hAnsi="Arial" w:cs="Arial"/>
          <w:sz w:val="18"/>
          <w:szCs w:val="18"/>
          <w:highlight w:val="yellow"/>
        </w:rPr>
        <w:t>Mass of tool: 11.05kg</w:t>
      </w:r>
    </w:p>
    <w:p w:rsidR="00707BD5" w:rsidRPr="00364979" w:rsidRDefault="00707BD5" w:rsidP="00364979">
      <w:pPr>
        <w:spacing w:line="260" w:lineRule="exact"/>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NOISE DATA</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Sound power level (LWA*):105 dB(A)</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Uncertainty KPA :3dB</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Noise pressure level (LPA*):92dB(A)</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xml:space="preserve">Uncertainty KWA:3dB Vibration </w:t>
      </w:r>
      <w:proofErr w:type="gramStart"/>
      <w:r w:rsidRPr="00707BD5">
        <w:rPr>
          <w:rFonts w:ascii="Arial" w:hAnsi="Arial" w:cs="Arial"/>
          <w:sz w:val="18"/>
          <w:szCs w:val="18"/>
        </w:rPr>
        <w:t>value  &lt;</w:t>
      </w:r>
      <w:proofErr w:type="gramEnd"/>
      <w:r w:rsidRPr="00707BD5">
        <w:rPr>
          <w:rFonts w:ascii="Arial" w:hAnsi="Arial" w:cs="Arial"/>
          <w:sz w:val="18"/>
          <w:szCs w:val="18"/>
        </w:rPr>
        <w:t>2.5 m/s2))</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S2 corresponds to an operating time in minutes at the power given. For example, S2 10 minutes; This operation must be followed by a rest period to allow cooling the motor and optimizing the life of the machine.</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The level of acoustic intensity perceived by the user may exceed</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92dB (A), making it necessary to use a noise-canceling headset.</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The total declared value of vibration has been measured in accordance with a standard test method and may be used for comparing one tool to another.</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The declared total value of vibrations can also be used to a preliminary</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assessment of exposure.</w:t>
      </w:r>
    </w:p>
    <w:p w:rsidR="00707BD5" w:rsidRPr="00707BD5" w:rsidRDefault="00707BD5" w:rsidP="00364979">
      <w:pPr>
        <w:pStyle w:val="Paragraphedeliste"/>
        <w:spacing w:line="260" w:lineRule="exact"/>
        <w:ind w:left="360" w:firstLineChars="0" w:firstLine="0"/>
        <w:rPr>
          <w:rFonts w:ascii="Arial" w:hAnsi="Arial" w:cs="Arial"/>
          <w:sz w:val="18"/>
          <w:szCs w:val="18"/>
        </w:rPr>
      </w:pPr>
      <w:r w:rsidRPr="00707BD5">
        <w:rPr>
          <w:rFonts w:ascii="Arial" w:hAnsi="Arial" w:cs="Arial"/>
          <w:sz w:val="18"/>
          <w:szCs w:val="18"/>
        </w:rPr>
        <w:t>- The vibration emission during actual use of the power tool can differ from the declared total value depending on the ways in which the tool is used; and of the need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9D64FE" w:rsidRDefault="009D64FE"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Pr="00707BD5"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9D5538" w:rsidRPr="00364979" w:rsidRDefault="003B43B1" w:rsidP="003840CA">
      <w:pPr>
        <w:widowControl/>
        <w:jc w:val="left"/>
        <w:rPr>
          <w:rFonts w:ascii="Frutiger-BoldCn" w:eastAsia="Frutiger-BoldCn" w:cs="Frutiger-BoldCn"/>
          <w:b/>
          <w:bCs/>
          <w:color w:val="000000" w:themeColor="text1"/>
          <w:kern w:val="0"/>
          <w:sz w:val="24"/>
          <w:szCs w:val="24"/>
        </w:rPr>
      </w:pPr>
      <w:r>
        <w:rPr>
          <w:rFonts w:ascii="Frutiger-BoldCn" w:eastAsia="Frutiger-BoldCn" w:cs="Frutiger-BoldCn"/>
          <w:b/>
          <w:bCs/>
          <w:color w:val="000000" w:themeColor="text1"/>
          <w:kern w:val="0"/>
          <w:sz w:val="24"/>
          <w:szCs w:val="24"/>
        </w:rPr>
        <w:br w:type="page"/>
      </w:r>
      <w:r w:rsidR="009D5538" w:rsidRPr="00364979">
        <w:rPr>
          <w:rFonts w:ascii="Frutiger-BoldCn" w:eastAsia="Frutiger-BoldCn" w:cs="Frutiger-BoldCn"/>
          <w:b/>
          <w:bCs/>
          <w:color w:val="000000" w:themeColor="text1"/>
          <w:kern w:val="0"/>
          <w:sz w:val="24"/>
          <w:szCs w:val="24"/>
        </w:rPr>
        <w:lastRenderedPageBreak/>
        <w:t>MACHINE PARTS (FIG A&amp;B)</w:t>
      </w:r>
    </w:p>
    <w:p w:rsidR="00364979" w:rsidRDefault="00364979" w:rsidP="009D5538">
      <w:pPr>
        <w:rPr>
          <w:rFonts w:ascii="Cambria Math" w:hAnsi="Cambria Math" w:cs="Cambria Math"/>
          <w:szCs w:val="21"/>
        </w:rPr>
        <w:sectPr w:rsidR="00364979" w:rsidSect="00707BD5">
          <w:type w:val="continuous"/>
          <w:pgSz w:w="8392" w:h="11907" w:code="11"/>
          <w:pgMar w:top="454" w:right="454" w:bottom="510" w:left="567" w:header="851" w:footer="992" w:gutter="0"/>
          <w:cols w:space="425"/>
          <w:docGrid w:type="lines" w:linePitch="312"/>
        </w:sectPr>
      </w:pPr>
    </w:p>
    <w:p w:rsidR="009D5538" w:rsidRPr="009D5538" w:rsidRDefault="009D5538" w:rsidP="009D5538">
      <w:pPr>
        <w:rPr>
          <w:rFonts w:ascii="Arial" w:hAnsi="Arial" w:cs="Arial"/>
          <w:szCs w:val="21"/>
        </w:rPr>
      </w:pPr>
      <w:r w:rsidRPr="009D5538">
        <w:rPr>
          <w:rFonts w:ascii="Cambria Math" w:hAnsi="Cambria Math" w:cs="Cambria Math"/>
          <w:szCs w:val="21"/>
        </w:rPr>
        <w:t>❶</w:t>
      </w:r>
      <w:r w:rsidRPr="009D5538">
        <w:rPr>
          <w:rFonts w:ascii="Arial" w:hAnsi="Arial" w:cs="Arial"/>
          <w:szCs w:val="21"/>
        </w:rPr>
        <w:t>. Table</w:t>
      </w:r>
    </w:p>
    <w:p w:rsidR="009D5538" w:rsidRPr="009D5538" w:rsidRDefault="009D5538" w:rsidP="009D5538">
      <w:pPr>
        <w:rPr>
          <w:rFonts w:ascii="Arial" w:hAnsi="Arial" w:cs="Arial"/>
          <w:szCs w:val="21"/>
        </w:rPr>
      </w:pPr>
      <w:r w:rsidRPr="009D5538">
        <w:rPr>
          <w:rFonts w:ascii="Cambria Math" w:hAnsi="Cambria Math" w:cs="Cambria Math"/>
          <w:szCs w:val="21"/>
        </w:rPr>
        <w:t>❷</w:t>
      </w:r>
      <w:r w:rsidRPr="009D5538">
        <w:rPr>
          <w:rFonts w:ascii="Arial" w:hAnsi="Arial" w:cs="Arial"/>
          <w:szCs w:val="21"/>
        </w:rPr>
        <w:t>. Disc</w:t>
      </w:r>
    </w:p>
    <w:p w:rsidR="009D5538" w:rsidRPr="009D5538" w:rsidRDefault="009D5538" w:rsidP="009D5538">
      <w:pPr>
        <w:rPr>
          <w:rFonts w:ascii="Arial" w:hAnsi="Arial" w:cs="Arial"/>
          <w:szCs w:val="21"/>
        </w:rPr>
      </w:pPr>
      <w:r w:rsidRPr="009D5538">
        <w:rPr>
          <w:rFonts w:ascii="Cambria Math" w:hAnsi="Cambria Math" w:cs="Cambria Math"/>
          <w:szCs w:val="21"/>
        </w:rPr>
        <w:t>❸</w:t>
      </w:r>
      <w:r w:rsidRPr="009D5538">
        <w:rPr>
          <w:rFonts w:ascii="Arial" w:hAnsi="Arial" w:cs="Arial"/>
          <w:szCs w:val="21"/>
        </w:rPr>
        <w:t>. Dividing knife</w:t>
      </w:r>
    </w:p>
    <w:p w:rsidR="009D5538" w:rsidRPr="009D5538" w:rsidRDefault="009D5538" w:rsidP="009D5538">
      <w:pPr>
        <w:rPr>
          <w:rFonts w:ascii="Arial" w:hAnsi="Arial" w:cs="Arial"/>
          <w:szCs w:val="21"/>
        </w:rPr>
      </w:pPr>
      <w:r w:rsidRPr="009D5538">
        <w:rPr>
          <w:rFonts w:ascii="Cambria Math" w:hAnsi="Cambria Math" w:cs="Cambria Math"/>
          <w:szCs w:val="21"/>
        </w:rPr>
        <w:t>❹</w:t>
      </w:r>
      <w:r w:rsidRPr="009D5538">
        <w:rPr>
          <w:rFonts w:ascii="Arial" w:hAnsi="Arial" w:cs="Arial"/>
          <w:szCs w:val="21"/>
        </w:rPr>
        <w:t>. Protective guard</w:t>
      </w:r>
    </w:p>
    <w:p w:rsidR="009D5538" w:rsidRPr="009D5538" w:rsidRDefault="009D5538" w:rsidP="009D5538">
      <w:pPr>
        <w:rPr>
          <w:rFonts w:ascii="Arial" w:hAnsi="Arial" w:cs="Arial"/>
          <w:szCs w:val="21"/>
        </w:rPr>
      </w:pPr>
      <w:r w:rsidRPr="009D5538">
        <w:rPr>
          <w:rFonts w:ascii="Cambria Math" w:hAnsi="Cambria Math" w:cs="Cambria Math"/>
          <w:szCs w:val="21"/>
        </w:rPr>
        <w:t>❺</w:t>
      </w:r>
      <w:r w:rsidRPr="009D5538">
        <w:rPr>
          <w:rFonts w:ascii="Arial" w:hAnsi="Arial" w:cs="Arial"/>
          <w:szCs w:val="21"/>
        </w:rPr>
        <w:t>. On/off switch</w:t>
      </w:r>
    </w:p>
    <w:p w:rsidR="009D5538" w:rsidRPr="009D5538" w:rsidRDefault="009D5538" w:rsidP="009D5538">
      <w:pPr>
        <w:rPr>
          <w:rFonts w:ascii="Arial" w:hAnsi="Arial" w:cs="Arial"/>
          <w:szCs w:val="21"/>
        </w:rPr>
      </w:pPr>
      <w:r w:rsidRPr="009D5538">
        <w:rPr>
          <w:rFonts w:ascii="Cambria Math" w:hAnsi="Cambria Math" w:cs="Cambria Math"/>
          <w:szCs w:val="21"/>
        </w:rPr>
        <w:t>❻</w:t>
      </w:r>
      <w:r w:rsidRPr="009D5538">
        <w:rPr>
          <w:rFonts w:ascii="Arial" w:hAnsi="Arial" w:cs="Arial"/>
          <w:szCs w:val="21"/>
        </w:rPr>
        <w:t>. Water tub</w:t>
      </w:r>
    </w:p>
    <w:p w:rsidR="009D5538" w:rsidRPr="009D5538" w:rsidRDefault="009D5538" w:rsidP="009D5538">
      <w:pPr>
        <w:rPr>
          <w:rFonts w:ascii="Arial" w:hAnsi="Arial" w:cs="Arial"/>
          <w:szCs w:val="21"/>
        </w:rPr>
      </w:pPr>
      <w:r w:rsidRPr="009D5538">
        <w:rPr>
          <w:rFonts w:ascii="Cambria Math" w:hAnsi="Cambria Math" w:cs="Cambria Math"/>
          <w:szCs w:val="21"/>
        </w:rPr>
        <w:t>❼</w:t>
      </w:r>
      <w:r w:rsidRPr="009D5538">
        <w:rPr>
          <w:rFonts w:ascii="Arial" w:hAnsi="Arial" w:cs="Arial"/>
          <w:szCs w:val="21"/>
        </w:rPr>
        <w:t>. Parallel guide rods</w:t>
      </w:r>
    </w:p>
    <w:p w:rsidR="009D5538" w:rsidRPr="009D5538" w:rsidRDefault="009D5538" w:rsidP="009D5538">
      <w:pPr>
        <w:rPr>
          <w:rFonts w:ascii="Arial" w:hAnsi="Arial" w:cs="Arial"/>
          <w:szCs w:val="21"/>
        </w:rPr>
      </w:pPr>
      <w:r w:rsidRPr="009D5538">
        <w:rPr>
          <w:rFonts w:ascii="Cambria Math" w:hAnsi="Cambria Math" w:cs="Cambria Math"/>
          <w:szCs w:val="21"/>
        </w:rPr>
        <w:t>❽</w:t>
      </w:r>
      <w:r w:rsidRPr="009D5538">
        <w:rPr>
          <w:rFonts w:ascii="Arial" w:hAnsi="Arial" w:cs="Arial"/>
          <w:szCs w:val="21"/>
        </w:rPr>
        <w:t>. Angle guide-</w:t>
      </w:r>
    </w:p>
    <w:p w:rsidR="009D5538" w:rsidRPr="009D5538" w:rsidRDefault="009D5538" w:rsidP="009D5538">
      <w:pPr>
        <w:rPr>
          <w:rFonts w:ascii="Arial" w:hAnsi="Arial" w:cs="Arial"/>
          <w:szCs w:val="21"/>
        </w:rPr>
      </w:pPr>
      <w:r w:rsidRPr="009D5538">
        <w:rPr>
          <w:rFonts w:ascii="Arial" w:hAnsi="Arial" w:cs="Arial"/>
          <w:szCs w:val="21"/>
        </w:rPr>
        <w:t>11. Adjustment of angle</w:t>
      </w:r>
    </w:p>
    <w:p w:rsidR="009D64FE" w:rsidRPr="009D5538" w:rsidRDefault="009D5538" w:rsidP="009D5538">
      <w:pPr>
        <w:rPr>
          <w:rFonts w:ascii="Arial" w:hAnsi="Arial" w:cs="Arial"/>
          <w:szCs w:val="21"/>
        </w:rPr>
      </w:pPr>
      <w:r w:rsidRPr="009D5538">
        <w:rPr>
          <w:rFonts w:ascii="Arial" w:hAnsi="Arial" w:cs="Arial"/>
          <w:szCs w:val="21"/>
        </w:rPr>
        <w:t>13. Thermal protection</w:t>
      </w:r>
    </w:p>
    <w:p w:rsidR="00364979" w:rsidRDefault="00364979" w:rsidP="00E61351">
      <w:pPr>
        <w:rPr>
          <w:rFonts w:ascii="Arial" w:hAnsi="Arial" w:cs="Arial"/>
          <w:b/>
          <w:sz w:val="18"/>
          <w:szCs w:val="18"/>
        </w:rPr>
        <w:sectPr w:rsidR="00364979" w:rsidSect="00364979">
          <w:type w:val="continuous"/>
          <w:pgSz w:w="8392" w:h="11907" w:code="11"/>
          <w:pgMar w:top="454" w:right="454" w:bottom="510" w:left="567" w:header="851" w:footer="992" w:gutter="0"/>
          <w:cols w:num="2" w:space="425"/>
          <w:docGrid w:type="lines" w:linePitch="312"/>
        </w:sectPr>
      </w:pPr>
    </w:p>
    <w:p w:rsidR="009D64FE" w:rsidRDefault="00623933" w:rsidP="00623933">
      <w:pPr>
        <w:jc w:val="center"/>
        <w:rPr>
          <w:rFonts w:ascii="Arial" w:hAnsi="Arial" w:cs="Arial"/>
          <w:b/>
          <w:sz w:val="18"/>
          <w:szCs w:val="18"/>
        </w:rPr>
      </w:pPr>
      <w:r w:rsidRPr="009D5538">
        <w:rPr>
          <w:rFonts w:ascii="Arial" w:hAnsi="Arial" w:cs="Arial"/>
          <w:noProof/>
          <w:sz w:val="18"/>
          <w:szCs w:val="18"/>
        </w:rPr>
        <w:drawing>
          <wp:inline distT="0" distB="0" distL="0" distR="0">
            <wp:extent cx="4480453" cy="2735248"/>
            <wp:effectExtent l="0" t="0" r="0" b="825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5722" cy="2756779"/>
                    </a:xfrm>
                    <a:prstGeom prst="rect">
                      <a:avLst/>
                    </a:prstGeom>
                    <a:noFill/>
                    <a:ln>
                      <a:noFill/>
                    </a:ln>
                  </pic:spPr>
                </pic:pic>
              </a:graphicData>
            </a:graphic>
          </wp:inline>
        </w:drawing>
      </w:r>
    </w:p>
    <w:p w:rsidR="009D64FE" w:rsidRDefault="009D64FE" w:rsidP="00707BD5">
      <w:pPr>
        <w:ind w:firstLineChars="100" w:firstLine="240"/>
        <w:rPr>
          <w:rFonts w:ascii="Frutiger-BoldCn" w:eastAsia="Frutiger-BoldCn" w:cs="Frutiger-BoldCn"/>
          <w:b/>
          <w:bCs/>
          <w:kern w:val="0"/>
          <w:sz w:val="24"/>
          <w:szCs w:val="24"/>
        </w:rPr>
      </w:pPr>
      <w:r w:rsidRPr="00707BD5">
        <w:rPr>
          <w:rFonts w:ascii="Frutiger-BoldCn" w:eastAsia="Frutiger-BoldCn" w:cs="Frutiger-BoldCn"/>
          <w:b/>
          <w:bCs/>
          <w:kern w:val="0"/>
          <w:sz w:val="24"/>
          <w:szCs w:val="24"/>
        </w:rPr>
        <w:t xml:space="preserve">CONTENTS OF BOX </w:t>
      </w:r>
      <w:r w:rsidR="009D5538" w:rsidRPr="00707BD5">
        <w:rPr>
          <w:rFonts w:ascii="Frutiger-BoldCn" w:eastAsia="Frutiger-BoldCn" w:cs="Frutiger-BoldCn"/>
          <w:b/>
          <w:bCs/>
          <w:kern w:val="0"/>
          <w:sz w:val="24"/>
          <w:szCs w:val="24"/>
        </w:rPr>
        <w:t>(FIG.C)</w:t>
      </w:r>
    </w:p>
    <w:p w:rsidR="00623933" w:rsidRPr="00707BD5" w:rsidRDefault="00623933" w:rsidP="00623933">
      <w:pPr>
        <w:ind w:firstLineChars="100" w:firstLine="240"/>
        <w:jc w:val="center"/>
        <w:rPr>
          <w:rFonts w:ascii="Arial" w:hAnsi="Arial" w:cs="Arial"/>
          <w:b/>
          <w:sz w:val="24"/>
          <w:szCs w:val="24"/>
        </w:rPr>
      </w:pPr>
      <w:r w:rsidRPr="00707BD5">
        <w:rPr>
          <w:rFonts w:ascii="Frutiger-BoldCn" w:eastAsia="Frutiger-BoldCn" w:cs="Frutiger-BoldCn"/>
          <w:b/>
          <w:bCs/>
          <w:noProof/>
          <w:kern w:val="0"/>
          <w:sz w:val="24"/>
          <w:szCs w:val="24"/>
        </w:rPr>
        <w:lastRenderedPageBreak/>
        <w:drawing>
          <wp:inline distT="0" distB="0" distL="0" distR="0">
            <wp:extent cx="3967464" cy="2425148"/>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b="4162"/>
                    <a:stretch/>
                  </pic:blipFill>
                  <pic:spPr bwMode="auto">
                    <a:xfrm>
                      <a:off x="0" y="0"/>
                      <a:ext cx="3998774" cy="2444287"/>
                    </a:xfrm>
                    <a:prstGeom prst="rect">
                      <a:avLst/>
                    </a:prstGeom>
                    <a:noFill/>
                    <a:ln>
                      <a:noFill/>
                    </a:ln>
                    <a:extLst>
                      <a:ext uri="{53640926-AAD7-44D8-BBD7-CCE9431645EC}">
                        <a14:shadowObscured xmlns:a14="http://schemas.microsoft.com/office/drawing/2010/main"/>
                      </a:ext>
                    </a:extLst>
                  </pic:spPr>
                </pic:pic>
              </a:graphicData>
            </a:graphic>
          </wp:inline>
        </w:drawing>
      </w:r>
    </w:p>
    <w:p w:rsidR="004D30AB" w:rsidRDefault="004D30AB" w:rsidP="004D30AB">
      <w:pPr>
        <w:rPr>
          <w:rFonts w:ascii="Frutiger-BoldCn" w:eastAsia="Frutiger-BoldCn" w:cs="Frutiger-BoldCn"/>
          <w:b/>
          <w:bCs/>
          <w:color w:val="000000" w:themeColor="text1"/>
          <w:kern w:val="0"/>
          <w:sz w:val="18"/>
          <w:szCs w:val="18"/>
        </w:rPr>
        <w:sectPr w:rsidR="004D30AB" w:rsidSect="00707BD5">
          <w:type w:val="continuous"/>
          <w:pgSz w:w="8392" w:h="11907" w:code="11"/>
          <w:pgMar w:top="454" w:right="454" w:bottom="510" w:left="567" w:header="851" w:footer="992" w:gutter="0"/>
          <w:cols w:space="425"/>
          <w:docGrid w:type="lines" w:linePitch="312"/>
        </w:sectPr>
      </w:pPr>
    </w:p>
    <w:p w:rsidR="004D30AB" w:rsidRDefault="004D30AB" w:rsidP="00707BD5">
      <w:pPr>
        <w:ind w:firstLineChars="150" w:firstLine="360"/>
        <w:rPr>
          <w:rFonts w:ascii="Frutiger-BoldCn" w:eastAsia="Frutiger-BoldCn" w:cs="Frutiger-BoldCn"/>
          <w:b/>
          <w:bCs/>
          <w:color w:val="000000" w:themeColor="text1"/>
          <w:kern w:val="0"/>
          <w:sz w:val="24"/>
          <w:szCs w:val="24"/>
        </w:rPr>
      </w:pPr>
      <w:r w:rsidRPr="00707BD5">
        <w:rPr>
          <w:rFonts w:ascii="Frutiger-BoldCn" w:eastAsia="Frutiger-BoldCn" w:cs="Frutiger-BoldCn"/>
          <w:b/>
          <w:bCs/>
          <w:color w:val="000000" w:themeColor="text1"/>
          <w:kern w:val="0"/>
          <w:sz w:val="24"/>
          <w:szCs w:val="24"/>
        </w:rPr>
        <w:t>ASSEMBLING THE MACHINE (FIG.D</w:t>
      </w:r>
    </w:p>
    <w:p w:rsidR="00623933" w:rsidRDefault="00623933" w:rsidP="00707BD5">
      <w:pPr>
        <w:ind w:firstLineChars="150" w:firstLine="360"/>
        <w:rPr>
          <w:rFonts w:ascii="Frutiger-BoldCn" w:eastAsia="Frutiger-BoldCn" w:cs="Frutiger-BoldCn"/>
          <w:b/>
          <w:bCs/>
          <w:color w:val="000000" w:themeColor="text1"/>
          <w:kern w:val="0"/>
          <w:sz w:val="24"/>
          <w:szCs w:val="24"/>
        </w:rPr>
      </w:pPr>
      <w:r w:rsidRPr="00707BD5">
        <w:rPr>
          <w:rFonts w:ascii="Arial" w:hAnsi="Arial" w:cs="Arial"/>
          <w:b/>
          <w:noProof/>
          <w:color w:val="000000" w:themeColor="text1"/>
          <w:sz w:val="24"/>
          <w:szCs w:val="24"/>
        </w:rPr>
        <w:drawing>
          <wp:inline distT="0" distB="0" distL="0" distR="0" wp14:anchorId="1243226E" wp14:editId="348C93ED">
            <wp:extent cx="3874687" cy="214042"/>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b="93232"/>
                    <a:stretch/>
                  </pic:blipFill>
                  <pic:spPr bwMode="auto">
                    <a:xfrm>
                      <a:off x="0" y="0"/>
                      <a:ext cx="4552121" cy="251464"/>
                    </a:xfrm>
                    <a:prstGeom prst="rect">
                      <a:avLst/>
                    </a:prstGeom>
                    <a:noFill/>
                    <a:ln>
                      <a:noFill/>
                    </a:ln>
                    <a:extLst>
                      <a:ext uri="{53640926-AAD7-44D8-BBD7-CCE9431645EC}">
                        <a14:shadowObscured xmlns:a14="http://schemas.microsoft.com/office/drawing/2010/main"/>
                      </a:ext>
                    </a:extLst>
                  </pic:spPr>
                </pic:pic>
              </a:graphicData>
            </a:graphic>
          </wp:inline>
        </w:drawing>
      </w:r>
    </w:p>
    <w:p w:rsidR="00623933" w:rsidRPr="00707BD5" w:rsidRDefault="00623933" w:rsidP="00707BD5">
      <w:pPr>
        <w:ind w:firstLineChars="150" w:firstLine="360"/>
        <w:rPr>
          <w:rFonts w:ascii="Arial" w:hAnsi="Arial" w:cs="Arial"/>
          <w:b/>
          <w:sz w:val="24"/>
          <w:szCs w:val="24"/>
        </w:rPr>
        <w:sectPr w:rsidR="00623933" w:rsidRPr="00707BD5" w:rsidSect="00707BD5">
          <w:type w:val="continuous"/>
          <w:pgSz w:w="8392" w:h="11907" w:code="11"/>
          <w:pgMar w:top="454" w:right="454" w:bottom="510" w:left="567" w:header="851" w:footer="992" w:gutter="0"/>
          <w:cols w:space="425"/>
          <w:docGrid w:type="lines" w:linePitch="312"/>
        </w:sectPr>
      </w:pPr>
    </w:p>
    <w:p w:rsidR="00E61351" w:rsidRDefault="004D30AB" w:rsidP="00707BD5">
      <w:pPr>
        <w:ind w:firstLineChars="150" w:firstLine="316"/>
        <w:rPr>
          <w:rFonts w:ascii="Arial" w:eastAsia="Times-Roman" w:hAnsi="Arial" w:cs="Arial"/>
          <w:b/>
          <w:kern w:val="0"/>
          <w:szCs w:val="21"/>
        </w:rPr>
      </w:pPr>
      <w:r w:rsidRPr="004D30AB">
        <w:rPr>
          <w:rFonts w:ascii="Arial" w:eastAsia="Times-Roman" w:hAnsi="Arial" w:cs="Arial"/>
          <w:b/>
          <w:kern w:val="0"/>
          <w:szCs w:val="21"/>
        </w:rPr>
        <w:t>Mounting of disc (</w:t>
      </w:r>
      <w:r w:rsidRPr="004D30AB">
        <w:rPr>
          <w:rFonts w:ascii="Segoe UI Symbol" w:eastAsia="Arial Unicode MS" w:hAnsi="Segoe UI Symbol" w:cs="Segoe UI Symbol"/>
          <w:b/>
          <w:kern w:val="0"/>
          <w:szCs w:val="21"/>
        </w:rPr>
        <w:t>➀</w:t>
      </w:r>
      <w:r w:rsidRPr="004D30AB">
        <w:rPr>
          <w:rFonts w:ascii="Arial" w:eastAsia="Times-Roman" w:hAnsi="Arial" w:cs="Arial"/>
          <w:b/>
          <w:kern w:val="0"/>
          <w:szCs w:val="21"/>
        </w:rPr>
        <w:t>)</w:t>
      </w:r>
    </w:p>
    <w:p w:rsidR="00E61351" w:rsidRDefault="00707BD5" w:rsidP="00623933">
      <w:pPr>
        <w:jc w:val="center"/>
        <w:rPr>
          <w:rFonts w:ascii="Arial" w:hAnsi="Arial" w:cs="Arial"/>
          <w:b/>
          <w:sz w:val="18"/>
          <w:szCs w:val="18"/>
        </w:rPr>
      </w:pPr>
      <w:r>
        <w:rPr>
          <w:rFonts w:ascii="Arial" w:hAnsi="Arial" w:cs="Arial"/>
          <w:b/>
          <w:noProof/>
          <w:sz w:val="18"/>
          <w:szCs w:val="18"/>
        </w:rPr>
        <w:drawing>
          <wp:inline distT="0" distB="0" distL="0" distR="0">
            <wp:extent cx="3967701" cy="329663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l="6586" t="11975" r="6941"/>
                    <a:stretch/>
                  </pic:blipFill>
                  <pic:spPr bwMode="auto">
                    <a:xfrm>
                      <a:off x="0" y="0"/>
                      <a:ext cx="3998665" cy="3322357"/>
                    </a:xfrm>
                    <a:prstGeom prst="rect">
                      <a:avLst/>
                    </a:prstGeom>
                    <a:noFill/>
                    <a:ln>
                      <a:noFill/>
                    </a:ln>
                    <a:extLst>
                      <a:ext uri="{53640926-AAD7-44D8-BBD7-CCE9431645EC}">
                        <a14:shadowObscured xmlns:a14="http://schemas.microsoft.com/office/drawing/2010/main"/>
                      </a:ext>
                    </a:extLst>
                  </pic:spPr>
                </pic:pic>
              </a:graphicData>
            </a:graphic>
          </wp:inline>
        </w:drawing>
      </w:r>
    </w:p>
    <w:p w:rsidR="00E61351" w:rsidRPr="004D30AB" w:rsidRDefault="004D30AB" w:rsidP="00E61351">
      <w:pPr>
        <w:rPr>
          <w:rFonts w:ascii="Arial" w:hAnsi="Arial" w:cs="Arial"/>
          <w:b/>
          <w:szCs w:val="21"/>
        </w:rPr>
      </w:pPr>
      <w:r w:rsidRPr="004D30AB">
        <w:rPr>
          <w:rFonts w:ascii="Arial" w:eastAsia="Times-Roman" w:hAnsi="Arial" w:cs="Arial"/>
          <w:b/>
          <w:kern w:val="0"/>
          <w:szCs w:val="21"/>
        </w:rPr>
        <w:lastRenderedPageBreak/>
        <w:t>Mounting of dividing knife/ Mounting of guard (</w:t>
      </w:r>
      <w:r w:rsidRPr="004D30AB">
        <w:rPr>
          <w:rFonts w:ascii="Segoe UI Symbol" w:eastAsia="Arial Unicode MS" w:hAnsi="Segoe UI Symbol" w:cs="Segoe UI Symbol"/>
          <w:b/>
          <w:kern w:val="0"/>
          <w:szCs w:val="21"/>
        </w:rPr>
        <w:t>➁</w:t>
      </w:r>
      <w:r w:rsidRPr="004D30AB">
        <w:rPr>
          <w:rFonts w:ascii="Arial" w:eastAsia="Arial Unicode MS" w:hAnsi="Arial" w:cs="Arial"/>
          <w:b/>
          <w:kern w:val="0"/>
          <w:szCs w:val="21"/>
        </w:rPr>
        <w:t>&amp;</w:t>
      </w:r>
      <w:r w:rsidRPr="004D30AB">
        <w:rPr>
          <w:rFonts w:ascii="Segoe UI Symbol" w:eastAsia="Arial Unicode MS" w:hAnsi="Segoe UI Symbol" w:cs="Segoe UI Symbol"/>
          <w:b/>
          <w:kern w:val="0"/>
          <w:szCs w:val="21"/>
        </w:rPr>
        <w:t>➂</w:t>
      </w:r>
      <w:r w:rsidRPr="004D30AB">
        <w:rPr>
          <w:rFonts w:ascii="Arial" w:eastAsia="Arial Unicode MS" w:hAnsi="Arial" w:cs="Arial"/>
          <w:b/>
          <w:kern w:val="0"/>
          <w:szCs w:val="21"/>
        </w:rPr>
        <w:t>)</w:t>
      </w:r>
    </w:p>
    <w:p w:rsidR="00E61351" w:rsidRDefault="004D30AB" w:rsidP="00623933">
      <w:pPr>
        <w:jc w:val="center"/>
        <w:rPr>
          <w:rFonts w:ascii="Arial" w:hAnsi="Arial" w:cs="Arial"/>
          <w:b/>
          <w:sz w:val="18"/>
          <w:szCs w:val="18"/>
        </w:rPr>
      </w:pPr>
      <w:r>
        <w:rPr>
          <w:rFonts w:ascii="Arial" w:hAnsi="Arial" w:cs="Arial"/>
          <w:b/>
          <w:noProof/>
          <w:sz w:val="18"/>
          <w:szCs w:val="18"/>
        </w:rPr>
        <w:drawing>
          <wp:inline distT="0" distB="0" distL="0" distR="0">
            <wp:extent cx="4293704" cy="2190592"/>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9934" cy="2193771"/>
                    </a:xfrm>
                    <a:prstGeom prst="rect">
                      <a:avLst/>
                    </a:prstGeom>
                    <a:noFill/>
                    <a:ln>
                      <a:noFill/>
                    </a:ln>
                  </pic:spPr>
                </pic:pic>
              </a:graphicData>
            </a:graphic>
          </wp:inline>
        </w:drawing>
      </w:r>
    </w:p>
    <w:p w:rsidR="00623933" w:rsidRPr="00623933" w:rsidRDefault="00623933" w:rsidP="00623933">
      <w:pPr>
        <w:rPr>
          <w:rFonts w:ascii="Arial" w:eastAsia="Times-Roman" w:hAnsi="Arial" w:cs="Arial"/>
          <w:b/>
          <w:kern w:val="0"/>
          <w:szCs w:val="21"/>
        </w:rPr>
      </w:pPr>
      <w:r w:rsidRPr="004D30AB">
        <w:rPr>
          <w:rFonts w:ascii="Arial" w:eastAsia="Times-Roman" w:hAnsi="Arial" w:cs="Arial"/>
          <w:b/>
          <w:kern w:val="0"/>
          <w:szCs w:val="21"/>
        </w:rPr>
        <w:t>Mounting of the guides (</w:t>
      </w:r>
      <w:r w:rsidRPr="00623933">
        <w:rPr>
          <w:rFonts w:ascii="Segoe UI Symbol" w:eastAsia="Times-Roman" w:hAnsi="Segoe UI Symbol" w:cs="Segoe UI Symbol"/>
          <w:b/>
          <w:kern w:val="0"/>
          <w:szCs w:val="21"/>
        </w:rPr>
        <w:t>➇</w:t>
      </w:r>
      <w:r w:rsidRPr="004D30AB">
        <w:rPr>
          <w:rFonts w:ascii="Arial" w:eastAsia="Times-Roman" w:hAnsi="Arial" w:cs="Arial"/>
          <w:b/>
          <w:kern w:val="0"/>
          <w:szCs w:val="21"/>
        </w:rPr>
        <w:t>)</w:t>
      </w:r>
    </w:p>
    <w:p w:rsidR="00E61351" w:rsidRPr="004D30AB" w:rsidRDefault="00707BD5" w:rsidP="00623933">
      <w:pPr>
        <w:jc w:val="center"/>
        <w:rPr>
          <w:rFonts w:ascii="Arial" w:hAnsi="Arial" w:cs="Arial"/>
          <w:b/>
          <w:szCs w:val="21"/>
        </w:rPr>
      </w:pPr>
      <w:r>
        <w:rPr>
          <w:rFonts w:ascii="Arial" w:hAnsi="Arial" w:cs="Arial"/>
          <w:b/>
          <w:noProof/>
          <w:sz w:val="18"/>
          <w:szCs w:val="18"/>
        </w:rPr>
        <w:drawing>
          <wp:inline distT="0" distB="0" distL="0" distR="0">
            <wp:extent cx="3880236" cy="3489871"/>
            <wp:effectExtent l="0" t="0" r="635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l="4686" t="3402" r="5269"/>
                    <a:stretch/>
                  </pic:blipFill>
                  <pic:spPr bwMode="auto">
                    <a:xfrm>
                      <a:off x="0" y="0"/>
                      <a:ext cx="3882406" cy="3491822"/>
                    </a:xfrm>
                    <a:prstGeom prst="rect">
                      <a:avLst/>
                    </a:prstGeom>
                    <a:noFill/>
                    <a:ln>
                      <a:noFill/>
                    </a:ln>
                    <a:extLst>
                      <a:ext uri="{53640926-AAD7-44D8-BBD7-CCE9431645EC}">
                        <a14:shadowObscured xmlns:a14="http://schemas.microsoft.com/office/drawing/2010/main"/>
                      </a:ext>
                    </a:extLst>
                  </pic:spPr>
                </pic:pic>
              </a:graphicData>
            </a:graphic>
          </wp:inline>
        </w:drawing>
      </w:r>
    </w:p>
    <w:p w:rsidR="007878CB" w:rsidRDefault="007878CB" w:rsidP="00E61351">
      <w:pPr>
        <w:rPr>
          <w:rFonts w:ascii="Arial" w:hAnsi="Arial" w:cs="Arial"/>
          <w:b/>
          <w:sz w:val="18"/>
          <w:szCs w:val="18"/>
        </w:rPr>
      </w:pPr>
    </w:p>
    <w:p w:rsidR="007878CB" w:rsidRPr="00707BD5" w:rsidRDefault="00707BD5" w:rsidP="00707BD5">
      <w:pPr>
        <w:ind w:firstLineChars="150" w:firstLine="360"/>
        <w:rPr>
          <w:rFonts w:ascii="Arial" w:hAnsi="Arial" w:cs="Arial"/>
          <w:b/>
          <w:sz w:val="24"/>
          <w:szCs w:val="24"/>
        </w:rPr>
      </w:pPr>
      <w:r w:rsidRPr="00707BD5">
        <w:rPr>
          <w:rFonts w:ascii="Arial" w:hAnsi="Arial" w:cs="Arial"/>
          <w:b/>
          <w:noProof/>
          <w:sz w:val="24"/>
          <w:szCs w:val="24"/>
        </w:rPr>
        <w:drawing>
          <wp:anchor distT="0" distB="0" distL="114300" distR="114300" simplePos="0" relativeHeight="251686912" behindDoc="1" locked="0" layoutInCell="1" allowOverlap="1" wp14:anchorId="549CA52C" wp14:editId="14B314C0">
            <wp:simplePos x="0" y="0"/>
            <wp:positionH relativeFrom="column">
              <wp:posOffset>21619</wp:posOffset>
            </wp:positionH>
            <wp:positionV relativeFrom="paragraph">
              <wp:posOffset>337214</wp:posOffset>
            </wp:positionV>
            <wp:extent cx="4452730" cy="190494"/>
            <wp:effectExtent l="0" t="0" r="0" b="63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b="90784"/>
                    <a:stretch/>
                  </pic:blipFill>
                  <pic:spPr bwMode="auto">
                    <a:xfrm>
                      <a:off x="0" y="0"/>
                      <a:ext cx="4522500" cy="193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0AB" w:rsidRPr="00707BD5">
        <w:rPr>
          <w:rFonts w:ascii="Frutiger-BoldCn" w:eastAsia="Frutiger-BoldCn" w:cs="Frutiger-BoldCn"/>
          <w:b/>
          <w:bCs/>
          <w:color w:val="000000" w:themeColor="text1"/>
          <w:kern w:val="0"/>
          <w:sz w:val="24"/>
          <w:szCs w:val="24"/>
        </w:rPr>
        <w:t xml:space="preserve">FUNCTION OF THE MACHINE (FIG E) </w:t>
      </w:r>
    </w:p>
    <w:p w:rsidR="009D64FE" w:rsidRDefault="00707BD5" w:rsidP="00707BD5">
      <w:pPr>
        <w:ind w:firstLineChars="100" w:firstLine="211"/>
        <w:rPr>
          <w:rFonts w:ascii="Arial Unicode MS" w:eastAsia="Arial Unicode MS" w:hAnsi="Arial Unicode MS" w:cs="Arial Unicode MS"/>
          <w:b/>
          <w:bCs/>
          <w:kern w:val="0"/>
          <w:sz w:val="28"/>
          <w:szCs w:val="28"/>
        </w:rPr>
      </w:pPr>
      <w:r w:rsidRPr="00707BD5">
        <w:rPr>
          <w:rFonts w:ascii="Arial" w:eastAsia="Times-Roman" w:hAnsi="Arial" w:cs="Arial"/>
          <w:b/>
          <w:kern w:val="0"/>
          <w:szCs w:val="21"/>
        </w:rPr>
        <w:lastRenderedPageBreak/>
        <w:t>Start-up</w:t>
      </w:r>
      <w:r>
        <w:rPr>
          <w:rFonts w:ascii="Arial" w:eastAsia="Times-Roman" w:hAnsi="Arial" w:cs="Arial"/>
          <w:b/>
          <w:kern w:val="0"/>
          <w:szCs w:val="21"/>
        </w:rPr>
        <w:t>(</w:t>
      </w:r>
      <w:r w:rsidRPr="00707BD5">
        <w:rPr>
          <w:rFonts w:ascii="Arial Unicode MS" w:eastAsia="Arial Unicode MS" w:hAnsi="Arial Unicode MS" w:cs="Arial Unicode MS" w:hint="eastAsia"/>
          <w:b/>
          <w:bCs/>
          <w:kern w:val="0"/>
          <w:sz w:val="28"/>
          <w:szCs w:val="28"/>
        </w:rPr>
        <w:t>➀)</w:t>
      </w:r>
    </w:p>
    <w:p w:rsidR="00623933" w:rsidRDefault="00623933" w:rsidP="00623933">
      <w:pPr>
        <w:ind w:firstLineChars="100" w:firstLine="180"/>
        <w:jc w:val="center"/>
        <w:rPr>
          <w:rFonts w:ascii="Arial Unicode MS" w:eastAsia="Arial Unicode MS" w:hAnsi="Arial Unicode MS" w:cs="Arial Unicode MS"/>
          <w:b/>
          <w:bCs/>
          <w:kern w:val="0"/>
          <w:sz w:val="28"/>
          <w:szCs w:val="28"/>
        </w:rPr>
      </w:pPr>
      <w:r w:rsidRPr="00707BD5">
        <w:rPr>
          <w:rFonts w:ascii="Frutiger-BoldCn" w:eastAsia="Frutiger-BoldCn" w:cs="Frutiger-BoldCn"/>
          <w:b/>
          <w:bCs/>
          <w:noProof/>
          <w:kern w:val="0"/>
          <w:sz w:val="18"/>
          <w:szCs w:val="18"/>
        </w:rPr>
        <w:drawing>
          <wp:inline distT="0" distB="0" distL="0" distR="0">
            <wp:extent cx="4202752" cy="1963972"/>
            <wp:effectExtent l="0" t="0" r="762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6926" t="14482" r="8122"/>
                    <a:stretch/>
                  </pic:blipFill>
                  <pic:spPr bwMode="auto">
                    <a:xfrm>
                      <a:off x="0" y="0"/>
                      <a:ext cx="4230495" cy="1976937"/>
                    </a:xfrm>
                    <a:prstGeom prst="rect">
                      <a:avLst/>
                    </a:prstGeom>
                    <a:noFill/>
                    <a:ln>
                      <a:noFill/>
                    </a:ln>
                    <a:extLst>
                      <a:ext uri="{53640926-AAD7-44D8-BBD7-CCE9431645EC}">
                        <a14:shadowObscured xmlns:a14="http://schemas.microsoft.com/office/drawing/2010/main"/>
                      </a:ext>
                    </a:extLst>
                  </pic:spPr>
                </pic:pic>
              </a:graphicData>
            </a:graphic>
          </wp:inline>
        </w:drawing>
      </w:r>
    </w:p>
    <w:p w:rsidR="007878CB" w:rsidRDefault="007878CB" w:rsidP="00E61351">
      <w:pPr>
        <w:rPr>
          <w:rFonts w:ascii="Arial" w:hAnsi="Arial" w:cs="Arial"/>
          <w:b/>
          <w:sz w:val="18"/>
          <w:szCs w:val="18"/>
        </w:rPr>
      </w:pPr>
    </w:p>
    <w:p w:rsidR="007878CB" w:rsidRPr="003B43B1" w:rsidRDefault="003B43B1" w:rsidP="003B43B1">
      <w:pPr>
        <w:ind w:firstLineChars="100" w:firstLine="211"/>
        <w:rPr>
          <w:rFonts w:ascii="Arial" w:eastAsia="Times-Roman" w:hAnsi="Arial" w:cs="Arial"/>
          <w:b/>
          <w:kern w:val="0"/>
          <w:szCs w:val="21"/>
        </w:rPr>
      </w:pPr>
      <w:r w:rsidRPr="00707BD5">
        <w:rPr>
          <w:rFonts w:ascii="Arial" w:eastAsia="Times-Roman" w:hAnsi="Arial" w:cs="Arial"/>
          <w:b/>
          <w:kern w:val="0"/>
          <w:szCs w:val="21"/>
        </w:rPr>
        <w:t>Angle of the table</w:t>
      </w:r>
      <w:r>
        <w:rPr>
          <w:rFonts w:ascii="Arial" w:eastAsia="Times-Roman" w:hAnsi="Arial" w:cs="Arial"/>
          <w:b/>
          <w:kern w:val="0"/>
          <w:szCs w:val="21"/>
        </w:rPr>
        <w:t xml:space="preserve"> (</w:t>
      </w:r>
      <w:r w:rsidRPr="003B43B1">
        <w:rPr>
          <w:rFonts w:ascii="Arial" w:eastAsia="Times-Roman" w:hAnsi="Arial" w:cs="Arial" w:hint="eastAsia"/>
          <w:b/>
          <w:kern w:val="0"/>
          <w:szCs w:val="21"/>
        </w:rPr>
        <w:t>➁</w:t>
      </w:r>
      <w:r w:rsidRPr="003B43B1">
        <w:rPr>
          <w:rFonts w:ascii="Arial" w:eastAsia="Times-Roman" w:hAnsi="Arial" w:cs="Arial" w:hint="eastAsia"/>
          <w:b/>
          <w:kern w:val="0"/>
          <w:szCs w:val="21"/>
        </w:rPr>
        <w:t>)</w:t>
      </w:r>
    </w:p>
    <w:p w:rsidR="003B43B1" w:rsidRDefault="003B43B1" w:rsidP="00623933">
      <w:pPr>
        <w:ind w:firstLineChars="100" w:firstLine="211"/>
        <w:jc w:val="center"/>
        <w:rPr>
          <w:rFonts w:ascii="Arial" w:eastAsia="Times-Roman" w:hAnsi="Arial" w:cs="Arial"/>
          <w:b/>
          <w:kern w:val="0"/>
          <w:szCs w:val="21"/>
        </w:rPr>
      </w:pPr>
      <w:r w:rsidRPr="003B43B1">
        <w:rPr>
          <w:rFonts w:ascii="Arial" w:eastAsia="Times-Roman" w:hAnsi="Arial" w:cs="Arial"/>
          <w:b/>
          <w:noProof/>
          <w:kern w:val="0"/>
          <w:szCs w:val="21"/>
        </w:rPr>
        <w:drawing>
          <wp:inline distT="0" distB="0" distL="0" distR="0">
            <wp:extent cx="4126230" cy="1810385"/>
            <wp:effectExtent l="0" t="0" r="762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6230" cy="1810385"/>
                    </a:xfrm>
                    <a:prstGeom prst="rect">
                      <a:avLst/>
                    </a:prstGeom>
                    <a:noFill/>
                    <a:ln>
                      <a:noFill/>
                    </a:ln>
                  </pic:spPr>
                </pic:pic>
              </a:graphicData>
            </a:graphic>
          </wp:inline>
        </w:drawing>
      </w:r>
    </w:p>
    <w:p w:rsidR="003B43B1" w:rsidRDefault="003B43B1" w:rsidP="003B43B1">
      <w:pPr>
        <w:ind w:firstLineChars="100" w:firstLine="211"/>
        <w:rPr>
          <w:rFonts w:ascii="Arial" w:eastAsia="Times-Roman" w:hAnsi="Arial" w:cs="Arial"/>
          <w:b/>
          <w:kern w:val="0"/>
          <w:szCs w:val="21"/>
        </w:rPr>
      </w:pPr>
    </w:p>
    <w:p w:rsidR="003B43B1" w:rsidRDefault="003B43B1" w:rsidP="003B43B1">
      <w:pPr>
        <w:ind w:firstLineChars="100" w:firstLine="211"/>
        <w:rPr>
          <w:rFonts w:ascii="Arial" w:eastAsia="Times-Roman" w:hAnsi="Arial" w:cs="Arial"/>
          <w:b/>
          <w:kern w:val="0"/>
          <w:szCs w:val="21"/>
        </w:rPr>
      </w:pPr>
      <w:r w:rsidRPr="00707BD5">
        <w:rPr>
          <w:rFonts w:ascii="Arial" w:eastAsia="Times-Roman" w:hAnsi="Arial" w:cs="Arial"/>
          <w:b/>
          <w:kern w:val="0"/>
          <w:szCs w:val="21"/>
        </w:rPr>
        <w:t>Fix the water tub and Placing in water (</w:t>
      </w:r>
      <w:r w:rsidRPr="003B43B1">
        <w:rPr>
          <w:rFonts w:ascii="Segoe UI Symbol" w:eastAsia="Times-Roman" w:hAnsi="Segoe UI Symbol" w:cs="Segoe UI Symbol"/>
          <w:b/>
          <w:kern w:val="0"/>
          <w:szCs w:val="21"/>
        </w:rPr>
        <w:t>➂</w:t>
      </w:r>
      <w:r w:rsidRPr="003B43B1">
        <w:rPr>
          <w:rFonts w:ascii="Arial" w:eastAsia="Times-Roman" w:hAnsi="Arial" w:cs="Arial"/>
          <w:b/>
          <w:kern w:val="0"/>
          <w:szCs w:val="21"/>
        </w:rPr>
        <w:t>)</w:t>
      </w:r>
    </w:p>
    <w:p w:rsidR="003B43B1" w:rsidRPr="003B43B1" w:rsidRDefault="003B43B1" w:rsidP="00623933">
      <w:pPr>
        <w:ind w:firstLineChars="100" w:firstLine="211"/>
        <w:jc w:val="center"/>
        <w:rPr>
          <w:rFonts w:ascii="Arial" w:eastAsia="Times-Roman" w:hAnsi="Arial" w:cs="Arial"/>
          <w:b/>
          <w:kern w:val="0"/>
          <w:szCs w:val="21"/>
        </w:rPr>
      </w:pPr>
      <w:r w:rsidRPr="003B43B1">
        <w:rPr>
          <w:rFonts w:ascii="Arial" w:eastAsia="Times-Roman" w:hAnsi="Arial" w:cs="Arial"/>
          <w:b/>
          <w:noProof/>
          <w:kern w:val="0"/>
          <w:szCs w:val="21"/>
        </w:rPr>
        <w:lastRenderedPageBreak/>
        <w:drawing>
          <wp:inline distT="0" distB="0" distL="0" distR="0">
            <wp:extent cx="4061843" cy="3999506"/>
            <wp:effectExtent l="0" t="0" r="0" b="127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1843" cy="3999506"/>
                    </a:xfrm>
                    <a:prstGeom prst="rect">
                      <a:avLst/>
                    </a:prstGeom>
                    <a:noFill/>
                    <a:ln>
                      <a:noFill/>
                    </a:ln>
                  </pic:spPr>
                </pic:pic>
              </a:graphicData>
            </a:graphic>
          </wp:inline>
        </w:drawing>
      </w:r>
    </w:p>
    <w:p w:rsidR="00E61351" w:rsidRDefault="00E61351" w:rsidP="00E61351">
      <w:pPr>
        <w:rPr>
          <w:rFonts w:ascii="Arial" w:hAnsi="Arial" w:cs="Arial"/>
          <w:b/>
          <w:sz w:val="18"/>
          <w:szCs w:val="18"/>
        </w:rPr>
      </w:pPr>
    </w:p>
    <w:p w:rsidR="00623933" w:rsidRDefault="00623933" w:rsidP="00E61351">
      <w:pPr>
        <w:rPr>
          <w:rFonts w:ascii="Arial" w:hAnsi="Arial" w:cs="Arial"/>
          <w:b/>
          <w:sz w:val="18"/>
          <w:szCs w:val="18"/>
        </w:rPr>
      </w:pPr>
      <w:r w:rsidRPr="00707BD5">
        <w:rPr>
          <w:rFonts w:ascii="Arial" w:eastAsia="Times-Roman" w:hAnsi="Arial" w:cs="Arial"/>
          <w:b/>
          <w:kern w:val="0"/>
          <w:szCs w:val="21"/>
        </w:rPr>
        <w:t>How to make a straight cut&amp; How to make an angled cut (</w:t>
      </w:r>
      <w:r w:rsidRPr="00707BD5">
        <w:rPr>
          <w:rFonts w:ascii="Segoe UI Symbol" w:eastAsia="Arial Unicode MS" w:hAnsi="Segoe UI Symbol" w:cs="Segoe UI Symbol"/>
          <w:b/>
          <w:kern w:val="0"/>
          <w:sz w:val="28"/>
          <w:szCs w:val="28"/>
        </w:rPr>
        <w:t>➄</w:t>
      </w:r>
      <w:r w:rsidRPr="00707BD5">
        <w:rPr>
          <w:rFonts w:ascii="Arial" w:hAnsi="Arial" w:cs="Arial"/>
          <w:b/>
          <w:kern w:val="0"/>
          <w:sz w:val="28"/>
          <w:szCs w:val="28"/>
        </w:rPr>
        <w:t>&amp;</w:t>
      </w:r>
      <w:r w:rsidRPr="00707BD5">
        <w:rPr>
          <w:rFonts w:ascii="Segoe UI Symbol" w:eastAsia="Arial Unicode MS" w:hAnsi="Segoe UI Symbol" w:cs="Segoe UI Symbol"/>
          <w:b/>
          <w:kern w:val="0"/>
          <w:sz w:val="28"/>
          <w:szCs w:val="28"/>
        </w:rPr>
        <w:t>➅</w:t>
      </w:r>
      <w:r w:rsidRPr="00707BD5">
        <w:rPr>
          <w:rFonts w:ascii="Arial" w:hAnsi="Arial" w:cs="Arial"/>
          <w:b/>
          <w:kern w:val="0"/>
          <w:szCs w:val="21"/>
        </w:rPr>
        <w:t>)</w:t>
      </w:r>
    </w:p>
    <w:p w:rsidR="009D5538" w:rsidRPr="00707BD5" w:rsidRDefault="00707BD5" w:rsidP="00E61351">
      <w:pPr>
        <w:rPr>
          <w:rFonts w:ascii="Arial" w:hAnsi="Arial" w:cs="Arial"/>
          <w:b/>
          <w:szCs w:val="21"/>
        </w:rPr>
      </w:pPr>
      <w:r>
        <w:rPr>
          <w:rFonts w:ascii="Arial" w:hAnsi="Arial" w:cs="Arial"/>
          <w:b/>
          <w:noProof/>
          <w:sz w:val="18"/>
          <w:szCs w:val="18"/>
        </w:rPr>
        <w:lastRenderedPageBreak/>
        <w:drawing>
          <wp:inline distT="0" distB="0" distL="0" distR="0">
            <wp:extent cx="4585994" cy="4142629"/>
            <wp:effectExtent l="0" t="0" r="508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8724" cy="4145095"/>
                    </a:xfrm>
                    <a:prstGeom prst="rect">
                      <a:avLst/>
                    </a:prstGeom>
                    <a:noFill/>
                    <a:ln>
                      <a:noFill/>
                    </a:ln>
                  </pic:spPr>
                </pic:pic>
              </a:graphicData>
            </a:graphic>
          </wp:inline>
        </w:drawing>
      </w: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623933" w:rsidRDefault="00623933">
      <w:pPr>
        <w:widowControl/>
        <w:jc w:val="left"/>
        <w:rPr>
          <w:rFonts w:ascii="Arial" w:hAnsi="Arial" w:cs="Arial"/>
          <w:b/>
          <w:sz w:val="18"/>
          <w:szCs w:val="18"/>
        </w:rPr>
      </w:pPr>
      <w:r>
        <w:rPr>
          <w:rFonts w:ascii="Arial" w:hAnsi="Arial" w:cs="Arial"/>
          <w:b/>
          <w:sz w:val="18"/>
          <w:szCs w:val="18"/>
        </w:rPr>
        <w:br w:type="page"/>
      </w:r>
    </w:p>
    <w:p w:rsidR="00E61351" w:rsidRPr="007E4C33" w:rsidRDefault="00E61351" w:rsidP="00364979">
      <w:pPr>
        <w:pStyle w:val="Paragraphedeliste"/>
        <w:numPr>
          <w:ilvl w:val="0"/>
          <w:numId w:val="3"/>
        </w:numPr>
        <w:spacing w:line="260" w:lineRule="exact"/>
        <w:ind w:firstLineChars="0"/>
        <w:rPr>
          <w:rFonts w:ascii="Arial" w:hAnsi="Arial" w:cs="Arial"/>
          <w:b/>
          <w:sz w:val="28"/>
          <w:szCs w:val="28"/>
        </w:rPr>
      </w:pPr>
      <w:r w:rsidRPr="007E4C33">
        <w:rPr>
          <w:rFonts w:ascii="Arial" w:hAnsi="Arial" w:cs="Arial" w:hint="eastAsia"/>
          <w:b/>
          <w:sz w:val="28"/>
          <w:szCs w:val="28"/>
        </w:rPr>
        <w:lastRenderedPageBreak/>
        <w:t>U</w:t>
      </w:r>
      <w:r w:rsidRPr="007E4C33">
        <w:rPr>
          <w:rFonts w:ascii="Arial" w:hAnsi="Arial" w:cs="Arial"/>
          <w:b/>
          <w:sz w:val="28"/>
          <w:szCs w:val="28"/>
        </w:rPr>
        <w:t xml:space="preserve">se </w:t>
      </w:r>
    </w:p>
    <w:p w:rsidR="00E61351" w:rsidRPr="007E4C33" w:rsidRDefault="00E61351" w:rsidP="00E61351">
      <w:pPr>
        <w:pStyle w:val="Paragraphedeliste"/>
        <w:spacing w:line="260" w:lineRule="exact"/>
        <w:ind w:left="360" w:firstLineChars="0" w:firstLine="0"/>
        <w:rPr>
          <w:rFonts w:ascii="Arial" w:hAnsi="Arial" w:cs="Arial"/>
          <w:b/>
          <w:sz w:val="28"/>
          <w:szCs w:val="28"/>
        </w:rPr>
      </w:pPr>
    </w:p>
    <w:p w:rsidR="00E61351" w:rsidRPr="007E4C33" w:rsidRDefault="00E61351" w:rsidP="00E61351">
      <w:pPr>
        <w:spacing w:line="260" w:lineRule="exact"/>
        <w:rPr>
          <w:rFonts w:ascii="Arial" w:hAnsi="Arial" w:cs="Arial"/>
          <w:b/>
          <w:szCs w:val="21"/>
        </w:rPr>
      </w:pPr>
      <w:r w:rsidRPr="007E4C33">
        <w:rPr>
          <w:rFonts w:ascii="Arial" w:hAnsi="Arial" w:cs="Arial"/>
          <w:b/>
          <w:szCs w:val="21"/>
        </w:rPr>
        <w:t>INTENDED USE</w:t>
      </w:r>
    </w:p>
    <w:p w:rsidR="00E61351" w:rsidRPr="007E4C33" w:rsidRDefault="00E61351" w:rsidP="00E61351">
      <w:pPr>
        <w:spacing w:line="260" w:lineRule="exact"/>
        <w:rPr>
          <w:rFonts w:ascii="Arial" w:hAnsi="Arial" w:cs="Arial"/>
          <w:sz w:val="18"/>
          <w:szCs w:val="18"/>
        </w:rPr>
      </w:pPr>
      <w:r w:rsidRPr="007E4C33">
        <w:rPr>
          <w:rFonts w:ascii="Arial" w:hAnsi="Arial" w:cs="Arial"/>
          <w:sz w:val="18"/>
          <w:szCs w:val="18"/>
        </w:rPr>
        <w:t xml:space="preserve">The electric tile cutter is designed for making straight and </w:t>
      </w:r>
      <w:proofErr w:type="spellStart"/>
      <w:r w:rsidRPr="007E4C33">
        <w:rPr>
          <w:rFonts w:ascii="Arial" w:hAnsi="Arial" w:cs="Arial"/>
          <w:sz w:val="18"/>
          <w:szCs w:val="18"/>
        </w:rPr>
        <w:t>mitre</w:t>
      </w:r>
      <w:proofErr w:type="spellEnd"/>
      <w:r w:rsidRPr="007E4C33">
        <w:rPr>
          <w:rFonts w:ascii="Arial" w:hAnsi="Arial" w:cs="Arial"/>
          <w:sz w:val="18"/>
          <w:szCs w:val="18"/>
        </w:rPr>
        <w:t xml:space="preserve"> cuts in ceramic tiles in accordance with the operating instructions and may not be used for any other purpose. The tile cutter is designed for DIY use only and is not suitable for commercial use or heavy duty use on building sites etc.</w:t>
      </w:r>
    </w:p>
    <w:p w:rsidR="00E61351" w:rsidRPr="007E4C33" w:rsidRDefault="00E61351" w:rsidP="00E61351">
      <w:pPr>
        <w:spacing w:line="260" w:lineRule="exact"/>
        <w:rPr>
          <w:rFonts w:ascii="Arial" w:hAnsi="Arial" w:cs="Arial"/>
          <w:sz w:val="18"/>
          <w:szCs w:val="18"/>
        </w:rPr>
      </w:pPr>
      <w:r w:rsidRPr="007E4C33">
        <w:rPr>
          <w:rFonts w:ascii="Arial" w:hAnsi="Arial" w:cs="Arial"/>
          <w:sz w:val="18"/>
          <w:szCs w:val="18"/>
        </w:rPr>
        <w:t>The manufacturer cannot be held responsible for damage or injury caused by using the machine for other than its intended purpose. Only continuous rim diamond blades which are suitable for the machine can be used.</w:t>
      </w:r>
    </w:p>
    <w:p w:rsidR="00E61351" w:rsidRPr="007E4C33" w:rsidRDefault="00E61351" w:rsidP="00E61351">
      <w:pPr>
        <w:spacing w:line="260" w:lineRule="exact"/>
        <w:rPr>
          <w:rFonts w:ascii="Arial" w:hAnsi="Arial" w:cs="Arial"/>
          <w:sz w:val="18"/>
          <w:szCs w:val="18"/>
        </w:rPr>
      </w:pPr>
      <w:r w:rsidRPr="007E4C33">
        <w:rPr>
          <w:rFonts w:ascii="Arial" w:hAnsi="Arial" w:cs="Arial"/>
          <w:sz w:val="18"/>
          <w:szCs w:val="18"/>
        </w:rPr>
        <w:t>Non-observance of the safety, assembly and operating instructions while operating the machine counts as misuse. Anyone who operates or services the machine must be familiar with these instructions and must be aware</w:t>
      </w:r>
      <w:r w:rsidR="00AB108A">
        <w:rPr>
          <w:rFonts w:ascii="Arial" w:hAnsi="Arial" w:cs="Arial"/>
          <w:sz w:val="18"/>
          <w:szCs w:val="18"/>
        </w:rPr>
        <w:t xml:space="preserve"> </w:t>
      </w:r>
      <w:r w:rsidRPr="007E4C33">
        <w:rPr>
          <w:rFonts w:ascii="Arial" w:hAnsi="Arial" w:cs="Arial"/>
          <w:sz w:val="18"/>
          <w:szCs w:val="18"/>
        </w:rPr>
        <w:t>of possible dangers. Any applicable health and safety regulations must be followed.</w:t>
      </w:r>
    </w:p>
    <w:p w:rsidR="00E61351" w:rsidRDefault="00E61351" w:rsidP="00E61351">
      <w:pPr>
        <w:spacing w:line="260" w:lineRule="exact"/>
        <w:rPr>
          <w:rFonts w:ascii="Arial" w:hAnsi="Arial" w:cs="Arial"/>
          <w:sz w:val="18"/>
          <w:szCs w:val="18"/>
        </w:rPr>
      </w:pPr>
      <w:r w:rsidRPr="007E4C33">
        <w:rPr>
          <w:rFonts w:ascii="Arial" w:hAnsi="Arial" w:cs="Arial"/>
          <w:sz w:val="18"/>
          <w:szCs w:val="18"/>
        </w:rPr>
        <w:t>The machine may not be modified. The manufacturer can accept no responsibility for damage or injury caused by modifications to the machine.</w:t>
      </w:r>
    </w:p>
    <w:p w:rsidR="00E61351" w:rsidRPr="007E4C33" w:rsidRDefault="00E61351" w:rsidP="00E61351">
      <w:pPr>
        <w:spacing w:line="260" w:lineRule="exact"/>
        <w:rPr>
          <w:rFonts w:ascii="Arial" w:hAnsi="Arial" w:cs="Arial"/>
          <w:sz w:val="18"/>
          <w:szCs w:val="18"/>
        </w:rPr>
      </w:pPr>
    </w:p>
    <w:p w:rsidR="00E61351" w:rsidRPr="007E4C33" w:rsidRDefault="00E61351" w:rsidP="00E61351">
      <w:pPr>
        <w:spacing w:line="260" w:lineRule="exact"/>
        <w:rPr>
          <w:rFonts w:ascii="Arial" w:hAnsi="Arial" w:cs="Arial"/>
          <w:b/>
          <w:szCs w:val="21"/>
        </w:rPr>
      </w:pPr>
      <w:r w:rsidRPr="007E4C33">
        <w:rPr>
          <w:rFonts w:ascii="Arial" w:hAnsi="Arial" w:cs="Arial"/>
          <w:b/>
          <w:szCs w:val="21"/>
        </w:rPr>
        <w:t>GENERAL OPERATION</w:t>
      </w:r>
    </w:p>
    <w:p w:rsidR="00E61351" w:rsidRPr="007E4C33" w:rsidRDefault="00E61351" w:rsidP="00E61351">
      <w:pPr>
        <w:spacing w:line="260" w:lineRule="exact"/>
        <w:rPr>
          <w:rFonts w:ascii="Arial" w:hAnsi="Arial" w:cs="Arial"/>
          <w:sz w:val="18"/>
          <w:szCs w:val="18"/>
        </w:rPr>
      </w:pPr>
      <w:r w:rsidRPr="007E4C33">
        <w:rPr>
          <w:rFonts w:ascii="Arial" w:hAnsi="Arial" w:cs="Arial"/>
          <w:sz w:val="18"/>
          <w:szCs w:val="18"/>
        </w:rPr>
        <w:t>Check to make sure the device is in safe operating condition:</w:t>
      </w:r>
    </w:p>
    <w:p w:rsidR="00E61351" w:rsidRPr="007E4C33" w:rsidRDefault="00E61351" w:rsidP="00E61351">
      <w:pPr>
        <w:spacing w:line="260" w:lineRule="exact"/>
        <w:rPr>
          <w:rFonts w:ascii="Arial" w:hAnsi="Arial" w:cs="Arial"/>
          <w:sz w:val="18"/>
          <w:szCs w:val="18"/>
        </w:rPr>
      </w:pPr>
      <w:r w:rsidRPr="007E4C33">
        <w:rPr>
          <w:rFonts w:ascii="Arial" w:hAnsi="Arial" w:cs="Arial" w:hint="eastAsia"/>
          <w:sz w:val="18"/>
          <w:szCs w:val="18"/>
        </w:rPr>
        <w:t>•</w:t>
      </w:r>
      <w:r w:rsidRPr="007E4C33">
        <w:rPr>
          <w:rFonts w:ascii="Arial" w:hAnsi="Arial" w:cs="Arial"/>
          <w:sz w:val="18"/>
          <w:szCs w:val="18"/>
        </w:rPr>
        <w:tab/>
        <w:t>Check to make sure there are no visible defects.</w:t>
      </w:r>
    </w:p>
    <w:p w:rsidR="00E61351" w:rsidRPr="007E4C33" w:rsidRDefault="00E61351" w:rsidP="00E61351">
      <w:pPr>
        <w:spacing w:line="260" w:lineRule="exact"/>
        <w:rPr>
          <w:rFonts w:ascii="Arial" w:hAnsi="Arial" w:cs="Arial"/>
          <w:sz w:val="18"/>
          <w:szCs w:val="18"/>
        </w:rPr>
      </w:pPr>
      <w:r w:rsidRPr="007E4C33">
        <w:rPr>
          <w:rFonts w:ascii="Arial" w:hAnsi="Arial" w:cs="Arial" w:hint="eastAsia"/>
          <w:sz w:val="18"/>
          <w:szCs w:val="18"/>
        </w:rPr>
        <w:t>•</w:t>
      </w:r>
      <w:r w:rsidRPr="007E4C33">
        <w:rPr>
          <w:rFonts w:ascii="Arial" w:hAnsi="Arial" w:cs="Arial"/>
          <w:sz w:val="18"/>
          <w:szCs w:val="18"/>
        </w:rPr>
        <w:tab/>
        <w:t>Check to make sure all device components are correctly mounted.</w:t>
      </w:r>
    </w:p>
    <w:p w:rsidR="00E61351" w:rsidRPr="007E4C33" w:rsidRDefault="00E61351" w:rsidP="00E61351">
      <w:pPr>
        <w:spacing w:line="260" w:lineRule="exact"/>
        <w:rPr>
          <w:rFonts w:ascii="Arial" w:hAnsi="Arial" w:cs="Arial"/>
          <w:sz w:val="18"/>
          <w:szCs w:val="18"/>
        </w:rPr>
      </w:pPr>
      <w:r w:rsidRPr="007E4C33">
        <w:rPr>
          <w:rFonts w:ascii="Arial" w:hAnsi="Arial" w:cs="Arial" w:hint="eastAsia"/>
          <w:sz w:val="18"/>
          <w:szCs w:val="18"/>
        </w:rPr>
        <w:t>•</w:t>
      </w:r>
      <w:r w:rsidRPr="007E4C33">
        <w:rPr>
          <w:rFonts w:ascii="Arial" w:hAnsi="Arial" w:cs="Arial"/>
          <w:sz w:val="18"/>
          <w:szCs w:val="18"/>
        </w:rPr>
        <w:tab/>
        <w:t>Check to make sure the safety mechanisms are functioning properly.</w:t>
      </w:r>
    </w:p>
    <w:p w:rsidR="00E61351" w:rsidRPr="007E4C33" w:rsidRDefault="00E61351" w:rsidP="00E61351">
      <w:pPr>
        <w:spacing w:line="260" w:lineRule="exact"/>
        <w:rPr>
          <w:rFonts w:ascii="Arial" w:hAnsi="Arial" w:cs="Arial"/>
          <w:sz w:val="18"/>
          <w:szCs w:val="18"/>
        </w:rPr>
      </w:pPr>
      <w:r w:rsidRPr="007E4C33">
        <w:rPr>
          <w:rFonts w:ascii="Arial" w:hAnsi="Arial" w:cs="Arial" w:hint="eastAsia"/>
          <w:sz w:val="18"/>
          <w:szCs w:val="18"/>
        </w:rPr>
        <w:t>•</w:t>
      </w:r>
      <w:r w:rsidRPr="007E4C33">
        <w:rPr>
          <w:rFonts w:ascii="Arial" w:hAnsi="Arial" w:cs="Arial"/>
          <w:sz w:val="18"/>
          <w:szCs w:val="18"/>
        </w:rPr>
        <w:tab/>
        <w:t>Check the function of switch.</w:t>
      </w:r>
    </w:p>
    <w:p w:rsidR="00E61351" w:rsidRPr="007E4C33" w:rsidRDefault="00E61351" w:rsidP="00E61351">
      <w:pPr>
        <w:spacing w:line="260" w:lineRule="exact"/>
        <w:rPr>
          <w:rFonts w:ascii="Arial" w:hAnsi="Arial" w:cs="Arial"/>
          <w:sz w:val="18"/>
          <w:szCs w:val="18"/>
        </w:rPr>
      </w:pPr>
      <w:r w:rsidRPr="007E4C33">
        <w:rPr>
          <w:rFonts w:ascii="Arial" w:hAnsi="Arial" w:cs="Arial" w:hint="eastAsia"/>
          <w:sz w:val="18"/>
          <w:szCs w:val="18"/>
        </w:rPr>
        <w:t>•</w:t>
      </w:r>
      <w:r w:rsidRPr="007E4C33">
        <w:rPr>
          <w:rFonts w:ascii="Arial" w:hAnsi="Arial" w:cs="Arial"/>
          <w:sz w:val="18"/>
          <w:szCs w:val="18"/>
        </w:rPr>
        <w:tab/>
        <w:t>Check the cooling water level is sufficient.</w:t>
      </w:r>
    </w:p>
    <w:p w:rsidR="00E61351" w:rsidRPr="007E4C33" w:rsidRDefault="00E61351" w:rsidP="00E61351">
      <w:pPr>
        <w:spacing w:line="260" w:lineRule="exact"/>
        <w:rPr>
          <w:rFonts w:ascii="Arial" w:hAnsi="Arial" w:cs="Arial"/>
          <w:sz w:val="18"/>
          <w:szCs w:val="18"/>
        </w:rPr>
      </w:pPr>
      <w:r w:rsidRPr="007E4C33">
        <w:rPr>
          <w:rFonts w:ascii="Arial" w:hAnsi="Arial" w:cs="Arial" w:hint="eastAsia"/>
          <w:sz w:val="18"/>
          <w:szCs w:val="18"/>
        </w:rPr>
        <w:t>•</w:t>
      </w:r>
      <w:r w:rsidRPr="007E4C33">
        <w:rPr>
          <w:rFonts w:ascii="Arial" w:hAnsi="Arial" w:cs="Arial"/>
          <w:sz w:val="18"/>
          <w:szCs w:val="18"/>
        </w:rPr>
        <w:tab/>
        <w:t>Check the working area is clear of obstructions.</w:t>
      </w:r>
    </w:p>
    <w:p w:rsidR="00E61351" w:rsidRDefault="00E61351" w:rsidP="00E61351">
      <w:pPr>
        <w:spacing w:line="260" w:lineRule="exact"/>
        <w:rPr>
          <w:rFonts w:ascii="Arial" w:hAnsi="Arial" w:cs="Arial"/>
          <w:sz w:val="18"/>
          <w:szCs w:val="18"/>
        </w:rPr>
      </w:pPr>
      <w:r w:rsidRPr="007E4C33">
        <w:rPr>
          <w:rFonts w:ascii="Arial" w:hAnsi="Arial" w:cs="Arial"/>
          <w:sz w:val="18"/>
          <w:szCs w:val="18"/>
        </w:rPr>
        <w:t>Never reach into the work area of the rotating cutting wheel when the machine is running, apart from the operator nobody shall be within in the working area.</w:t>
      </w:r>
    </w:p>
    <w:p w:rsidR="00364979" w:rsidRPr="00364979" w:rsidRDefault="00364979" w:rsidP="00E61351">
      <w:pPr>
        <w:spacing w:line="260" w:lineRule="exact"/>
        <w:rPr>
          <w:rFonts w:ascii="Arial" w:hAnsi="Arial" w:cs="Arial"/>
          <w:color w:val="000000" w:themeColor="text1"/>
          <w:sz w:val="18"/>
          <w:szCs w:val="18"/>
        </w:rPr>
      </w:pPr>
    </w:p>
    <w:p w:rsidR="00364979" w:rsidRPr="00364979" w:rsidRDefault="00364979" w:rsidP="00364979">
      <w:pPr>
        <w:kinsoku w:val="0"/>
        <w:overflowPunct w:val="0"/>
        <w:autoSpaceDE w:val="0"/>
        <w:autoSpaceDN w:val="0"/>
        <w:adjustRightInd w:val="0"/>
        <w:ind w:right="479"/>
        <w:jc w:val="left"/>
        <w:rPr>
          <w:rFonts w:ascii="Arial" w:hAnsi="Arial" w:cs="Arial"/>
          <w:color w:val="000000" w:themeColor="text1"/>
          <w:kern w:val="0"/>
          <w:sz w:val="22"/>
        </w:rPr>
      </w:pPr>
      <w:r w:rsidRPr="00364979">
        <w:rPr>
          <w:rFonts w:ascii="Arial Black" w:hAnsi="Arial Black" w:cs="Arial Black"/>
          <w:b/>
          <w:bCs/>
          <w:color w:val="000000" w:themeColor="text1"/>
          <w:kern w:val="0"/>
          <w:sz w:val="22"/>
        </w:rPr>
        <w:t xml:space="preserve">WARNING! </w:t>
      </w:r>
      <w:r w:rsidRPr="00364979">
        <w:rPr>
          <w:rFonts w:ascii="Arial" w:hAnsi="Arial" w:cs="Arial"/>
          <w:color w:val="000000" w:themeColor="text1"/>
          <w:kern w:val="0"/>
          <w:sz w:val="22"/>
        </w:rPr>
        <w:t>Wait until the cutting shaft has reached its Maximum rotational speed and the cutting surface of the cutting wheel is supplied with cooling water</w:t>
      </w:r>
      <w:r>
        <w:rPr>
          <w:rFonts w:ascii="Arial" w:hAnsi="Arial" w:cs="Arial" w:hint="eastAsia"/>
          <w:color w:val="000000" w:themeColor="text1"/>
          <w:kern w:val="0"/>
          <w:sz w:val="22"/>
        </w:rPr>
        <w:t xml:space="preserve"> </w:t>
      </w:r>
      <w:r w:rsidRPr="00364979">
        <w:rPr>
          <w:rFonts w:ascii="Arial" w:hAnsi="Arial" w:cs="Arial"/>
          <w:color w:val="000000" w:themeColor="text1"/>
          <w:kern w:val="0"/>
          <w:sz w:val="22"/>
        </w:rPr>
        <w:t>before starting to cut.</w:t>
      </w:r>
    </w:p>
    <w:p w:rsidR="00364979" w:rsidRDefault="00364979" w:rsidP="00E61351">
      <w:pPr>
        <w:spacing w:line="260" w:lineRule="exact"/>
        <w:rPr>
          <w:rFonts w:ascii="Arial" w:hAnsi="Arial" w:cs="Arial"/>
          <w:sz w:val="18"/>
          <w:szCs w:val="18"/>
        </w:rPr>
      </w:pPr>
    </w:p>
    <w:p w:rsidR="00364979" w:rsidRPr="00364979" w:rsidRDefault="00364979" w:rsidP="00364979">
      <w:pPr>
        <w:spacing w:line="260" w:lineRule="exact"/>
        <w:rPr>
          <w:rFonts w:ascii="Arial" w:hAnsi="Arial" w:cs="Arial"/>
          <w:b/>
          <w:szCs w:val="21"/>
        </w:rPr>
      </w:pPr>
      <w:r w:rsidRPr="00364979">
        <w:rPr>
          <w:rFonts w:ascii="Arial" w:hAnsi="Arial" w:cs="Arial"/>
          <w:b/>
          <w:szCs w:val="21"/>
        </w:rPr>
        <w:t>AFTER USING</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When all cutting has been completed, switch off the machine and disconnect power supply. After allow the machine to cool, and before storing, it is advisable to thoroughly clean the machine. Empty the water tank and clean away any tile slurry from inside the tank and on the table.</w:t>
      </w:r>
    </w:p>
    <w:p w:rsidR="00364979" w:rsidRDefault="00364979" w:rsidP="00364979">
      <w:pPr>
        <w:spacing w:line="260" w:lineRule="exact"/>
        <w:rPr>
          <w:rFonts w:ascii="Arial" w:hAnsi="Arial" w:cs="Arial"/>
          <w:sz w:val="18"/>
          <w:szCs w:val="18"/>
        </w:rPr>
      </w:pPr>
      <w:r w:rsidRPr="00364979">
        <w:rPr>
          <w:rFonts w:ascii="Arial" w:hAnsi="Arial" w:cs="Arial"/>
          <w:sz w:val="18"/>
          <w:szCs w:val="18"/>
        </w:rPr>
        <w:t xml:space="preserve"> </w:t>
      </w:r>
    </w:p>
    <w:p w:rsidR="00755B0D" w:rsidRDefault="00755B0D" w:rsidP="00364979">
      <w:pPr>
        <w:spacing w:line="260" w:lineRule="exact"/>
        <w:rPr>
          <w:rFonts w:ascii="Arial" w:hAnsi="Arial" w:cs="Arial"/>
          <w:sz w:val="18"/>
          <w:szCs w:val="18"/>
        </w:rPr>
      </w:pPr>
    </w:p>
    <w:p w:rsidR="00755B0D" w:rsidRDefault="00755B0D" w:rsidP="00364979">
      <w:pPr>
        <w:spacing w:line="260" w:lineRule="exact"/>
        <w:rPr>
          <w:rFonts w:ascii="Arial" w:hAnsi="Arial" w:cs="Arial"/>
          <w:sz w:val="18"/>
          <w:szCs w:val="18"/>
        </w:rPr>
      </w:pPr>
    </w:p>
    <w:p w:rsidR="00755B0D" w:rsidRPr="00364979" w:rsidRDefault="00755B0D" w:rsidP="00364979">
      <w:pPr>
        <w:spacing w:line="260" w:lineRule="exact"/>
        <w:rPr>
          <w:rFonts w:ascii="Arial" w:hAnsi="Arial" w:cs="Arial"/>
          <w:sz w:val="18"/>
          <w:szCs w:val="18"/>
        </w:rPr>
      </w:pPr>
    </w:p>
    <w:p w:rsidR="00364979" w:rsidRPr="00755B0D" w:rsidRDefault="00755B0D" w:rsidP="00364979">
      <w:pPr>
        <w:spacing w:line="260" w:lineRule="exact"/>
        <w:rPr>
          <w:rFonts w:ascii="Arial" w:hAnsi="Arial" w:cs="Arial"/>
          <w:b/>
          <w:sz w:val="28"/>
          <w:szCs w:val="28"/>
        </w:rPr>
      </w:pPr>
      <w:r w:rsidRPr="00755B0D">
        <w:rPr>
          <w:rFonts w:ascii="Arial" w:hAnsi="Arial" w:cs="Arial"/>
          <w:b/>
          <w:sz w:val="28"/>
          <w:szCs w:val="28"/>
        </w:rPr>
        <w:lastRenderedPageBreak/>
        <w:t>4. Care &amp; M</w:t>
      </w:r>
      <w:r w:rsidRPr="00755B0D">
        <w:rPr>
          <w:rFonts w:ascii="Arial" w:hAnsi="Arial" w:cs="Arial"/>
          <w:b/>
          <w:color w:val="231F20"/>
          <w:sz w:val="28"/>
          <w:szCs w:val="28"/>
        </w:rPr>
        <w:t>aintenance</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1.</w:t>
      </w:r>
      <w:r w:rsidRPr="00364979">
        <w:rPr>
          <w:rFonts w:ascii="Arial" w:hAnsi="Arial" w:cs="Arial"/>
          <w:sz w:val="18"/>
          <w:szCs w:val="18"/>
        </w:rPr>
        <w:tab/>
        <w:t>Make sure the power cord is not damaged.</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2.</w:t>
      </w:r>
      <w:r w:rsidRPr="00364979">
        <w:rPr>
          <w:rFonts w:ascii="Arial" w:hAnsi="Arial" w:cs="Arial"/>
          <w:sz w:val="18"/>
          <w:szCs w:val="18"/>
        </w:rPr>
        <w:tab/>
        <w:t>Only use blades that are recommended by the supplier and that are in good condition.</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3.</w:t>
      </w:r>
      <w:r w:rsidRPr="00364979">
        <w:rPr>
          <w:rFonts w:ascii="Arial" w:hAnsi="Arial" w:cs="Arial"/>
          <w:sz w:val="18"/>
          <w:szCs w:val="18"/>
        </w:rPr>
        <w:tab/>
        <w:t>Repairs should be carried out by a professional.</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4.</w:t>
      </w:r>
      <w:r w:rsidRPr="00364979">
        <w:rPr>
          <w:rFonts w:ascii="Arial" w:hAnsi="Arial" w:cs="Arial"/>
          <w:sz w:val="18"/>
          <w:szCs w:val="18"/>
        </w:rPr>
        <w:tab/>
        <w:t>The water tank must be fully filled between max. and min. water mark.</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5.</w:t>
      </w:r>
      <w:r w:rsidRPr="00364979">
        <w:rPr>
          <w:rFonts w:ascii="Arial" w:hAnsi="Arial" w:cs="Arial"/>
          <w:sz w:val="18"/>
          <w:szCs w:val="18"/>
        </w:rPr>
        <w:tab/>
        <w:t>Clean the table before cutting.</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MAINTENANCE</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For safety reasons, each damaged (cracked) tool has to be replaced before using. Have all other work, in particular repairs, conducted by a trained technician. If the supply cord is damaged, it must be replaced by the manufacturer, its service agent or similarly qualified persons in order to avoid a hazard. Improperly performed work may cause damage to the machine and result in injury.</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Prior to any maintenance and/or cleaning:</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Switch the machine off</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Let the machine cool down</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Pull out the plug.</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Empty the water tank and clean away any tile slurry from inside the tank and on the table.</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Clean the tile saw with a clean dry cloth from time to time depending   on</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the slurry accumulation.</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 xml:space="preserve"> </w:t>
      </w:r>
    </w:p>
    <w:p w:rsidR="00364979" w:rsidRPr="00755B0D" w:rsidRDefault="00364979" w:rsidP="00755B0D">
      <w:pPr>
        <w:pStyle w:val="Paragraphedeliste"/>
        <w:numPr>
          <w:ilvl w:val="0"/>
          <w:numId w:val="7"/>
        </w:numPr>
        <w:spacing w:line="260" w:lineRule="exact"/>
        <w:ind w:firstLineChars="0"/>
        <w:rPr>
          <w:rFonts w:ascii="Arial" w:hAnsi="Arial" w:cs="Arial"/>
          <w:b/>
          <w:sz w:val="28"/>
          <w:szCs w:val="28"/>
        </w:rPr>
      </w:pPr>
      <w:r w:rsidRPr="00755B0D">
        <w:rPr>
          <w:noProof/>
          <w:sz w:val="28"/>
          <w:szCs w:val="28"/>
        </w:rPr>
        <w:drawing>
          <wp:anchor distT="0" distB="0" distL="114300" distR="114300" simplePos="0" relativeHeight="251697152" behindDoc="0" locked="0" layoutInCell="1" allowOverlap="1" wp14:editId="6805D119">
            <wp:simplePos x="0" y="0"/>
            <wp:positionH relativeFrom="column">
              <wp:posOffset>-76200</wp:posOffset>
            </wp:positionH>
            <wp:positionV relativeFrom="paragraph">
              <wp:posOffset>132715</wp:posOffset>
            </wp:positionV>
            <wp:extent cx="434975" cy="632460"/>
            <wp:effectExtent l="0" t="0" r="3175" b="0"/>
            <wp:wrapNone/>
            <wp:docPr id="151" name="图片 1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55B0D" w:rsidRPr="00755B0D">
        <w:rPr>
          <w:rFonts w:ascii="Arial" w:hAnsi="Arial" w:cs="Arial"/>
          <w:b/>
          <w:sz w:val="28"/>
          <w:szCs w:val="28"/>
        </w:rPr>
        <w:t xml:space="preserve">Recycling and Disposal </w:t>
      </w:r>
    </w:p>
    <w:p w:rsidR="00364979" w:rsidRDefault="00364979" w:rsidP="00364979">
      <w:pPr>
        <w:spacing w:line="260" w:lineRule="exact"/>
        <w:ind w:leftChars="350" w:left="735"/>
        <w:rPr>
          <w:rFonts w:ascii="Arial" w:hAnsi="Arial" w:cs="Arial"/>
          <w:sz w:val="18"/>
          <w:szCs w:val="18"/>
        </w:rPr>
      </w:pPr>
      <w:r w:rsidRPr="00364979">
        <w:rPr>
          <w:rFonts w:ascii="Arial" w:hAnsi="Arial" w:cs="Arial"/>
          <w:sz w:val="18"/>
          <w:szCs w:val="18"/>
        </w:rPr>
        <w:t>Waste electrical products should not be disposed of with household waste. Please recycle where facilities exist. Check with your Local Authority or retailer for recycling advice.</w:t>
      </w:r>
    </w:p>
    <w:p w:rsidR="00755B0D" w:rsidRPr="00364979" w:rsidRDefault="00755B0D" w:rsidP="00364979">
      <w:pPr>
        <w:spacing w:line="260" w:lineRule="exact"/>
        <w:ind w:leftChars="350" w:left="735"/>
        <w:rPr>
          <w:rFonts w:ascii="Arial" w:hAnsi="Arial" w:cs="Arial"/>
          <w:sz w:val="18"/>
          <w:szCs w:val="18"/>
        </w:rPr>
      </w:pPr>
    </w:p>
    <w:p w:rsidR="00364979" w:rsidRPr="00364979" w:rsidRDefault="00364979" w:rsidP="00364979">
      <w:pPr>
        <w:spacing w:line="260" w:lineRule="exact"/>
        <w:rPr>
          <w:rFonts w:ascii="Arial" w:hAnsi="Arial" w:cs="Arial"/>
          <w:sz w:val="18"/>
          <w:szCs w:val="18"/>
        </w:rPr>
      </w:pPr>
    </w:p>
    <w:p w:rsidR="00755B0D" w:rsidRPr="00755B0D" w:rsidRDefault="00755B0D" w:rsidP="00755B0D">
      <w:pPr>
        <w:pStyle w:val="Paragraphedeliste"/>
        <w:numPr>
          <w:ilvl w:val="0"/>
          <w:numId w:val="7"/>
        </w:numPr>
        <w:spacing w:line="260" w:lineRule="exact"/>
        <w:ind w:firstLineChars="0"/>
        <w:rPr>
          <w:rFonts w:ascii="Arial" w:hAnsi="Arial" w:cs="Arial"/>
          <w:b/>
          <w:sz w:val="28"/>
          <w:szCs w:val="28"/>
        </w:rPr>
      </w:pPr>
      <w:r w:rsidRPr="00755B0D">
        <w:rPr>
          <w:rFonts w:ascii="Arial" w:hAnsi="Arial" w:cs="Arial"/>
          <w:b/>
          <w:sz w:val="28"/>
          <w:szCs w:val="28"/>
        </w:rPr>
        <w:t>Rep</w:t>
      </w:r>
      <w:r>
        <w:rPr>
          <w:rFonts w:ascii="Arial" w:hAnsi="Arial" w:cs="Arial"/>
          <w:b/>
          <w:sz w:val="28"/>
          <w:szCs w:val="28"/>
        </w:rPr>
        <w:t>a</w:t>
      </w:r>
      <w:r w:rsidRPr="00755B0D">
        <w:rPr>
          <w:rFonts w:ascii="Arial" w:hAnsi="Arial" w:cs="Arial"/>
          <w:b/>
          <w:sz w:val="28"/>
          <w:szCs w:val="28"/>
        </w:rPr>
        <w:t>ir</w:t>
      </w:r>
    </w:p>
    <w:p w:rsidR="00364979" w:rsidRDefault="00364979" w:rsidP="00364979">
      <w:pPr>
        <w:spacing w:line="260" w:lineRule="exact"/>
        <w:rPr>
          <w:rFonts w:ascii="Arial" w:hAnsi="Arial" w:cs="Arial"/>
          <w:sz w:val="18"/>
          <w:szCs w:val="18"/>
        </w:rPr>
      </w:pPr>
      <w:r w:rsidRPr="00364979">
        <w:rPr>
          <w:rFonts w:ascii="Arial" w:hAnsi="Arial" w:cs="Arial"/>
          <w:sz w:val="18"/>
          <w:szCs w:val="18"/>
        </w:rPr>
        <w:t>This product does not contain any parts that can be repaired by the consumer. Contact an authorized service center or a similarly qualified person to have it checked and repaired.</w:t>
      </w:r>
    </w:p>
    <w:p w:rsidR="00364979" w:rsidRPr="00364979" w:rsidRDefault="00364979" w:rsidP="00364979">
      <w:pPr>
        <w:spacing w:line="260" w:lineRule="exact"/>
        <w:rPr>
          <w:rFonts w:ascii="Arial" w:hAnsi="Arial" w:cs="Arial"/>
          <w:sz w:val="18"/>
          <w:szCs w:val="18"/>
        </w:rPr>
      </w:pPr>
    </w:p>
    <w:p w:rsidR="00364979" w:rsidRPr="00755B0D" w:rsidRDefault="00364979" w:rsidP="00755B0D">
      <w:pPr>
        <w:pStyle w:val="Paragraphedeliste"/>
        <w:numPr>
          <w:ilvl w:val="0"/>
          <w:numId w:val="7"/>
        </w:numPr>
        <w:spacing w:line="260" w:lineRule="exact"/>
        <w:ind w:firstLineChars="0"/>
        <w:rPr>
          <w:rFonts w:ascii="Arial" w:hAnsi="Arial" w:cs="Arial"/>
          <w:b/>
          <w:sz w:val="28"/>
          <w:szCs w:val="28"/>
        </w:rPr>
      </w:pPr>
      <w:r w:rsidRPr="00755B0D">
        <w:rPr>
          <w:rFonts w:ascii="Arial" w:hAnsi="Arial" w:cs="Arial"/>
          <w:b/>
          <w:sz w:val="28"/>
          <w:szCs w:val="28"/>
        </w:rPr>
        <w:t>S</w:t>
      </w:r>
      <w:r w:rsidR="00755B0D" w:rsidRPr="00755B0D">
        <w:rPr>
          <w:rFonts w:ascii="Arial" w:hAnsi="Arial" w:cs="Arial"/>
          <w:b/>
          <w:sz w:val="28"/>
          <w:szCs w:val="28"/>
        </w:rPr>
        <w:t>torage</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Switch the product off and disconnect it from the power supply.</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Clean the product as described above.</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Store the product and its accessories in a dark, dry, frost-free, well-</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ventilated place.</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Always store the product in a place that is inaccessible to children. The</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ideal storage temperature is between 10°C and 30°C.</w:t>
      </w:r>
    </w:p>
    <w:p w:rsidR="00364979" w:rsidRPr="00364979" w:rsidRDefault="00364979" w:rsidP="00364979">
      <w:pPr>
        <w:spacing w:line="260" w:lineRule="exact"/>
        <w:rPr>
          <w:rFonts w:ascii="Arial" w:hAnsi="Arial" w:cs="Arial"/>
          <w:sz w:val="18"/>
          <w:szCs w:val="18"/>
        </w:rPr>
      </w:pPr>
      <w:r w:rsidRPr="00364979">
        <w:rPr>
          <w:rFonts w:ascii="Arial" w:hAnsi="Arial" w:cs="Arial" w:hint="eastAsia"/>
          <w:sz w:val="18"/>
          <w:szCs w:val="18"/>
        </w:rPr>
        <w:t>•</w:t>
      </w:r>
      <w:r w:rsidRPr="00364979">
        <w:rPr>
          <w:rFonts w:ascii="Arial" w:hAnsi="Arial" w:cs="Arial"/>
          <w:sz w:val="18"/>
          <w:szCs w:val="18"/>
        </w:rPr>
        <w:tab/>
        <w:t>We recommend using the original package for storage or covering the product with a suitable cloth or enclosure to protect it against dust.</w:t>
      </w:r>
    </w:p>
    <w:p w:rsidR="00364979" w:rsidRDefault="00364979" w:rsidP="00364979">
      <w:pPr>
        <w:spacing w:line="260" w:lineRule="exact"/>
        <w:rPr>
          <w:rFonts w:ascii="Arial" w:hAnsi="Arial" w:cs="Arial"/>
          <w:sz w:val="18"/>
          <w:szCs w:val="18"/>
        </w:rPr>
      </w:pPr>
    </w:p>
    <w:p w:rsidR="00755B0D" w:rsidRDefault="00755B0D" w:rsidP="00364979">
      <w:pPr>
        <w:spacing w:line="260" w:lineRule="exact"/>
        <w:rPr>
          <w:rFonts w:ascii="Arial" w:hAnsi="Arial" w:cs="Arial"/>
          <w:sz w:val="18"/>
          <w:szCs w:val="18"/>
        </w:rPr>
      </w:pPr>
    </w:p>
    <w:p w:rsidR="00755B0D" w:rsidRPr="00364979" w:rsidRDefault="00755B0D" w:rsidP="00364979">
      <w:pPr>
        <w:spacing w:line="260" w:lineRule="exact"/>
        <w:rPr>
          <w:rFonts w:ascii="Arial" w:hAnsi="Arial" w:cs="Arial"/>
          <w:sz w:val="18"/>
          <w:szCs w:val="18"/>
        </w:rPr>
      </w:pPr>
    </w:p>
    <w:p w:rsidR="00364979" w:rsidRPr="00755B0D" w:rsidRDefault="00755B0D" w:rsidP="00755B0D">
      <w:pPr>
        <w:spacing w:line="260" w:lineRule="exact"/>
        <w:ind w:firstLineChars="150" w:firstLine="420"/>
        <w:rPr>
          <w:rFonts w:ascii="Arial" w:hAnsi="Arial" w:cs="Arial"/>
          <w:b/>
          <w:sz w:val="28"/>
          <w:szCs w:val="28"/>
        </w:rPr>
      </w:pPr>
      <w:r w:rsidRPr="00755B0D">
        <w:rPr>
          <w:rFonts w:ascii="Arial" w:hAnsi="Arial" w:cs="Arial"/>
          <w:b/>
          <w:sz w:val="28"/>
          <w:szCs w:val="28"/>
        </w:rPr>
        <w:lastRenderedPageBreak/>
        <w:t xml:space="preserve">8. </w:t>
      </w:r>
      <w:r w:rsidR="00364979" w:rsidRPr="00755B0D">
        <w:rPr>
          <w:rFonts w:ascii="Arial" w:hAnsi="Arial" w:cs="Arial"/>
          <w:b/>
          <w:sz w:val="28"/>
          <w:szCs w:val="28"/>
        </w:rPr>
        <w:t>T</w:t>
      </w:r>
      <w:r>
        <w:rPr>
          <w:rFonts w:ascii="Arial" w:hAnsi="Arial" w:cs="Arial"/>
          <w:b/>
          <w:sz w:val="28"/>
          <w:szCs w:val="28"/>
        </w:rPr>
        <w:t xml:space="preserve">ransportation </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1.</w:t>
      </w:r>
      <w:r w:rsidRPr="00364979">
        <w:rPr>
          <w:rFonts w:ascii="Arial" w:hAnsi="Arial" w:cs="Arial"/>
          <w:sz w:val="18"/>
          <w:szCs w:val="18"/>
        </w:rPr>
        <w:tab/>
        <w:t>Switch the product off and disconnect it from power supply before transportation.</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2.</w:t>
      </w:r>
      <w:r w:rsidRPr="00364979">
        <w:rPr>
          <w:rFonts w:ascii="Arial" w:hAnsi="Arial" w:cs="Arial"/>
          <w:sz w:val="18"/>
          <w:szCs w:val="18"/>
        </w:rPr>
        <w:tab/>
        <w:t>Attach transportation guards, if applicable.</w:t>
      </w:r>
    </w:p>
    <w:p w:rsidR="00364979" w:rsidRPr="00364979" w:rsidRDefault="00364979" w:rsidP="00364979">
      <w:pPr>
        <w:spacing w:line="260" w:lineRule="exact"/>
        <w:rPr>
          <w:rFonts w:ascii="Arial" w:hAnsi="Arial" w:cs="Arial"/>
          <w:b/>
          <w:sz w:val="18"/>
          <w:szCs w:val="18"/>
        </w:rPr>
      </w:pPr>
      <w:r w:rsidRPr="00364979">
        <w:rPr>
          <w:rFonts w:ascii="Arial" w:hAnsi="Arial" w:cs="Arial"/>
          <w:b/>
          <w:sz w:val="18"/>
          <w:szCs w:val="18"/>
        </w:rPr>
        <w:t>3.</w:t>
      </w:r>
      <w:r w:rsidRPr="00364979">
        <w:rPr>
          <w:rFonts w:ascii="Arial" w:hAnsi="Arial" w:cs="Arial"/>
          <w:b/>
          <w:sz w:val="18"/>
          <w:szCs w:val="18"/>
        </w:rPr>
        <w:tab/>
        <w:t>Protect the product from any heavy impact or strong vibrations which may occur during transportation in vehicles.</w:t>
      </w:r>
    </w:p>
    <w:p w:rsidR="00755B0D" w:rsidRDefault="00364979" w:rsidP="00364979">
      <w:pPr>
        <w:rPr>
          <w:rFonts w:ascii="Arial" w:hAnsi="Arial" w:cs="Arial"/>
          <w:b/>
          <w:sz w:val="18"/>
          <w:szCs w:val="18"/>
        </w:rPr>
      </w:pPr>
      <w:r w:rsidRPr="00364979">
        <w:rPr>
          <w:rFonts w:ascii="Arial" w:hAnsi="Arial" w:cs="Arial"/>
          <w:b/>
          <w:sz w:val="18"/>
          <w:szCs w:val="18"/>
        </w:rPr>
        <w:t>4.</w:t>
      </w:r>
      <w:r w:rsidRPr="00364979">
        <w:rPr>
          <w:rFonts w:ascii="Arial" w:hAnsi="Arial" w:cs="Arial"/>
          <w:b/>
          <w:sz w:val="18"/>
          <w:szCs w:val="18"/>
        </w:rPr>
        <w:tab/>
        <w:t>Secure the product to prevent it from slipping or falling over.</w:t>
      </w:r>
    </w:p>
    <w:p w:rsidR="005A2DAF" w:rsidRPr="007E4C33" w:rsidRDefault="005A2DAF" w:rsidP="00364979">
      <w:pPr>
        <w:rPr>
          <w:rFonts w:ascii="Arial" w:hAnsi="Arial" w:cs="Arial"/>
          <w:b/>
          <w:sz w:val="18"/>
          <w:szCs w:val="18"/>
        </w:rPr>
      </w:pPr>
    </w:p>
    <w:p w:rsidR="00364979" w:rsidRPr="00755B0D" w:rsidRDefault="00755B0D" w:rsidP="00755B0D">
      <w:pPr>
        <w:tabs>
          <w:tab w:val="left" w:pos="1991"/>
        </w:tabs>
        <w:ind w:firstLineChars="150" w:firstLine="420"/>
        <w:rPr>
          <w:rFonts w:ascii="Arial" w:hAnsi="Arial" w:cs="Arial"/>
          <w:b/>
          <w:sz w:val="28"/>
          <w:szCs w:val="28"/>
        </w:rPr>
      </w:pPr>
      <w:r w:rsidRPr="00755B0D">
        <w:rPr>
          <w:rFonts w:ascii="Arial" w:hAnsi="Arial" w:cs="Arial"/>
          <w:b/>
          <w:sz w:val="28"/>
          <w:szCs w:val="28"/>
        </w:rPr>
        <w:t xml:space="preserve">9. </w:t>
      </w:r>
      <w:r w:rsidR="00364979" w:rsidRPr="00755B0D">
        <w:rPr>
          <w:rFonts w:ascii="Arial" w:hAnsi="Arial" w:cs="Arial"/>
          <w:b/>
          <w:sz w:val="28"/>
          <w:szCs w:val="28"/>
        </w:rPr>
        <w:t>T</w:t>
      </w:r>
      <w:r w:rsidRPr="00755B0D">
        <w:rPr>
          <w:rFonts w:ascii="Arial" w:hAnsi="Arial" w:cs="Arial"/>
          <w:b/>
          <w:sz w:val="28"/>
          <w:szCs w:val="28"/>
        </w:rPr>
        <w:t xml:space="preserve">rouble Shooting </w:t>
      </w:r>
      <w:r w:rsidR="00364979" w:rsidRPr="00755B0D">
        <w:rPr>
          <w:rFonts w:ascii="Arial" w:hAnsi="Arial" w:cs="Arial"/>
          <w:b/>
          <w:sz w:val="28"/>
          <w:szCs w:val="28"/>
        </w:rPr>
        <w:t xml:space="preserve"> </w:t>
      </w:r>
    </w:p>
    <w:p w:rsidR="005A2DAF" w:rsidRDefault="00364979" w:rsidP="00364979">
      <w:pPr>
        <w:tabs>
          <w:tab w:val="left" w:pos="1991"/>
        </w:tabs>
        <w:rPr>
          <w:rFonts w:ascii="Arial" w:hAnsi="Arial" w:cs="Arial"/>
          <w:sz w:val="18"/>
          <w:szCs w:val="18"/>
        </w:rPr>
      </w:pPr>
      <w:r w:rsidRPr="00364979">
        <w:rPr>
          <w:rFonts w:ascii="Arial" w:hAnsi="Arial" w:cs="Arial"/>
          <w:sz w:val="18"/>
          <w:szCs w:val="18"/>
        </w:rPr>
        <w:t>Suspected malfunctions are often due to causes that the user can fix themselves. Therefore, check the product using this section. In most cases the problem can be solved quickly.</w:t>
      </w:r>
    </w:p>
    <w:p w:rsidR="00364979" w:rsidRDefault="00364979" w:rsidP="00364979">
      <w:pPr>
        <w:tabs>
          <w:tab w:val="left" w:pos="1991"/>
        </w:tabs>
        <w:rPr>
          <w:rFonts w:ascii="Arial" w:hAnsi="Arial" w:cs="Arial"/>
          <w:sz w:val="18"/>
          <w:szCs w:val="18"/>
        </w:rPr>
      </w:pPr>
    </w:p>
    <w:tbl>
      <w:tblPr>
        <w:tblpPr w:leftFromText="180" w:rightFromText="180" w:vertAnchor="text" w:horzAnchor="margin" w:tblpX="10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35"/>
        <w:gridCol w:w="2693"/>
      </w:tblGrid>
      <w:tr w:rsidR="00364979" w:rsidRPr="00364979" w:rsidTr="0061143E">
        <w:trPr>
          <w:trHeight w:val="470"/>
        </w:trPr>
        <w:tc>
          <w:tcPr>
            <w:tcW w:w="1951" w:type="dxa"/>
            <w:vAlign w:val="center"/>
          </w:tcPr>
          <w:p w:rsidR="00364979" w:rsidRPr="00364979" w:rsidRDefault="00364979" w:rsidP="00364979">
            <w:pPr>
              <w:spacing w:line="200" w:lineRule="exact"/>
              <w:jc w:val="left"/>
              <w:rPr>
                <w:rFonts w:ascii="Arial" w:eastAsia="SimSun" w:hAnsi="Arial" w:cs="Arial"/>
                <w:sz w:val="22"/>
              </w:rPr>
            </w:pPr>
            <w:r w:rsidRPr="00364979">
              <w:rPr>
                <w:rFonts w:ascii="Arial" w:eastAsia="SimSun" w:hAnsi="Arial" w:cs="Arial"/>
                <w:sz w:val="22"/>
              </w:rPr>
              <w:t>Problem</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Possible cause</w:t>
            </w:r>
          </w:p>
        </w:tc>
        <w:tc>
          <w:tcPr>
            <w:tcW w:w="2693" w:type="dxa"/>
            <w:vAlign w:val="center"/>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Solution</w:t>
            </w:r>
          </w:p>
        </w:tc>
      </w:tr>
      <w:tr w:rsidR="00364979" w:rsidRPr="00364979" w:rsidTr="0061143E">
        <w:trPr>
          <w:trHeight w:val="2066"/>
        </w:trPr>
        <w:tc>
          <w:tcPr>
            <w:tcW w:w="1951" w:type="dxa"/>
            <w:vAlign w:val="center"/>
          </w:tcPr>
          <w:p w:rsidR="00364979" w:rsidRPr="00364979" w:rsidRDefault="00364979" w:rsidP="00364979">
            <w:pPr>
              <w:numPr>
                <w:ilvl w:val="0"/>
                <w:numId w:val="5"/>
              </w:numPr>
              <w:autoSpaceDE w:val="0"/>
              <w:autoSpaceDN w:val="0"/>
              <w:adjustRightInd w:val="0"/>
              <w:spacing w:line="200" w:lineRule="exact"/>
              <w:jc w:val="left"/>
              <w:rPr>
                <w:rFonts w:ascii="Arial" w:eastAsia="SimSun" w:hAnsi="Arial" w:cs="Times New Roman"/>
                <w:sz w:val="22"/>
              </w:rPr>
            </w:pPr>
            <w:r w:rsidRPr="00364979">
              <w:rPr>
                <w:rFonts w:ascii="Arial" w:eastAsia="SimSun" w:hAnsi="Arial" w:cs="Times New Roman"/>
                <w:sz w:val="22"/>
              </w:rPr>
              <w:t>Product does</w:t>
            </w:r>
          </w:p>
          <w:p w:rsidR="00364979" w:rsidRPr="00364979" w:rsidRDefault="00364979" w:rsidP="00364979">
            <w:pPr>
              <w:spacing w:line="200" w:lineRule="exact"/>
              <w:jc w:val="left"/>
              <w:rPr>
                <w:rFonts w:ascii="Arial" w:eastAsia="SimSun" w:hAnsi="Arial" w:cs="Arial"/>
                <w:sz w:val="22"/>
              </w:rPr>
            </w:pPr>
            <w:r w:rsidRPr="00364979">
              <w:rPr>
                <w:rFonts w:ascii="Arial" w:eastAsia="SimSun" w:hAnsi="Arial" w:cs="Arial"/>
                <w:sz w:val="22"/>
              </w:rPr>
              <w:t>not start</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1.1 PRCD protection</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1.2 Not connected to power supply</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1.3 Power cord or plug is defective</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 xml:space="preserve">1.4 Other electrical defect </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to the product</w:t>
            </w:r>
          </w:p>
        </w:tc>
        <w:tc>
          <w:tcPr>
            <w:tcW w:w="2693" w:type="dxa"/>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1.1. Press the RESET Button</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1.2 Connect to power supply</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1.3 Check by a specialist</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electrician.</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1.4 Check by a specialist</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electrician</w:t>
            </w:r>
          </w:p>
        </w:tc>
      </w:tr>
      <w:tr w:rsidR="00364979" w:rsidRPr="00364979" w:rsidTr="0061143E">
        <w:tc>
          <w:tcPr>
            <w:tcW w:w="1951" w:type="dxa"/>
            <w:vAlign w:val="center"/>
          </w:tcPr>
          <w:p w:rsidR="00364979" w:rsidRPr="00364979" w:rsidRDefault="00364979" w:rsidP="00364979">
            <w:pPr>
              <w:numPr>
                <w:ilvl w:val="0"/>
                <w:numId w:val="5"/>
              </w:numPr>
              <w:autoSpaceDE w:val="0"/>
              <w:autoSpaceDN w:val="0"/>
              <w:adjustRightInd w:val="0"/>
              <w:spacing w:line="200" w:lineRule="exact"/>
              <w:jc w:val="left"/>
              <w:rPr>
                <w:rFonts w:ascii="Arial" w:eastAsia="SimSun" w:hAnsi="Arial" w:cs="Times New Roman"/>
                <w:sz w:val="22"/>
              </w:rPr>
            </w:pPr>
            <w:r w:rsidRPr="00364979">
              <w:rPr>
                <w:rFonts w:ascii="Arial" w:eastAsia="SimSun" w:hAnsi="Arial" w:cs="Times New Roman"/>
                <w:sz w:val="22"/>
              </w:rPr>
              <w:t>Product does</w:t>
            </w:r>
          </w:p>
          <w:p w:rsidR="00364979" w:rsidRPr="00364979" w:rsidRDefault="00364979" w:rsidP="00364979">
            <w:pPr>
              <w:spacing w:line="200" w:lineRule="exact"/>
              <w:jc w:val="left"/>
              <w:rPr>
                <w:rFonts w:ascii="Arial" w:eastAsia="SimSun" w:hAnsi="Arial" w:cs="Arial"/>
                <w:sz w:val="22"/>
              </w:rPr>
            </w:pPr>
            <w:r w:rsidRPr="00364979">
              <w:rPr>
                <w:rFonts w:ascii="Arial" w:eastAsia="SimSun" w:hAnsi="Arial" w:cs="Arial"/>
                <w:sz w:val="22"/>
              </w:rPr>
              <w:t xml:space="preserve">not reach full </w:t>
            </w:r>
          </w:p>
          <w:p w:rsidR="00364979" w:rsidRPr="00364979" w:rsidRDefault="00364979" w:rsidP="00364979">
            <w:pPr>
              <w:spacing w:line="200" w:lineRule="exact"/>
              <w:jc w:val="left"/>
              <w:rPr>
                <w:rFonts w:ascii="Arial" w:eastAsia="SimSun" w:hAnsi="Arial" w:cs="Arial"/>
                <w:sz w:val="22"/>
              </w:rPr>
            </w:pPr>
            <w:r w:rsidRPr="00364979">
              <w:rPr>
                <w:rFonts w:ascii="Arial" w:eastAsia="SimSun" w:hAnsi="Arial" w:cs="Arial"/>
                <w:sz w:val="22"/>
              </w:rPr>
              <w:t>power</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2.1 Extension cord not suitable</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 xml:space="preserve"> for operation with this product</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2.2 Power source (e.g.</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 xml:space="preserve"> generator) has too low voltage</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2.3 Air vents are blocked</w:t>
            </w:r>
          </w:p>
        </w:tc>
        <w:tc>
          <w:tcPr>
            <w:tcW w:w="2693" w:type="dxa"/>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2.1Use a proper extension cord</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2.2. Connect to another power source</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2.3. Clean the air vents</w:t>
            </w:r>
          </w:p>
        </w:tc>
      </w:tr>
      <w:tr w:rsidR="00364979" w:rsidRPr="00364979" w:rsidTr="0061143E">
        <w:trPr>
          <w:trHeight w:val="759"/>
        </w:trPr>
        <w:tc>
          <w:tcPr>
            <w:tcW w:w="1951" w:type="dxa"/>
            <w:vAlign w:val="center"/>
          </w:tcPr>
          <w:p w:rsidR="00364979" w:rsidRPr="00364979" w:rsidRDefault="00364979" w:rsidP="00364979">
            <w:pPr>
              <w:numPr>
                <w:ilvl w:val="0"/>
                <w:numId w:val="5"/>
              </w:numPr>
              <w:autoSpaceDE w:val="0"/>
              <w:autoSpaceDN w:val="0"/>
              <w:adjustRightInd w:val="0"/>
              <w:spacing w:line="200" w:lineRule="exact"/>
              <w:jc w:val="left"/>
              <w:rPr>
                <w:rFonts w:ascii="Arial" w:eastAsia="SimSun" w:hAnsi="Arial" w:cs="Times New Roman"/>
                <w:sz w:val="22"/>
              </w:rPr>
            </w:pPr>
            <w:r w:rsidRPr="00364979">
              <w:rPr>
                <w:rFonts w:ascii="Arial" w:eastAsia="SimSun" w:hAnsi="Arial" w:cs="Times New Roman"/>
                <w:sz w:val="22"/>
              </w:rPr>
              <w:t>Unsatisfactory</w:t>
            </w:r>
          </w:p>
          <w:p w:rsidR="00364979" w:rsidRPr="00364979" w:rsidRDefault="00364979" w:rsidP="00364979">
            <w:pPr>
              <w:spacing w:line="200" w:lineRule="exact"/>
              <w:jc w:val="left"/>
              <w:rPr>
                <w:rFonts w:ascii="Arial" w:eastAsia="SimSun" w:hAnsi="Arial" w:cs="Arial"/>
                <w:sz w:val="22"/>
              </w:rPr>
            </w:pPr>
            <w:r w:rsidRPr="00364979">
              <w:rPr>
                <w:rFonts w:ascii="Arial" w:eastAsia="SimSun" w:hAnsi="Arial" w:cs="Arial"/>
                <w:sz w:val="22"/>
              </w:rPr>
              <w:t xml:space="preserve"> result</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 xml:space="preserve">3.1 Accessory not suitable </w:t>
            </w:r>
          </w:p>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for work piece material</w:t>
            </w:r>
          </w:p>
        </w:tc>
        <w:tc>
          <w:tcPr>
            <w:tcW w:w="2693" w:type="dxa"/>
            <w:vAlign w:val="center"/>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3.1. Use proper accessory</w:t>
            </w:r>
          </w:p>
        </w:tc>
      </w:tr>
    </w:tbl>
    <w:p w:rsidR="00364979" w:rsidRDefault="00364979" w:rsidP="00364979">
      <w:pPr>
        <w:tabs>
          <w:tab w:val="left" w:pos="1991"/>
        </w:tabs>
        <w:rPr>
          <w:rFonts w:ascii="Arial" w:hAnsi="Arial" w:cs="Arial"/>
          <w:sz w:val="18"/>
          <w:szCs w:val="18"/>
        </w:rPr>
      </w:pPr>
    </w:p>
    <w:p w:rsidR="00364979" w:rsidRDefault="00364979" w:rsidP="00364979">
      <w:pPr>
        <w:tabs>
          <w:tab w:val="left" w:pos="1991"/>
        </w:tabs>
        <w:rPr>
          <w:rFonts w:ascii="Arial" w:hAnsi="Arial" w:cs="Arial"/>
          <w:sz w:val="18"/>
          <w:szCs w:val="18"/>
        </w:rPr>
      </w:pPr>
    </w:p>
    <w:p w:rsidR="00364979" w:rsidRDefault="00364979" w:rsidP="00364979">
      <w:pPr>
        <w:tabs>
          <w:tab w:val="left" w:pos="1991"/>
        </w:tabs>
        <w:rPr>
          <w:rFonts w:ascii="Arial" w:hAnsi="Arial" w:cs="Arial"/>
          <w:sz w:val="18"/>
          <w:szCs w:val="18"/>
        </w:rPr>
      </w:pPr>
    </w:p>
    <w:p w:rsidR="00364979" w:rsidRDefault="00364979" w:rsidP="00364979">
      <w:pPr>
        <w:tabs>
          <w:tab w:val="left" w:pos="1991"/>
        </w:tabs>
        <w:rPr>
          <w:rFonts w:ascii="Arial" w:hAnsi="Arial" w:cs="Arial"/>
          <w:sz w:val="18"/>
          <w:szCs w:val="18"/>
        </w:rPr>
      </w:pPr>
    </w:p>
    <w:p w:rsidR="00364979" w:rsidRDefault="00364979" w:rsidP="00364979">
      <w:pPr>
        <w:tabs>
          <w:tab w:val="left" w:pos="1991"/>
        </w:tabs>
        <w:rPr>
          <w:rFonts w:ascii="Arial" w:hAnsi="Arial" w:cs="Arial"/>
          <w:sz w:val="18"/>
          <w:szCs w:val="18"/>
        </w:rPr>
      </w:pPr>
    </w:p>
    <w:p w:rsidR="00364979" w:rsidRDefault="00364979" w:rsidP="00364979">
      <w:pPr>
        <w:tabs>
          <w:tab w:val="left" w:pos="1991"/>
        </w:tabs>
        <w:rPr>
          <w:rFonts w:ascii="Arial" w:hAnsi="Arial" w:cs="Arial"/>
          <w:sz w:val="18"/>
          <w:szCs w:val="18"/>
        </w:rPr>
      </w:pPr>
    </w:p>
    <w:p w:rsidR="00364979" w:rsidRDefault="00364979" w:rsidP="00364979">
      <w:pPr>
        <w:kinsoku w:val="0"/>
        <w:overflowPunct w:val="0"/>
        <w:autoSpaceDE w:val="0"/>
        <w:autoSpaceDN w:val="0"/>
        <w:adjustRightInd w:val="0"/>
        <w:spacing w:before="113"/>
        <w:jc w:val="left"/>
        <w:rPr>
          <w:rFonts w:ascii="Arial" w:hAnsi="Arial" w:cs="Arial"/>
          <w:b/>
          <w:color w:val="231F20"/>
          <w:kern w:val="0"/>
          <w:sz w:val="28"/>
          <w:szCs w:val="28"/>
        </w:rPr>
      </w:pPr>
      <w:r w:rsidRPr="00364979">
        <w:rPr>
          <w:rFonts w:ascii="Arial" w:hAnsi="Arial" w:cs="Arial"/>
          <w:b/>
          <w:color w:val="231F20"/>
          <w:kern w:val="0"/>
          <w:sz w:val="28"/>
          <w:szCs w:val="28"/>
        </w:rPr>
        <w:lastRenderedPageBreak/>
        <w:t>Declaration of Conformity</w:t>
      </w:r>
    </w:p>
    <w:p w:rsidR="00364979" w:rsidRPr="00364979" w:rsidRDefault="00364979" w:rsidP="00364979">
      <w:pPr>
        <w:kinsoku w:val="0"/>
        <w:overflowPunct w:val="0"/>
        <w:autoSpaceDE w:val="0"/>
        <w:autoSpaceDN w:val="0"/>
        <w:adjustRightInd w:val="0"/>
        <w:spacing w:before="113"/>
        <w:jc w:val="left"/>
        <w:rPr>
          <w:rFonts w:ascii="Arial" w:hAnsi="Arial" w:cs="Arial"/>
          <w:b/>
          <w:color w:val="231F20"/>
          <w:kern w:val="0"/>
          <w:sz w:val="28"/>
          <w:szCs w:val="28"/>
        </w:rPr>
      </w:pPr>
    </w:p>
    <w:p w:rsid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We</w:t>
      </w:r>
    </w:p>
    <w:p w:rsidR="00755B0D" w:rsidRPr="00364979" w:rsidRDefault="00755B0D" w:rsidP="00364979">
      <w:pPr>
        <w:kinsoku w:val="0"/>
        <w:overflowPunct w:val="0"/>
        <w:autoSpaceDE w:val="0"/>
        <w:autoSpaceDN w:val="0"/>
        <w:adjustRightInd w:val="0"/>
        <w:jc w:val="center"/>
        <w:rPr>
          <w:rFonts w:ascii="Arial" w:hAnsi="Arial" w:cs="Arial"/>
          <w:b/>
          <w:kern w:val="0"/>
          <w:sz w:val="20"/>
          <w:szCs w:val="20"/>
        </w:rPr>
      </w:pPr>
      <w:r w:rsidRPr="00755B0D">
        <w:rPr>
          <w:rFonts w:ascii="Arial" w:hAnsi="Arial" w:cs="Arial" w:hint="eastAsia"/>
          <w:b/>
          <w:kern w:val="0"/>
          <w:sz w:val="20"/>
          <w:szCs w:val="20"/>
        </w:rPr>
        <w:t>F</w:t>
      </w:r>
      <w:r w:rsidRPr="00755B0D">
        <w:rPr>
          <w:rFonts w:ascii="Arial" w:hAnsi="Arial" w:cs="Arial"/>
          <w:b/>
          <w:kern w:val="0"/>
          <w:sz w:val="20"/>
          <w:szCs w:val="20"/>
        </w:rPr>
        <w:t xml:space="preserve">EIDER </w:t>
      </w:r>
    </w:p>
    <w:p w:rsidR="00755B0D" w:rsidRPr="00755B0D" w:rsidRDefault="00755B0D" w:rsidP="00755B0D">
      <w:pPr>
        <w:widowControl/>
        <w:spacing w:line="260" w:lineRule="exact"/>
        <w:jc w:val="center"/>
        <w:rPr>
          <w:rFonts w:ascii="Arial" w:eastAsia="SimSun" w:hAnsi="Arial" w:cs="Arial"/>
          <w:b/>
          <w:color w:val="000000"/>
          <w:szCs w:val="21"/>
          <w:lang w:val="en-GB"/>
        </w:rPr>
      </w:pPr>
      <w:r w:rsidRPr="00755B0D">
        <w:rPr>
          <w:rFonts w:ascii="Arial" w:eastAsia="SimSun" w:hAnsi="Arial" w:cs="Arial"/>
          <w:b/>
          <w:color w:val="000000"/>
          <w:szCs w:val="21"/>
          <w:lang w:val="en-GB"/>
        </w:rPr>
        <w:t>ZI, 32 RUE ARISTIDE BERGES – 312070 CUGNAUX – FRANCE</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Declare that the product:</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Designation:</w:t>
      </w:r>
      <w:r w:rsidR="00755B0D">
        <w:rPr>
          <w:rFonts w:ascii="Arial" w:hAnsi="Arial" w:cs="Arial"/>
          <w:kern w:val="0"/>
          <w:sz w:val="20"/>
          <w:szCs w:val="20"/>
        </w:rPr>
        <w:t>800</w:t>
      </w:r>
      <w:r w:rsidRPr="00364979">
        <w:rPr>
          <w:rFonts w:ascii="Arial" w:hAnsi="Arial" w:cs="Arial"/>
          <w:kern w:val="0"/>
          <w:sz w:val="20"/>
          <w:szCs w:val="20"/>
        </w:rPr>
        <w:t xml:space="preserve">W Tile Cutter </w:t>
      </w:r>
      <w:r w:rsidR="00755B0D">
        <w:rPr>
          <w:rFonts w:ascii="Arial" w:hAnsi="Arial" w:cs="Arial"/>
          <w:kern w:val="0"/>
          <w:sz w:val="20"/>
          <w:szCs w:val="20"/>
        </w:rPr>
        <w:t>F</w:t>
      </w:r>
      <w:r w:rsidR="00E1052F">
        <w:rPr>
          <w:rFonts w:ascii="Arial" w:hAnsi="Arial" w:cs="Arial"/>
          <w:kern w:val="0"/>
          <w:sz w:val="20"/>
          <w:szCs w:val="20"/>
        </w:rPr>
        <w:t>ST</w:t>
      </w:r>
      <w:r w:rsidR="00755B0D">
        <w:rPr>
          <w:rFonts w:ascii="Arial" w:hAnsi="Arial" w:cs="Arial"/>
          <w:kern w:val="0"/>
          <w:sz w:val="20"/>
          <w:szCs w:val="20"/>
        </w:rPr>
        <w:t>818</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 xml:space="preserve">Serial number: </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Complies with the essential health and safety requirements of the following Directives</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EC Machinery Directive 2006/42/EC</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The EMC Directive 2014/30/EU</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2011/65/EU Restrictions of the Use of Certain Hazardous Substances in</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Electrical and Electronic Equipment</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2012/19/EU Waste Electrical and Electronic Equipment (WEEE)</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Standards and technical specifications referred to:</w:t>
      </w:r>
    </w:p>
    <w:p w:rsidR="00364979" w:rsidRPr="00364979" w:rsidRDefault="00364979" w:rsidP="00755B0D">
      <w:pPr>
        <w:kinsoku w:val="0"/>
        <w:overflowPunct w:val="0"/>
        <w:autoSpaceDE w:val="0"/>
        <w:autoSpaceDN w:val="0"/>
        <w:adjustRightInd w:val="0"/>
        <w:rPr>
          <w:rFonts w:ascii="Arial" w:hAnsi="Arial" w:cs="Arial"/>
          <w:kern w:val="0"/>
          <w:sz w:val="20"/>
          <w:szCs w:val="20"/>
        </w:rPr>
      </w:pP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61029-1:2009/A11:2010</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ISO 12100:2010</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proofErr w:type="spellStart"/>
      <w:r w:rsidRPr="00364979">
        <w:rPr>
          <w:rFonts w:ascii="Arial" w:hAnsi="Arial" w:cs="Arial"/>
          <w:kern w:val="0"/>
          <w:sz w:val="20"/>
          <w:szCs w:val="20"/>
        </w:rPr>
        <w:t>AfPS</w:t>
      </w:r>
      <w:proofErr w:type="spellEnd"/>
      <w:r w:rsidRPr="00364979">
        <w:rPr>
          <w:rFonts w:ascii="Arial" w:hAnsi="Arial" w:cs="Arial"/>
          <w:kern w:val="0"/>
          <w:sz w:val="20"/>
          <w:szCs w:val="20"/>
        </w:rPr>
        <w:t xml:space="preserve"> GS 2014:01 PAK</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55014-1:2006/A2: 2011</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55014-2:2015</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61000-3-2:2014</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61000-3-3:2013</w:t>
      </w:r>
    </w:p>
    <w:p w:rsidR="00364979" w:rsidRDefault="00364979" w:rsidP="00364979">
      <w:pPr>
        <w:tabs>
          <w:tab w:val="left" w:pos="1991"/>
        </w:tabs>
        <w:rPr>
          <w:rFonts w:ascii="Arial" w:hAnsi="Arial" w:cs="Arial"/>
          <w:sz w:val="18"/>
          <w:szCs w:val="18"/>
        </w:rPr>
      </w:pPr>
    </w:p>
    <w:p w:rsidR="00755B0D" w:rsidRPr="00755B0D" w:rsidRDefault="00755B0D" w:rsidP="00755B0D">
      <w:pPr>
        <w:widowControl/>
        <w:jc w:val="left"/>
        <w:rPr>
          <w:rFonts w:ascii="Arial" w:eastAsia="SimSun" w:hAnsi="Arial" w:cs="Arial"/>
          <w:color w:val="000000"/>
          <w:szCs w:val="21"/>
          <w:lang w:val="en-GB"/>
        </w:rPr>
      </w:pPr>
      <w:r w:rsidRPr="00755B0D">
        <w:rPr>
          <w:rFonts w:ascii="Calibri" w:eastAsia="Simang" w:hAnsi="Calibri" w:cs="Times New Roman"/>
          <w:noProof/>
          <w:szCs w:val="20"/>
          <w:lang w:val="en-GB" w:eastAsia="en-US"/>
        </w:rPr>
        <w:drawing>
          <wp:anchor distT="0" distB="0" distL="114300" distR="114300" simplePos="0" relativeHeight="251700224" behindDoc="0" locked="0" layoutInCell="1" allowOverlap="1" wp14:anchorId="7EE44CED" wp14:editId="4EE881B8">
            <wp:simplePos x="0" y="0"/>
            <wp:positionH relativeFrom="column">
              <wp:posOffset>1351915</wp:posOffset>
            </wp:positionH>
            <wp:positionV relativeFrom="paragraph">
              <wp:posOffset>160020</wp:posOffset>
            </wp:positionV>
            <wp:extent cx="835660" cy="796925"/>
            <wp:effectExtent l="0" t="0" r="2540" b="3175"/>
            <wp:wrapNone/>
            <wp:docPr id="169" name="图片 169" descr="C:\Users\ADMINI~1\AppData\Local\Temp\ksohtml\wps48C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wps48C6.tmp.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83566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B0D">
        <w:rPr>
          <w:rFonts w:ascii="Arial" w:eastAsia="SimSun" w:hAnsi="Arial" w:cs="Arial"/>
          <w:color w:val="000000"/>
          <w:szCs w:val="21"/>
          <w:lang w:val="en-GB"/>
        </w:rPr>
        <w:t xml:space="preserve">Done at </w:t>
      </w:r>
      <w:proofErr w:type="spellStart"/>
      <w:r w:rsidRPr="00755B0D">
        <w:rPr>
          <w:rFonts w:ascii="Arial" w:eastAsia="SimSun" w:hAnsi="Arial" w:cs="Arial"/>
          <w:color w:val="000000"/>
          <w:szCs w:val="21"/>
          <w:lang w:val="en-GB"/>
        </w:rPr>
        <w:t>Cugnaux</w:t>
      </w:r>
      <w:proofErr w:type="spellEnd"/>
      <w:r w:rsidRPr="00755B0D">
        <w:rPr>
          <w:rFonts w:ascii="Arial" w:eastAsia="SimSun" w:hAnsi="Arial" w:cs="Arial"/>
          <w:color w:val="000000"/>
          <w:szCs w:val="21"/>
          <w:lang w:val="en-GB"/>
        </w:rPr>
        <w:t xml:space="preserve">, </w:t>
      </w:r>
      <w:r>
        <w:rPr>
          <w:rFonts w:ascii="Arial" w:eastAsia="SimSun" w:hAnsi="Arial" w:cs="Arial"/>
          <w:color w:val="000000"/>
          <w:szCs w:val="21"/>
          <w:lang w:val="en-GB"/>
        </w:rPr>
        <w:t>10</w:t>
      </w:r>
      <w:r w:rsidRPr="00755B0D">
        <w:rPr>
          <w:rFonts w:ascii="Arial" w:eastAsia="SimSun" w:hAnsi="Arial" w:cs="Arial"/>
          <w:color w:val="000000"/>
          <w:szCs w:val="21"/>
          <w:lang w:val="en-GB"/>
        </w:rPr>
        <w:t>0</w:t>
      </w:r>
      <w:r>
        <w:rPr>
          <w:rFonts w:ascii="Arial" w:eastAsia="SimSun" w:hAnsi="Arial" w:cs="Arial"/>
          <w:color w:val="000000"/>
          <w:szCs w:val="21"/>
          <w:lang w:val="en-GB"/>
        </w:rPr>
        <w:t>3</w:t>
      </w:r>
      <w:r w:rsidRPr="00755B0D">
        <w:rPr>
          <w:rFonts w:ascii="Arial" w:eastAsia="SimSun" w:hAnsi="Arial" w:cs="Arial"/>
          <w:color w:val="000000"/>
          <w:szCs w:val="21"/>
          <w:lang w:val="en-GB"/>
        </w:rPr>
        <w:t>/2017</w:t>
      </w:r>
    </w:p>
    <w:p w:rsidR="00755B0D" w:rsidRPr="00755B0D" w:rsidRDefault="00755B0D" w:rsidP="00755B0D">
      <w:pPr>
        <w:widowControl/>
        <w:jc w:val="left"/>
        <w:rPr>
          <w:rFonts w:ascii="Arial" w:eastAsia="SimSun" w:hAnsi="Arial" w:cs="Arial"/>
          <w:color w:val="000000"/>
          <w:szCs w:val="21"/>
          <w:lang w:val="en-GB"/>
        </w:rPr>
      </w:pPr>
    </w:p>
    <w:p w:rsidR="00755B0D" w:rsidRPr="00755B0D" w:rsidRDefault="00755B0D" w:rsidP="00755B0D">
      <w:pPr>
        <w:widowControl/>
        <w:jc w:val="left"/>
        <w:rPr>
          <w:rFonts w:ascii="Arial" w:eastAsia="SimSun" w:hAnsi="Arial" w:cs="Arial"/>
          <w:color w:val="000000"/>
          <w:szCs w:val="21"/>
          <w:lang w:val="en-GB"/>
        </w:rPr>
      </w:pPr>
    </w:p>
    <w:p w:rsidR="00755B0D" w:rsidRPr="00755B0D" w:rsidRDefault="00755B0D" w:rsidP="00755B0D">
      <w:pPr>
        <w:widowControl/>
        <w:jc w:val="left"/>
        <w:rPr>
          <w:rFonts w:ascii="Arial" w:eastAsia="SimSun" w:hAnsi="Arial" w:cs="Arial"/>
          <w:color w:val="000000"/>
          <w:szCs w:val="21"/>
          <w:lang w:val="en-GB"/>
        </w:rPr>
      </w:pPr>
      <w:r w:rsidRPr="00755B0D">
        <w:rPr>
          <w:rFonts w:ascii="Arial" w:eastAsia="SimSun" w:hAnsi="Arial" w:cs="Arial"/>
          <w:color w:val="000000"/>
          <w:szCs w:val="21"/>
          <w:lang w:val="en-GB"/>
        </w:rPr>
        <w:t>Philippe MARIE / PDG</w:t>
      </w:r>
    </w:p>
    <w:p w:rsidR="00364979" w:rsidRPr="005A2DAF" w:rsidRDefault="00364979" w:rsidP="00364979">
      <w:pPr>
        <w:tabs>
          <w:tab w:val="left" w:pos="1991"/>
        </w:tabs>
        <w:rPr>
          <w:rFonts w:ascii="Arial" w:hAnsi="Arial" w:cs="Arial"/>
          <w:sz w:val="18"/>
          <w:szCs w:val="18"/>
        </w:rPr>
      </w:pPr>
    </w:p>
    <w:sectPr w:rsidR="00364979" w:rsidRPr="005A2DAF" w:rsidSect="009D64FE">
      <w:type w:val="continuous"/>
      <w:pgSz w:w="8392" w:h="11907" w:code="11"/>
      <w:pgMar w:top="454" w:right="454" w:bottom="510"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EE"/>
    <w:family w:val="auto"/>
    <w:pitch w:val="default"/>
    <w:sig w:usb0="00000005" w:usb1="00000000" w:usb2="00000000" w:usb3="00000000" w:csb0="00000002" w:csb1="00000000"/>
  </w:font>
  <w:font w:name="Simang">
    <w:altName w:val="SimSun"/>
    <w:charset w:val="86"/>
    <w:family w:val="auto"/>
    <w:pitch w:val="default"/>
    <w:sig w:usb0="00000001" w:usb1="080E0000" w:usb2="00000010" w:usb3="00000000" w:csb0="00040000" w:csb1="00000000"/>
  </w:font>
  <w:font w:name="Arial-BoldMT">
    <w:altName w:val="SimSun"/>
    <w:charset w:val="86"/>
    <w:family w:val="auto"/>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Unicode MS">
    <w:altName w:val="Microsoft YaHei"/>
    <w:panose1 w:val="020B0604020202020204"/>
    <w:charset w:val="86"/>
    <w:family w:val="swiss"/>
    <w:pitch w:val="variable"/>
    <w:sig w:usb0="F7FFAFFF" w:usb1="E9DFFFFF" w:usb2="0000003F" w:usb3="00000000" w:csb0="003F01FF" w:csb1="00000000"/>
  </w:font>
  <w:font w:name="Frutiger-BoldCn">
    <w:altName w:val="Microsoft YaHei"/>
    <w:panose1 w:val="00000000000000000000"/>
    <w:charset w:val="86"/>
    <w:family w:val="swiss"/>
    <w:notTrueType/>
    <w:pitch w:val="default"/>
    <w:sig w:usb0="00000001" w:usb1="080E0000" w:usb2="00000010" w:usb3="00000000" w:csb0="00040000" w:csb1="00000000"/>
  </w:font>
  <w:font w:name="Times-Roman">
    <w:altName w:val="MS Mincho"/>
    <w:panose1 w:val="00000000000000000000"/>
    <w:charset w:val="80"/>
    <w:family w:val="auto"/>
    <w:notTrueType/>
    <w:pitch w:val="default"/>
    <w:sig w:usb0="00000000"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73" w:hanging="360"/>
      </w:pPr>
      <w:rPr>
        <w:rFonts w:ascii="Arial" w:hAnsi="Arial" w:cs="Arial"/>
        <w:b w:val="0"/>
        <w:bCs w:val="0"/>
        <w:color w:val="231F20"/>
        <w:spacing w:val="-12"/>
        <w:w w:val="100"/>
        <w:sz w:val="22"/>
        <w:szCs w:val="22"/>
      </w:rPr>
    </w:lvl>
    <w:lvl w:ilvl="1">
      <w:numFmt w:val="bullet"/>
      <w:lvlText w:val="•"/>
      <w:lvlJc w:val="left"/>
      <w:pPr>
        <w:ind w:left="1203" w:hanging="360"/>
      </w:pPr>
    </w:lvl>
    <w:lvl w:ilvl="2">
      <w:numFmt w:val="bullet"/>
      <w:lvlText w:val="•"/>
      <w:lvlJc w:val="left"/>
      <w:pPr>
        <w:ind w:left="1926" w:hanging="360"/>
      </w:pPr>
    </w:lvl>
    <w:lvl w:ilvl="3">
      <w:numFmt w:val="bullet"/>
      <w:lvlText w:val="•"/>
      <w:lvlJc w:val="left"/>
      <w:pPr>
        <w:ind w:left="2649" w:hanging="360"/>
      </w:pPr>
    </w:lvl>
    <w:lvl w:ilvl="4">
      <w:numFmt w:val="bullet"/>
      <w:lvlText w:val="•"/>
      <w:lvlJc w:val="left"/>
      <w:pPr>
        <w:ind w:left="3372" w:hanging="360"/>
      </w:pPr>
    </w:lvl>
    <w:lvl w:ilvl="5">
      <w:numFmt w:val="bullet"/>
      <w:lvlText w:val="•"/>
      <w:lvlJc w:val="left"/>
      <w:pPr>
        <w:ind w:left="4095" w:hanging="360"/>
      </w:pPr>
    </w:lvl>
    <w:lvl w:ilvl="6">
      <w:numFmt w:val="bullet"/>
      <w:lvlText w:val="•"/>
      <w:lvlJc w:val="left"/>
      <w:pPr>
        <w:ind w:left="4818" w:hanging="360"/>
      </w:pPr>
    </w:lvl>
    <w:lvl w:ilvl="7">
      <w:numFmt w:val="bullet"/>
      <w:lvlText w:val="•"/>
      <w:lvlJc w:val="left"/>
      <w:pPr>
        <w:ind w:left="5541" w:hanging="360"/>
      </w:pPr>
    </w:lvl>
    <w:lvl w:ilvl="8">
      <w:numFmt w:val="bullet"/>
      <w:lvlText w:val="•"/>
      <w:lvlJc w:val="left"/>
      <w:pPr>
        <w:ind w:left="6264" w:hanging="360"/>
      </w:pPr>
    </w:lvl>
  </w:abstractNum>
  <w:abstractNum w:abstractNumId="1" w15:restartNumberingAfterBreak="0">
    <w:nsid w:val="00000403"/>
    <w:multiLevelType w:val="multilevel"/>
    <w:tmpl w:val="00000886"/>
    <w:lvl w:ilvl="0">
      <w:start w:val="1"/>
      <w:numFmt w:val="decimal"/>
      <w:lvlText w:val="%1."/>
      <w:lvlJc w:val="left"/>
      <w:pPr>
        <w:ind w:left="502" w:hanging="360"/>
      </w:pPr>
      <w:rPr>
        <w:rFonts w:ascii="Arial" w:hAnsi="Arial" w:cs="Arial"/>
        <w:b w:val="0"/>
        <w:bCs w:val="0"/>
        <w:color w:val="221F1F"/>
        <w:spacing w:val="-11"/>
        <w:w w:val="99"/>
        <w:sz w:val="22"/>
        <w:szCs w:val="22"/>
      </w:rPr>
    </w:lvl>
    <w:lvl w:ilvl="1">
      <w:numFmt w:val="bullet"/>
      <w:lvlText w:val="•"/>
      <w:lvlJc w:val="left"/>
      <w:pPr>
        <w:ind w:left="1134" w:hanging="360"/>
      </w:pPr>
      <w:rPr>
        <w:rFonts w:ascii="Arial" w:hAnsi="Arial"/>
        <w:b w:val="0"/>
        <w:color w:val="221F1F"/>
        <w:spacing w:val="-4"/>
        <w:w w:val="99"/>
        <w:sz w:val="22"/>
      </w:rPr>
    </w:lvl>
    <w:lvl w:ilvl="2">
      <w:numFmt w:val="bullet"/>
      <w:lvlText w:val="•"/>
      <w:lvlJc w:val="left"/>
      <w:pPr>
        <w:ind w:left="1870" w:hanging="360"/>
      </w:pPr>
    </w:lvl>
    <w:lvl w:ilvl="3">
      <w:numFmt w:val="bullet"/>
      <w:lvlText w:val="•"/>
      <w:lvlJc w:val="left"/>
      <w:pPr>
        <w:ind w:left="2600" w:hanging="360"/>
      </w:pPr>
    </w:lvl>
    <w:lvl w:ilvl="4">
      <w:numFmt w:val="bullet"/>
      <w:lvlText w:val="•"/>
      <w:lvlJc w:val="left"/>
      <w:pPr>
        <w:ind w:left="3330" w:hanging="360"/>
      </w:pPr>
    </w:lvl>
    <w:lvl w:ilvl="5">
      <w:numFmt w:val="bullet"/>
      <w:lvlText w:val="•"/>
      <w:lvlJc w:val="left"/>
      <w:pPr>
        <w:ind w:left="4060" w:hanging="360"/>
      </w:pPr>
    </w:lvl>
    <w:lvl w:ilvl="6">
      <w:numFmt w:val="bullet"/>
      <w:lvlText w:val="•"/>
      <w:lvlJc w:val="left"/>
      <w:pPr>
        <w:ind w:left="4790" w:hanging="360"/>
      </w:pPr>
    </w:lvl>
    <w:lvl w:ilvl="7">
      <w:numFmt w:val="bullet"/>
      <w:lvlText w:val="•"/>
      <w:lvlJc w:val="left"/>
      <w:pPr>
        <w:ind w:left="5520" w:hanging="360"/>
      </w:pPr>
    </w:lvl>
    <w:lvl w:ilvl="8">
      <w:numFmt w:val="bullet"/>
      <w:lvlText w:val="•"/>
      <w:lvlJc w:val="left"/>
      <w:pPr>
        <w:ind w:left="6250" w:hanging="360"/>
      </w:pPr>
    </w:lvl>
  </w:abstractNum>
  <w:abstractNum w:abstractNumId="2" w15:restartNumberingAfterBreak="0">
    <w:nsid w:val="19CF4FA7"/>
    <w:multiLevelType w:val="hybridMultilevel"/>
    <w:tmpl w:val="3D569A22"/>
    <w:lvl w:ilvl="0" w:tplc="D3D2C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3E072E"/>
    <w:multiLevelType w:val="hybridMultilevel"/>
    <w:tmpl w:val="ABBA76C8"/>
    <w:lvl w:ilvl="0" w:tplc="5F34E160">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0F1013D"/>
    <w:multiLevelType w:val="hybridMultilevel"/>
    <w:tmpl w:val="1A20A530"/>
    <w:lvl w:ilvl="0" w:tplc="0688E56C">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59A6D158"/>
    <w:multiLevelType w:val="singleLevel"/>
    <w:tmpl w:val="59A6D158"/>
    <w:lvl w:ilvl="0">
      <w:start w:val="1"/>
      <w:numFmt w:val="decimal"/>
      <w:suff w:val="space"/>
      <w:lvlText w:val="%1."/>
      <w:lvlJc w:val="left"/>
      <w:rPr>
        <w:rFonts w:cs="Times New Roman"/>
      </w:rPr>
    </w:lvl>
  </w:abstractNum>
  <w:abstractNum w:abstractNumId="6" w15:restartNumberingAfterBreak="0">
    <w:nsid w:val="5BD0083E"/>
    <w:multiLevelType w:val="hybridMultilevel"/>
    <w:tmpl w:val="F0DA8166"/>
    <w:lvl w:ilvl="0" w:tplc="A9360CA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4D3"/>
    <w:rsid w:val="000658A8"/>
    <w:rsid w:val="000E2A0E"/>
    <w:rsid w:val="00160FCC"/>
    <w:rsid w:val="001A4704"/>
    <w:rsid w:val="001C0809"/>
    <w:rsid w:val="001C585A"/>
    <w:rsid w:val="001C7585"/>
    <w:rsid w:val="00222500"/>
    <w:rsid w:val="002924D3"/>
    <w:rsid w:val="0029510C"/>
    <w:rsid w:val="00364979"/>
    <w:rsid w:val="00376516"/>
    <w:rsid w:val="003840CA"/>
    <w:rsid w:val="003B43B1"/>
    <w:rsid w:val="003E094D"/>
    <w:rsid w:val="004C15A3"/>
    <w:rsid w:val="004D30AB"/>
    <w:rsid w:val="005A2DAF"/>
    <w:rsid w:val="005A4FC3"/>
    <w:rsid w:val="00623933"/>
    <w:rsid w:val="0067200B"/>
    <w:rsid w:val="006D6949"/>
    <w:rsid w:val="00707BD5"/>
    <w:rsid w:val="00755B0D"/>
    <w:rsid w:val="007878CB"/>
    <w:rsid w:val="007E3C15"/>
    <w:rsid w:val="007E4C33"/>
    <w:rsid w:val="008C55A9"/>
    <w:rsid w:val="009C1B66"/>
    <w:rsid w:val="009D5538"/>
    <w:rsid w:val="009D64FE"/>
    <w:rsid w:val="00A03D2D"/>
    <w:rsid w:val="00A526CB"/>
    <w:rsid w:val="00A539C8"/>
    <w:rsid w:val="00AB108A"/>
    <w:rsid w:val="00AD19D5"/>
    <w:rsid w:val="00AD1CF8"/>
    <w:rsid w:val="00E1052F"/>
    <w:rsid w:val="00E61351"/>
    <w:rsid w:val="00EC0353"/>
    <w:rsid w:val="00EC2175"/>
    <w:rsid w:val="00EF7A00"/>
    <w:rsid w:val="00F16866"/>
    <w:rsid w:val="00F44EA9"/>
    <w:rsid w:val="00F74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shapelayout>
  </w:shapeDefaults>
  <w:decimalSymbol w:val=","/>
  <w:listSeparator w:val=";"/>
  <w15:chartTrackingRefBased/>
  <w15:docId w15:val="{940C56B5-CC57-4149-BE71-C7CFB6CC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Titre1">
    <w:name w:val="heading 1"/>
    <w:basedOn w:val="Normal"/>
    <w:next w:val="Normal"/>
    <w:link w:val="Titre1Car"/>
    <w:uiPriority w:val="1"/>
    <w:qFormat/>
    <w:rsid w:val="008C55A9"/>
    <w:pPr>
      <w:autoSpaceDE w:val="0"/>
      <w:autoSpaceDN w:val="0"/>
      <w:adjustRightInd w:val="0"/>
      <w:ind w:left="113"/>
      <w:jc w:val="left"/>
      <w:outlineLvl w:val="0"/>
    </w:pPr>
    <w:rPr>
      <w:rFonts w:ascii="Arial" w:hAnsi="Arial" w:cs="Arial"/>
      <w:b/>
      <w:bCs/>
      <w:kern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C55A9"/>
    <w:pPr>
      <w:ind w:firstLineChars="200" w:firstLine="420"/>
    </w:pPr>
  </w:style>
  <w:style w:type="character" w:customStyle="1" w:styleId="Titre1Car">
    <w:name w:val="Titre 1 Car"/>
    <w:basedOn w:val="Policepardfaut"/>
    <w:link w:val="Titre1"/>
    <w:uiPriority w:val="1"/>
    <w:rsid w:val="008C55A9"/>
    <w:rPr>
      <w:rFonts w:ascii="Arial" w:hAnsi="Arial" w:cs="Arial"/>
      <w:b/>
      <w:bCs/>
      <w:kern w:val="0"/>
      <w:sz w:val="22"/>
    </w:rPr>
  </w:style>
  <w:style w:type="paragraph" w:styleId="Corpsdetexte">
    <w:name w:val="Body Text"/>
    <w:basedOn w:val="Normal"/>
    <w:link w:val="CorpsdetexteCar"/>
    <w:uiPriority w:val="1"/>
    <w:qFormat/>
    <w:rsid w:val="008C55A9"/>
    <w:pPr>
      <w:autoSpaceDE w:val="0"/>
      <w:autoSpaceDN w:val="0"/>
      <w:adjustRightInd w:val="0"/>
      <w:jc w:val="left"/>
    </w:pPr>
    <w:rPr>
      <w:rFonts w:ascii="Arial" w:hAnsi="Arial" w:cs="Arial"/>
      <w:kern w:val="0"/>
      <w:sz w:val="22"/>
    </w:rPr>
  </w:style>
  <w:style w:type="character" w:customStyle="1" w:styleId="CorpsdetexteCar">
    <w:name w:val="Corps de texte Car"/>
    <w:basedOn w:val="Policepardfaut"/>
    <w:link w:val="Corpsdetexte"/>
    <w:uiPriority w:val="1"/>
    <w:rsid w:val="008C55A9"/>
    <w:rPr>
      <w:rFonts w:ascii="Arial" w:hAnsi="Arial" w:cs="Arial"/>
      <w:kern w:val="0"/>
      <w:sz w:val="22"/>
    </w:rPr>
  </w:style>
  <w:style w:type="character" w:styleId="Lienhypertexte">
    <w:name w:val="Hyperlink"/>
    <w:basedOn w:val="Policepardfaut"/>
    <w:uiPriority w:val="99"/>
    <w:unhideWhenUsed/>
    <w:rsid w:val="00364979"/>
    <w:rPr>
      <w:color w:val="0563C1" w:themeColor="hyperlink"/>
      <w:u w:val="single"/>
    </w:rPr>
  </w:style>
  <w:style w:type="character" w:styleId="Mentionnonrsolue">
    <w:name w:val="Unresolved Mention"/>
    <w:basedOn w:val="Policepardfaut"/>
    <w:uiPriority w:val="99"/>
    <w:semiHidden/>
    <w:unhideWhenUsed/>
    <w:rsid w:val="00364979"/>
    <w:rPr>
      <w:color w:val="808080"/>
      <w:shd w:val="clear" w:color="auto" w:fill="E6E6E6"/>
    </w:rPr>
  </w:style>
  <w:style w:type="character" w:styleId="Marquedecommentaire">
    <w:name w:val="annotation reference"/>
    <w:basedOn w:val="Policepardfaut"/>
    <w:uiPriority w:val="99"/>
    <w:semiHidden/>
    <w:unhideWhenUsed/>
    <w:rsid w:val="001C0809"/>
    <w:rPr>
      <w:sz w:val="21"/>
      <w:szCs w:val="21"/>
    </w:rPr>
  </w:style>
  <w:style w:type="paragraph" w:styleId="Commentaire">
    <w:name w:val="annotation text"/>
    <w:basedOn w:val="Normal"/>
    <w:link w:val="CommentaireCar"/>
    <w:uiPriority w:val="99"/>
    <w:semiHidden/>
    <w:unhideWhenUsed/>
    <w:rsid w:val="001C0809"/>
    <w:pPr>
      <w:jc w:val="left"/>
    </w:pPr>
  </w:style>
  <w:style w:type="character" w:customStyle="1" w:styleId="CommentaireCar">
    <w:name w:val="Commentaire Car"/>
    <w:basedOn w:val="Policepardfaut"/>
    <w:link w:val="Commentaire"/>
    <w:uiPriority w:val="99"/>
    <w:semiHidden/>
    <w:rsid w:val="001C0809"/>
  </w:style>
  <w:style w:type="paragraph" w:styleId="Objetducommentaire">
    <w:name w:val="annotation subject"/>
    <w:basedOn w:val="Commentaire"/>
    <w:next w:val="Commentaire"/>
    <w:link w:val="ObjetducommentaireCar"/>
    <w:uiPriority w:val="99"/>
    <w:semiHidden/>
    <w:unhideWhenUsed/>
    <w:rsid w:val="001C0809"/>
    <w:rPr>
      <w:b/>
      <w:bCs/>
    </w:rPr>
  </w:style>
  <w:style w:type="character" w:customStyle="1" w:styleId="ObjetducommentaireCar">
    <w:name w:val="Objet du commentaire Car"/>
    <w:basedOn w:val="CommentaireCar"/>
    <w:link w:val="Objetducommentaire"/>
    <w:uiPriority w:val="99"/>
    <w:semiHidden/>
    <w:rsid w:val="001C0809"/>
    <w:rPr>
      <w:b/>
      <w:bCs/>
    </w:rPr>
  </w:style>
  <w:style w:type="paragraph" w:styleId="Textedebulles">
    <w:name w:val="Balloon Text"/>
    <w:basedOn w:val="Normal"/>
    <w:link w:val="TextedebullesCar"/>
    <w:uiPriority w:val="99"/>
    <w:semiHidden/>
    <w:unhideWhenUsed/>
    <w:rsid w:val="001C0809"/>
    <w:rPr>
      <w:sz w:val="18"/>
      <w:szCs w:val="18"/>
    </w:rPr>
  </w:style>
  <w:style w:type="character" w:customStyle="1" w:styleId="TextedebullesCar">
    <w:name w:val="Texte de bulles Car"/>
    <w:basedOn w:val="Policepardfaut"/>
    <w:link w:val="Textedebulles"/>
    <w:uiPriority w:val="99"/>
    <w:semiHidden/>
    <w:rsid w:val="001C0809"/>
    <w:rPr>
      <w:sz w:val="18"/>
      <w:szCs w:val="18"/>
    </w:rPr>
  </w:style>
  <w:style w:type="table" w:styleId="Grilledutableau">
    <w:name w:val="Table Grid"/>
    <w:basedOn w:val="TableauNormal"/>
    <w:uiPriority w:val="39"/>
    <w:rsid w:val="00EC0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3089">
      <w:bodyDiv w:val="1"/>
      <w:marLeft w:val="0"/>
      <w:marRight w:val="0"/>
      <w:marTop w:val="0"/>
      <w:marBottom w:val="0"/>
      <w:divBdr>
        <w:top w:val="none" w:sz="0" w:space="0" w:color="auto"/>
        <w:left w:val="none" w:sz="0" w:space="0" w:color="auto"/>
        <w:bottom w:val="none" w:sz="0" w:space="0" w:color="auto"/>
        <w:right w:val="none" w:sz="0" w:space="0" w:color="auto"/>
      </w:divBdr>
      <w:divsChild>
        <w:div w:id="1860849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file:///C:\Users\ADMINI~1\AppData\Local\Temp\ksohtml\wps48C6.tmp.png"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3051</Words>
  <Characters>16781</Characters>
  <Application>Microsoft Office Word</Application>
  <DocSecurity>4</DocSecurity>
  <Lines>139</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Florian Gazzetta</cp:lastModifiedBy>
  <cp:revision>2</cp:revision>
  <dcterms:created xsi:type="dcterms:W3CDTF">2018-04-10T13:29:00Z</dcterms:created>
  <dcterms:modified xsi:type="dcterms:W3CDTF">2018-04-10T13:29:00Z</dcterms:modified>
</cp:coreProperties>
</file>