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bCs/>
          <w:sz w:val="20"/>
          <w:szCs w:val="20"/>
        </w:rPr>
      </w:pPr>
      <w:r>
        <w:rPr>
          <w:rFonts w:ascii="Arial" w:hAnsi="Arial" w:cs="Arial"/>
          <w:b/>
          <w:bCs/>
          <w:sz w:val="20"/>
          <w:szCs w:val="20"/>
        </w:rPr>
        <w:t>ORIGINAL INSTRUCTIONS</w:t>
      </w:r>
    </w:p>
    <w:p>
      <w:pPr>
        <w:jc w:val="both"/>
        <w:rPr>
          <w:rFonts w:ascii="Calibri" w:hAnsi="Calibri"/>
          <w:color w:val="auto"/>
          <w:kern w:val="2"/>
          <w:sz w:val="18"/>
          <w:szCs w:val="18"/>
          <w:lang w:val="en-GB" w:eastAsia="zh-CN"/>
        </w:rPr>
      </w:pPr>
    </w:p>
    <w:p>
      <w:pPr>
        <w:jc w:val="center"/>
        <w:rPr>
          <w:lang w:val="en-GB"/>
        </w:rPr>
      </w:pPr>
    </w:p>
    <w:p/>
    <w:p>
      <w:pPr>
        <w:jc w:val="center"/>
      </w:pPr>
      <w:r>
        <w:pict>
          <v:group id="_x0000_s1040" o:spid="_x0000_s1040" o:spt="203" style="position:absolute;left:0pt;margin-left:330.15pt;margin-top:-11.1pt;height:134.15pt;width:100.1pt;mso-position-horizontal-relative:page;z-index:16384;mso-width-relative:page;mso-height-relative:page;" coordorigin="6603,880" coordsize="2003,2684">
            <o:lock v:ext="edit"/>
            <v:group id="_x0000_s1041" o:spid="_x0000_s1041" o:spt="203" style="position:absolute;left:6827;top:881;height:2676;width:1773;" coordorigin="6827,881" coordsize="1773,2676">
              <o:lock v:ext="edit"/>
              <v:shape id="_x0000_s1042" o:spid="_x0000_s1042" style="position:absolute;left:6827;top:881;height:2676;width:1773;" fillcolor="#F38B21" filled="t" stroked="f" coordorigin="6827,881" coordsize="1773,2676" path="m8600,885l6827,885,6827,3557,8600,3557,8600,885xe">
                <v:path arrowok="t"/>
                <v:fill on="t" focussize="0,0"/>
                <v:stroke on="f"/>
                <v:imagedata o:title=""/>
                <o:lock v:ext="edit"/>
              </v:shape>
              <v:group id="_x0000_s1043" o:spid="_x0000_s1043" o:spt="203" style="position:absolute;left:6609;top:1523;height:1328;width:760;" coordorigin="6609,1523" coordsize="760,1328">
                <o:lock v:ext="edit"/>
                <v:shape id="_x0000_s1044" o:spid="_x0000_s1044" style="position:absolute;left:6609;top:1523;height:1328;width:760;" fillcolor="#000000" filled="t" stroked="f" coordorigin="6609,1523" coordsize="760,1328" path="m7048,2585l7048,2292,7324,2292,7324,2040,7048,2040,7048,1788,7342,1788,7342,1523,6609,1523,6609,2850,7369,2850,7369,2585,7048,2585xe">
                  <v:path arrowok="t"/>
                  <v:fill on="t" focussize="0,0"/>
                  <v:stroke on="f"/>
                  <v:imagedata o:title=""/>
                  <o:lock v:ext="edit"/>
                </v:shape>
                <v:group id="_x0000_s1045" o:spid="_x0000_s1045" o:spt="203" style="position:absolute;left:7421;top:1523;height:1328;width:454;" coordorigin="7421,1523" coordsize="454,1328">
                  <o:lock v:ext="edit"/>
                  <v:shape id="_x0000_s1046" o:spid="_x0000_s1046" style="position:absolute;left:7421;top:1523;height:1328;width:454;" fillcolor="#000000" filled="t" stroked="f" coordorigin="7421,1523" coordsize="454,1328" path="m7860,2751l7860,1750,7875,1524,7848,1523,7821,1523,7792,1523,7763,1523,7421,1523,7421,2850,7860,2850,7860,2751xe">
                    <v:path arrowok="t"/>
                    <v:fill on="t" focussize="0,0"/>
                    <v:stroke on="f"/>
                    <v:imagedata o:title=""/>
                    <o:lock v:ext="edit"/>
                  </v:shape>
                  <v:group id="_x0000_s1047" o:spid="_x0000_s1047" o:spt="203" style="position:absolute;left:7860;top:1524;height:1327;width:543;" coordorigin="7860,1524" coordsize="543,1327">
                    <o:lock v:ext="edit"/>
                    <v:shape id="_x0000_s1048" o:spid="_x0000_s1048" style="position:absolute;left:7860;top:1524;height:1327;width:543;" fillcolor="#000000" filled="t" stroked="f" coordorigin="7860,1524" coordsize="543,1327" path="m7860,2034l7860,1896,7860,2645,7860,2250,7886,2251,7912,2253,7933,2257,7964,2270,7983,2295,7991,2329,7993,2352,7994,2378,7995,2409,7995,2850,8403,2850,8403,2470,8402,2441,8402,2414,8401,2391,8400,2369,8397,2335,8392,2310,8377,2277,8352,2244,8334,2226,8331,2223,8320,2214,8307,2205,8293,2197,8276,2189,8257,2182,8236,2175,8213,2169,8188,2163,8161,2157,8162,2157,8189,2155,8215,2151,8238,2147,8260,2142,8298,2129,8328,2112,8351,2092,8366,2073,8380,2044,8391,2007,8396,1987,8399,1964,8401,1939,8402,1913,8403,1885,8402,1862,8401,1837,8399,1813,8396,1790,8393,1769,8383,1729,8369,1694,8353,1663,8334,1636,8316,1619,8285,1594,8251,1573,8214,1557,8175,1544,8154,1540,8129,1537,8101,1534,8069,1532,8032,1529,7992,1527,7971,1526,7948,1526,7925,1525,7900,1524,7875,1524,7860,1750,7868,1750,7894,1751,7917,1754,7937,1757,7952,1762,7964,1767,7981,1785,7989,1803,7993,1824,7995,1850,7995,1926,7995,1939,7993,1967,7989,1990,7983,2008,7974,2021,7964,2030,7947,2036,7930,2039,7910,2042,7886,2043,7860,2043,7860,2034xe">
                      <v:path arrowok="t"/>
                      <v:fill on="t" focussize="0,0"/>
                      <v:stroke on="f"/>
                      <v:imagedata o:title=""/>
                      <o:lock v:ext="edit"/>
                    </v:shape>
                  </v:group>
                </v:group>
              </v:group>
            </v:group>
          </v:group>
        </w:pict>
      </w:r>
      <w:r>
        <w:pict>
          <v:group id="_x0000_s1049" o:spid="_x0000_s1049" o:spt="203" style="position:absolute;left:0pt;margin-left:275.3pt;margin-top:21.05pt;height:66.35pt;width:50.8pt;mso-position-horizontal-relative:page;z-index:16384;mso-width-relative:page;mso-height-relative:page;" coordorigin="5506,1523" coordsize="1016,1328">
            <o:lock v:ext="edit"/>
            <v:shape id="_x0000_s1050" o:spid="_x0000_s1050" style="position:absolute;left:5506;top:1523;height:1328;width:1016;" fillcolor="#000000" filled="t" stroked="f" coordorigin="5506,1523" coordsize="1016,1328" path="m5563,1523l5506,1523,5506,2850,5980,2850,6000,2619,5975,2622,5945,2623,5925,1523,5896,1523,5866,1523,5563,1523xe">
              <v:path arrowok="t"/>
              <v:fill on="t" focussize="0,0"/>
              <v:stroke on="f"/>
              <v:imagedata o:title=""/>
              <o:lock v:ext="edit"/>
            </v:shape>
            <v:shape id="_x0000_s1051" o:spid="_x0000_s1051" style="position:absolute;left:5506;top:1523;height:1328;width:1016;" fillcolor="#000000" filled="t" stroked="f" coordorigin="5506,1523" coordsize="1016,1328" path="m6523,2415l6522,1968,6522,1914,6520,1867,6517,1825,6512,1774,6505,1736,6487,1685,6464,1651,6433,1619,6401,1596,6369,1578,6331,1562,6287,1549,6239,1539,6195,1534,6142,1530,6101,1528,6056,1526,6006,1524,5953,1523,5925,1523,5945,2623,5945,1750,5969,1750,6013,1754,6042,1761,6067,1780,6078,1808,6081,1839,6083,1886,6084,1916,6083,2441,6083,2471,6080,2521,6074,2560,6059,2595,6022,2615,6000,2619,5980,2850,6079,2850,6104,2850,6128,2850,6151,2849,6173,2848,6194,2847,6214,2846,6232,2845,6249,2843,6266,2841,6281,2839,6294,2837,6316,2833,6337,2828,6357,2822,6376,2815,6394,2807,6410,2798,6426,2788,6426,2788,6442,2777,6457,2764,6470,2749,6482,2733,6493,2715,6502,2695,6508,2672,6511,2658,6513,2642,6515,2624,6517,2605,6519,2585,6520,2562,6521,2538,6522,2513,6522,2486,6523,2457,6523,2415xe">
              <v:path arrowok="t"/>
              <v:fill on="t" focussize="0,0"/>
              <v:stroke on="f"/>
              <v:imagedata o:title=""/>
              <o:lock v:ext="edit"/>
            </v:shape>
          </v:group>
        </w:pict>
      </w:r>
      <w:r>
        <w:pict>
          <v:group id="_x0000_s1052" o:spid="_x0000_s1052" o:spt="203" style="position:absolute;left:0pt;margin-left:249.85pt;margin-top:21.25pt;height:66.35pt;width:21.9pt;mso-position-horizontal-relative:page;z-index:16384;mso-width-relative:page;mso-height-relative:page;" coordorigin="4967,-3053" coordsize="439,1328">
            <o:lock v:ext="edit"/>
            <v:shape id="_x0000_s1053" o:spid="_x0000_s1053" style="position:absolute;left:4967;top:-3053;height:1328;width:439;" fillcolor="#000000" filled="t" stroked="f" coordorigin="4967,-3053" coordsize="439,1328" path="m4967,-1726l5406,-1726,5406,-3053,4967,-3053,4967,-1726xe">
              <v:path arrowok="t"/>
              <v:fill on="t" focussize="0,0"/>
              <v:stroke on="f"/>
              <v:imagedata o:title=""/>
              <o:lock v:ext="edit"/>
            </v:shape>
          </v:group>
        </w:pict>
      </w:r>
    </w:p>
    <w:p>
      <w:pPr>
        <w:jc w:val="center"/>
        <w:rPr>
          <w:rFonts w:ascii="Calibri" w:hAnsi="Calibri" w:cs="Calibri"/>
          <w:b/>
          <w:kern w:val="24"/>
          <w:sz w:val="28"/>
          <w:szCs w:val="28"/>
          <w:lang w:val="fr-FR"/>
        </w:rPr>
      </w:pPr>
      <w:r>
        <w:pict>
          <v:group id="_x0000_s1074" o:spid="_x0000_s1074" o:spt="203" style="position:absolute;left:0pt;margin-left:168.25pt;margin-top:137.75pt;height:66.95pt;width:76.95pt;mso-position-horizontal-relative:page;mso-position-vertical-relative:page;z-index:16384;mso-width-relative:page;mso-height-relative:page;" coordorigin="3350,2875" coordsize="1539,1339">
            <o:lock v:ext="edit"/>
            <v:group id="_x0000_s1075" o:spid="_x0000_s1075" o:spt="203" style="position:absolute;left:3356;top:2881;height:1328;width:740;" coordorigin="3356,2881" coordsize="740,1328">
              <o:lock v:ext="edit"/>
              <v:shape id="_x0000_s1076" o:spid="_x0000_s1076" style="position:absolute;left:3356;top:2881;height:1328;width:740;" fillcolor="#000000" filled="t" stroked="f" coordorigin="3356,2881" coordsize="740,1328" path="m3792,3147l4096,3147,4096,2881,3356,2881,3356,4209,3792,4209,3792,3650,4096,3650,4096,3398,3792,3398,3792,3147xe">
                <v:path arrowok="t"/>
                <v:fill on="t" focussize="0,0"/>
                <v:stroke on="f"/>
                <v:imagedata o:title=""/>
                <o:lock v:ext="edit"/>
              </v:shape>
              <v:group id="_x0000_s1077" o:spid="_x0000_s1077" o:spt="203" style="position:absolute;left:4639;top:3636;height:248;width:245;" coordorigin="4639,3636" coordsize="245,248">
                <o:lock v:ext="edit"/>
                <v:shape id="_x0000_s1078" o:spid="_x0000_s1078" style="position:absolute;left:4639;top:3636;height:248;width:245;" fillcolor="#F38B21" filled="t" stroked="f" coordorigin="4639,3636" coordsize="245,248" path="m4639,3885l4884,3885,4884,3636,4639,3636,4639,3885xe">
                  <v:path arrowok="t"/>
                  <v:fill on="t" focussize="0,0"/>
                  <v:stroke on="f"/>
                  <v:imagedata o:title=""/>
                  <o:lock v:ext="edit"/>
                </v:shape>
                <v:group id="_x0000_s1079" o:spid="_x0000_s1079" o:spt="203" style="position:absolute;left:4639;top:3205;height:214;width:245;" coordorigin="4639,3205" coordsize="245,214">
                  <o:lock v:ext="edit"/>
                  <v:shape id="_x0000_s1080" o:spid="_x0000_s1080" style="position:absolute;left:4639;top:3205;height:214;width:245;" fillcolor="#F38B21" filled="t" stroked="f" coordorigin="4639,3205" coordsize="245,214" path="m4639,3419l4884,3419,4884,3205,4639,3205,4639,3419xe">
                    <v:path arrowok="t"/>
                    <v:fill on="t" focussize="0,0"/>
                    <v:stroke on="f"/>
                    <v:imagedata o:title=""/>
                    <o:lock v:ext="edit"/>
                  </v:shape>
                  <v:group id="_x0000_s1081" o:spid="_x0000_s1081" o:spt="203" style="position:absolute;left:4155;top:2881;height:1328;width:729;" coordorigin="4155,2881" coordsize="729,1328">
                    <o:lock v:ext="edit"/>
                    <v:shape id="_x0000_s1082" o:spid="_x0000_s1082" style="position:absolute;left:4155;top:2881;height:1328;width:729;" fillcolor="#000000" filled="t" stroked="f" coordorigin="4155,2881" coordsize="729,1328" path="m4594,3147l4884,3147,4884,2881,4155,2881,4155,4209,4884,4209,4884,3943,4594,3943,4594,3650,4884,3650,4884,3398,4594,3398,4594,3147xe">
                      <v:path arrowok="t"/>
                      <v:fill on="t" focussize="0,0"/>
                      <v:stroke on="f"/>
                      <v:imagedata o:title=""/>
                      <o:lock v:ext="edit"/>
                    </v:shape>
                  </v:group>
                </v:group>
              </v:group>
            </v:group>
          </v:group>
        </w:pict>
      </w:r>
    </w:p>
    <w:p>
      <w:pPr>
        <w:jc w:val="center"/>
        <w:rPr>
          <w:rFonts w:ascii="Calibri" w:hAnsi="Calibri" w:cs="Calibri"/>
          <w:b/>
          <w:kern w:val="24"/>
          <w:sz w:val="28"/>
          <w:szCs w:val="28"/>
          <w:lang w:val="fr-FR"/>
        </w:rPr>
      </w:pPr>
    </w:p>
    <w:p>
      <w:pPr>
        <w:jc w:val="center"/>
        <w:rPr>
          <w:rFonts w:ascii="Calibri" w:hAnsi="Calibri" w:cs="Calibri"/>
          <w:b/>
          <w:kern w:val="24"/>
          <w:sz w:val="28"/>
          <w:szCs w:val="28"/>
          <w:lang w:val="fr-FR"/>
        </w:rPr>
      </w:pPr>
    </w:p>
    <w:p>
      <w:pPr>
        <w:jc w:val="center"/>
        <w:rPr>
          <w:rFonts w:ascii="Calibri" w:hAnsi="Calibri" w:cs="Calibri"/>
          <w:b/>
          <w:kern w:val="24"/>
          <w:sz w:val="28"/>
          <w:szCs w:val="28"/>
          <w:lang w:val="fr-FR"/>
        </w:rPr>
      </w:pPr>
    </w:p>
    <w:p>
      <w:pPr>
        <w:jc w:val="center"/>
        <w:rPr>
          <w:rFonts w:ascii="Calibri" w:hAnsi="Calibri" w:cs="Calibri"/>
          <w:b/>
          <w:kern w:val="24"/>
          <w:sz w:val="28"/>
          <w:szCs w:val="28"/>
          <w:lang w:val="fr-FR"/>
        </w:rPr>
      </w:pPr>
    </w:p>
    <w:p>
      <w:pPr>
        <w:jc w:val="center"/>
        <w:rPr>
          <w:rFonts w:ascii="Calibri" w:hAnsi="Calibri" w:cs="Calibri"/>
          <w:b/>
          <w:kern w:val="24"/>
          <w:sz w:val="28"/>
          <w:szCs w:val="28"/>
          <w:lang w:val="fr-FR"/>
        </w:rPr>
      </w:pPr>
      <w:r>
        <w:pict>
          <v:group id="_x0000_s1054" o:spid="_x0000_s1054" o:spt="203" style="position:absolute;left:0pt;margin-left:167.1pt;margin-top:0.35pt;height:33.55pt;width:263.9pt;mso-position-horizontal-relative:page;z-index:16384;mso-width-relative:page;mso-height-relative:page;" coordorigin="3343,-2241" coordsize="5278,671">
            <o:lock v:ext="edit"/>
            <v:group id="_x0000_s1055" o:spid="_x0000_s1055" o:spt="203" style="position:absolute;left:3353;top:-1580;height:0;width:5257;" coordorigin="3353,-1580" coordsize="5257,0">
              <o:lock v:ext="edit"/>
              <v:shape id="_x0000_s1056" o:spid="_x0000_s1056" style="position:absolute;left:3353;top:-1580;height:0;width:5257;" filled="f" stroked="t" coordorigin="3353,-1580" coordsize="5257,0" path="m3353,-1580l8610,-1580e">
                <v:path arrowok="t"/>
                <v:fill on="f" focussize="0,0"/>
                <v:stroke weight="1.06pt" color="#000000"/>
                <v:imagedata o:title=""/>
                <o:lock v:ext="edit"/>
              </v:shape>
              <v:group id="_x0000_s1057" o:spid="_x0000_s1057" o:spt="203" style="position:absolute;left:3536;top:-2214;height:562;width:498;" coordorigin="3536,-2214" coordsize="498,562">
                <o:lock v:ext="edit"/>
                <v:shape id="_x0000_s1058" o:spid="_x0000_s1058" style="position:absolute;left:3536;top:-2214;height:562;width:498;" fillcolor="#000000" filled="t" stroked="f" coordorigin="3536,-2214" coordsize="498,562" path="m3536,-1652l3588,-1652,3588,-2155,3757,-1652,3813,-1652,3982,-2155,3982,-1652,4034,-1652,4034,-2214,3947,-2214,3785,-1717,3622,-2214,3536,-2214,3536,-1652xe">
                  <v:path arrowok="t"/>
                  <v:fill on="t" focussize="0,0"/>
                  <v:stroke on="f"/>
                  <v:imagedata o:title=""/>
                  <o:lock v:ext="edit"/>
                </v:shape>
                <v:group id="_x0000_s1059" o:spid="_x0000_s1059" o:spt="203" style="position:absolute;left:4086;top:-2214;height:562;width:411;" coordorigin="4086,-2214" coordsize="411,562">
                  <o:lock v:ext="edit"/>
                  <v:shape id="_x0000_s1060" o:spid="_x0000_s1060" style="position:absolute;left:4086;top:-2214;height:562;width:411;" fillcolor="#000000" filled="t" stroked="f" coordorigin="4086,-2214" coordsize="411,562" path="m4255,-2214l4086,-1652,4141,-1652,4176,-1769,4193,-1824,4290,-2162,4328,-2214,4255,-2214xe">
                    <v:path arrowok="t"/>
                    <v:fill on="t" focussize="0,0"/>
                    <v:stroke on="f"/>
                    <v:imagedata o:title=""/>
                    <o:lock v:ext="edit"/>
                  </v:shape>
                  <v:shape id="_x0000_s1061" o:spid="_x0000_s1061" style="position:absolute;left:4086;top:-2214;height:562;width:411;" fillcolor="#000000" filled="t" stroked="f" coordorigin="4086,-2214" coordsize="411,562" path="m4290,-2162l4296,-2162,4390,-1824,4193,-1824,4176,-1769,4407,-1769,4442,-1652,4497,-1652,4328,-2214,4290,-2162xe">
                    <v:path arrowok="t"/>
                    <v:fill on="t" focussize="0,0"/>
                    <v:stroke on="f"/>
                    <v:imagedata o:title=""/>
                    <o:lock v:ext="edit"/>
                  </v:shape>
                  <v:group id="_x0000_s1062" o:spid="_x0000_s1062" o:spt="203" style="position:absolute;left:4542;top:-2221;height:576;width:356;" coordorigin="4542,-2221" coordsize="356,576">
                    <o:lock v:ext="edit"/>
                    <v:shape id="_x0000_s1063" o:spid="_x0000_s1063" style="position:absolute;left:4542;top:-2221;height:576;width:356;" fillcolor="#000000" filled="t" stroked="f" coordorigin="4542,-2221" coordsize="356,576" path="m4850,-2035l4898,-2035,4898,-2077,4897,-2109,4893,-2136,4887,-2158,4878,-2176,4851,-2202,4834,-2210,4813,-2215,4789,-2219,4762,-2220,4732,-2221,4715,-2221,4687,-2220,4662,-2217,4639,-2213,4619,-2207,4587,-2189,4564,-2160,4556,-2141,4550,-2119,4545,-2092,4543,-2062,4542,-2028,4542,-1838,4542,-1819,4544,-1787,4547,-1759,4553,-1734,4560,-1714,4569,-1697,4595,-1671,4630,-1655,4651,-1650,4675,-1647,4702,-1645,4732,-1645,4740,-1645,4771,-1646,4798,-1649,4822,-1653,4841,-1660,4871,-1682,4889,-1717,4894,-1739,4897,-1766,4898,-1797,4898,-1838,4850,-1838,4850,-1800,4849,-1780,4847,-1757,4842,-1738,4833,-1723,4818,-1713,4797,-1705,4769,-1701,4732,-1700,4702,-1701,4673,-1703,4650,-1707,4632,-1714,4618,-1724,4608,-1737,4601,-1756,4597,-1779,4594,-1807,4594,-1842,4594,-2024,4594,-2055,4596,-2084,4600,-2108,4607,-2127,4617,-2141,4630,-2151,4648,-2158,4671,-2163,4698,-2165,4732,-2166,4752,-2166,4781,-2164,4804,-2160,4822,-2153,4835,-2141,4843,-2124,4848,-2100,4850,-2069,4850,-2035,4850,-2035xe">
                      <v:path arrowok="t"/>
                      <v:fill on="t" focussize="0,0"/>
                      <v:stroke on="f"/>
                      <v:imagedata o:title=""/>
                      <o:lock v:ext="edit"/>
                    </v:shape>
                    <v:group id="_x0000_s1064" o:spid="_x0000_s1064" o:spt="203" style="position:absolute;left:4974;top:-2214;height:562;width:363;" coordorigin="4974,-2214" coordsize="363,562">
                      <o:lock v:ext="edit"/>
                      <v:shape id="_x0000_s1065" o:spid="_x0000_s1065" style="position:absolute;left:4974;top:-2214;height:562;width:363;" fillcolor="#000000" filled="t" stroked="f" coordorigin="4974,-2214" coordsize="363,562" path="m5337,-2214l5285,-2214,5285,-1969,5026,-1969,5026,-2214,4974,-2214,4974,-1652,5026,-1652,5026,-1910,5285,-1910,5285,-1652,5337,-1652,5337,-2214xe">
                        <v:path arrowok="t"/>
                        <v:fill on="t" focussize="0,0"/>
                        <v:stroke on="f"/>
                        <v:imagedata o:title=""/>
                        <o:lock v:ext="edit"/>
                      </v:shape>
                      <v:group id="_x0000_s1066" o:spid="_x0000_s1066" o:spt="203" style="position:absolute;left:5463;top:-2214;height:562;width:0;" coordorigin="5463,-2214" coordsize="0,562">
                        <o:lock v:ext="edit"/>
                        <v:shape id="_x0000_s1067" o:spid="_x0000_s1067" style="position:absolute;left:5463;top:-2214;height:562;width:0;" filled="f" stroked="t" coordorigin="5463,-2214" coordsize="0,562" path="m5463,-2214l5463,-1652e">
                          <v:path arrowok="t"/>
                          <v:fill on="f" focussize="0,0"/>
                          <v:stroke weight="2.69236220472441pt" color="#000000"/>
                          <v:imagedata o:title=""/>
                          <o:lock v:ext="edit"/>
                        </v:shape>
                        <v:group id="_x0000_s1068" o:spid="_x0000_s1068" o:spt="203" style="position:absolute;left:5593;top:-2214;height:562;width:377;" coordorigin="5593,-2214" coordsize="377,562">
                          <o:lock v:ext="edit"/>
                          <v:shape id="_x0000_s1069" o:spid="_x0000_s1069" style="position:absolute;left:5593;top:-2214;height:562;width:377;" fillcolor="#000000" filled="t" stroked="f" coordorigin="5593,-2214" coordsize="377,562" path="m5969,-1652l5969,-2214,5918,-2214,5918,-1710,5914,-1710,5676,-2214,5593,-2214,5593,-1652,5645,-1652,5645,-2155,5887,-1652,5969,-1652xe">
                            <v:path arrowok="t"/>
                            <v:fill on="t" focussize="0,0"/>
                            <v:stroke on="f"/>
                            <v:imagedata o:title=""/>
                            <o:lock v:ext="edit"/>
                          </v:shape>
                          <v:group id="_x0000_s1070" o:spid="_x0000_s1070" o:spt="203" style="position:absolute;left:6059;top:-2214;height:562;width:287;" coordorigin="6059,-2214" coordsize="287,562">
                            <o:lock v:ext="edit"/>
                            <v:shape id="_x0000_s1071" o:spid="_x0000_s1071" style="position:absolute;left:6059;top:-2214;height:562;width:287;" fillcolor="#000000" filled="t" stroked="f" coordorigin="6059,-2214" coordsize="287,562" path="m6111,-1707l6111,-1917,6332,-1917,6332,-1969,6111,-1969,6111,-2162,6346,-2162,6346,-2214,6059,-2214,6059,-1652,6343,-1652,6343,-1707,6111,-1707xe">
                              <v:path arrowok="t"/>
                              <v:fill on="t" focussize="0,0"/>
                              <v:stroke on="f"/>
                              <v:imagedata o:title=""/>
                              <o:lock v:ext="edit"/>
                            </v:shape>
                            <v:group id="_x0000_s1072" o:spid="_x0000_s1072" o:spt="203" style="position:absolute;left:6415;top:-2221;height:576;width:332;" coordorigin="6415,-2221" coordsize="332,576">
                              <o:lock v:ext="edit"/>
                              <v:shape id="_x0000_s1073" o:spid="_x0000_s1073" style="position:absolute;left:6415;top:-2221;height:576;width:332;" fillcolor="#000000" filled="t" stroked="f" coordorigin="6415,-2221" coordsize="332,576" path="m6416,-1760l6420,-1734,6425,-1713,6434,-1695,6445,-1680,6460,-1668,6477,-1659,6498,-1652,6522,-1648,6550,-1646,6581,-1645,6596,-1645,6624,-1646,6649,-1650,6671,-1655,6690,-1662,6706,-1672,6719,-1685,6729,-1701,6737,-1721,6743,-1744,6746,-1772,6747,-1804,6747,-1816,6746,-1848,6743,-1874,6738,-1896,6731,-1914,6721,-1929,6708,-1940,6692,-1948,6672,-1955,6648,-1959,6621,-1963,6588,-1966,6566,-1967,6536,-1971,6513,-1977,6496,-1986,6485,-1999,6478,-2016,6475,-2038,6474,-2066,6474,-2081,6476,-2108,6480,-2129,6487,-2145,6501,-2155,6520,-2162,6548,-2165,6585,-2166,6594,-2166,6624,-2164,6649,-2160,6668,-2152,6682,-2140,6692,-2124,6697,-2103,6699,-2076,6699,-2062,6744,-2062,6742,-2102,6738,-2129,6733,-2151,6725,-2170,6715,-2186,6703,-2198,6687,-2207,6667,-2214,6644,-2218,6617,-2220,6585,-2221,6577,-2221,6548,-2220,6522,-2218,6499,-2214,6480,-2208,6463,-2199,6450,-2187,6440,-2172,6432,-2152,6426,-2128,6423,-2100,6422,-2066,6422,-2054,6424,-2024,6427,-1998,6433,-1977,6441,-1960,6452,-1946,6467,-1936,6486,-1927,6509,-1921,6536,-1917,6537,-1917,6548,-1917,6588,-1914,6606,-1912,6639,-1906,6663,-1899,6679,-1889,6688,-1876,6693,-1858,6695,-1837,6695,-1810,6695,-1778,6692,-1751,6686,-1731,6676,-1717,6662,-1708,6642,-1703,6615,-1701,6581,-1700,6559,-1700,6528,-1702,6505,-1706,6488,-1714,6476,-1726,6468,-1743,6465,-1766,6464,-1797,6464,-1828,6415,-1828,6415,-1786,6416,-1760xe">
                                <v:path arrowok="t"/>
                                <v:fill on="t" focussize="0,0"/>
                                <v:stroke on="f"/>
                                <v:imagedata o:title=""/>
                                <o:lock v:ext="edit"/>
                              </v:shape>
                            </v:group>
                          </v:group>
                        </v:group>
                      </v:group>
                    </v:group>
                  </v:group>
                </v:group>
              </v:group>
            </v:group>
          </v:group>
        </w:pict>
      </w:r>
    </w:p>
    <w:p>
      <w:pPr>
        <w:jc w:val="center"/>
        <w:rPr>
          <w:rFonts w:ascii="Calibri" w:hAnsi="Calibri" w:cs="Calibri"/>
          <w:b/>
          <w:kern w:val="24"/>
          <w:sz w:val="28"/>
          <w:szCs w:val="28"/>
          <w:lang w:val="fr-FR"/>
        </w:rPr>
      </w:pPr>
    </w:p>
    <w:p>
      <w:pPr>
        <w:jc w:val="center"/>
        <w:rPr>
          <w:rFonts w:ascii="Calibri" w:hAnsi="Calibri" w:cs="Calibri"/>
          <w:b/>
          <w:kern w:val="24"/>
          <w:sz w:val="28"/>
          <w:szCs w:val="28"/>
          <w:lang w:val="fr-FR"/>
        </w:rPr>
      </w:pPr>
    </w:p>
    <w:p>
      <w:pPr>
        <w:jc w:val="both"/>
        <w:rPr>
          <w:rFonts w:ascii="Calibri" w:hAnsi="Calibri" w:cs="Calibri"/>
          <w:b/>
          <w:kern w:val="24"/>
          <w:sz w:val="28"/>
          <w:szCs w:val="28"/>
          <w:lang w:val="fr-FR"/>
        </w:rPr>
      </w:pPr>
    </w:p>
    <w:p>
      <w:pPr>
        <w:jc w:val="center"/>
        <w:rPr>
          <w:rFonts w:ascii="Calibri" w:hAnsi="Calibri" w:cs="Calibri"/>
          <w:b/>
          <w:kern w:val="24"/>
          <w:sz w:val="28"/>
          <w:szCs w:val="28"/>
          <w:lang w:val="en-GB"/>
        </w:rPr>
      </w:pPr>
      <w:r>
        <w:rPr>
          <w:rFonts w:hint="eastAsia" w:ascii="Calibri" w:hAnsi="Calibri" w:cs="Calibri"/>
          <w:b/>
          <w:kern w:val="24"/>
          <w:sz w:val="28"/>
          <w:szCs w:val="28"/>
        </w:rPr>
        <w:t xml:space="preserve">CORDLESS </w:t>
      </w:r>
      <w:r>
        <w:rPr>
          <w:rFonts w:ascii="Calibri" w:hAnsi="Calibri" w:cs="Calibri"/>
          <w:b/>
          <w:kern w:val="24"/>
          <w:sz w:val="28"/>
          <w:szCs w:val="28"/>
        </w:rPr>
        <w:t xml:space="preserve">ANGLE GRINDER </w:t>
      </w:r>
      <w:r>
        <w:rPr>
          <w:rFonts w:hint="eastAsia" w:ascii="Calibri" w:hAnsi="Calibri" w:cs="Calibri"/>
          <w:b/>
          <w:kern w:val="24"/>
          <w:sz w:val="28"/>
          <w:szCs w:val="28"/>
        </w:rPr>
        <w:t xml:space="preserve"> </w:t>
      </w:r>
    </w:p>
    <w:p>
      <w:pPr>
        <w:jc w:val="center"/>
        <w:rPr>
          <w:rFonts w:ascii="Calibri" w:hAnsi="Calibri" w:cs="Calibri"/>
          <w:b/>
          <w:kern w:val="24"/>
          <w:sz w:val="28"/>
          <w:szCs w:val="28"/>
          <w:lang w:val="en-GB"/>
        </w:rPr>
      </w:pPr>
      <w:r>
        <w:rPr>
          <w:rFonts w:ascii="Calibri" w:hAnsi="Calibri" w:cs="Calibri"/>
          <w:b/>
          <w:kern w:val="24"/>
          <w:sz w:val="28"/>
          <w:szCs w:val="28"/>
          <w:lang w:eastAsia="zh-CN"/>
        </w:rPr>
        <w:t>Mod</w:t>
      </w:r>
      <w:r>
        <w:rPr>
          <w:rFonts w:ascii="Calibri" w:hAnsi="Calibri" w:cs="Calibri"/>
          <w:b/>
          <w:kern w:val="24"/>
          <w:sz w:val="28"/>
          <w:szCs w:val="28"/>
          <w:lang w:val="en-GB"/>
        </w:rPr>
        <w:t>e</w:t>
      </w:r>
      <w:r>
        <w:rPr>
          <w:rFonts w:hint="eastAsia" w:ascii="Calibri" w:hAnsi="Calibri" w:cs="Calibri"/>
          <w:b/>
          <w:kern w:val="24"/>
          <w:sz w:val="28"/>
          <w:szCs w:val="28"/>
        </w:rPr>
        <w:t>l</w:t>
      </w:r>
      <w:r>
        <w:rPr>
          <w:rFonts w:ascii="Calibri" w:hAnsi="Calibri" w:cs="Calibri"/>
          <w:b/>
          <w:kern w:val="24"/>
          <w:sz w:val="28"/>
          <w:szCs w:val="28"/>
          <w:lang w:val="en-GB"/>
        </w:rPr>
        <w:t>:</w:t>
      </w:r>
      <w:r>
        <w:rPr>
          <w:rFonts w:ascii="Calibri" w:hAnsi="Calibri" w:cs="Calibri"/>
          <w:b/>
          <w:kern w:val="24"/>
          <w:sz w:val="28"/>
          <w:szCs w:val="28"/>
          <w:lang w:eastAsia="zh-CN"/>
        </w:rPr>
        <w:t xml:space="preserve"> </w:t>
      </w:r>
      <w:r>
        <w:rPr>
          <w:rFonts w:hint="eastAsia" w:ascii="Calibri" w:hAnsi="Calibri" w:cs="Calibri"/>
          <w:b/>
          <w:kern w:val="24"/>
          <w:sz w:val="28"/>
          <w:szCs w:val="28"/>
          <w:lang w:eastAsia="zh-CN"/>
        </w:rPr>
        <w:t>FM20V115</w:t>
      </w:r>
    </w:p>
    <w:p>
      <w:pPr>
        <w:jc w:val="center"/>
        <w:rPr>
          <w:rFonts w:ascii="Calibri" w:hAnsi="Calibri" w:cs="Calibri"/>
          <w:b/>
          <w:kern w:val="24"/>
          <w:sz w:val="28"/>
          <w:szCs w:val="28"/>
          <w:lang w:val="en-GB"/>
        </w:rPr>
      </w:pPr>
    </w:p>
    <w:p>
      <w:pPr>
        <w:jc w:val="center"/>
        <w:rPr>
          <w:rFonts w:ascii="Arial Narrow" w:hAnsi="Arial Narrow"/>
          <w:kern w:val="24"/>
          <w:lang w:val="fr-FR"/>
        </w:rPr>
      </w:pPr>
      <w:r>
        <w:rPr>
          <w:rFonts w:ascii="Arial-ItalicMT" w:hAnsi="Arial-ItalicMT" w:cs="Arial-ItalicMT" w:eastAsiaTheme="minorEastAsia"/>
          <w:b/>
          <w:iCs/>
          <w:color w:val="auto"/>
          <w:sz w:val="20"/>
          <w:szCs w:val="20"/>
          <w:lang w:val="en-GB" w:eastAsia="zh-CN"/>
        </w:rPr>
        <w:drawing>
          <wp:inline distT="0" distB="0" distL="114300" distR="114300">
            <wp:extent cx="3618865" cy="3255645"/>
            <wp:effectExtent l="0" t="0" r="635" b="1905"/>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6"/>
                    <a:stretch>
                      <a:fillRect/>
                    </a:stretch>
                  </pic:blipFill>
                  <pic:spPr>
                    <a:xfrm>
                      <a:off x="0" y="0"/>
                      <a:ext cx="3618865" cy="3255645"/>
                    </a:xfrm>
                    <a:prstGeom prst="rect">
                      <a:avLst/>
                    </a:prstGeom>
                  </pic:spPr>
                </pic:pic>
              </a:graphicData>
            </a:graphic>
          </wp:inline>
        </w:drawing>
      </w:r>
    </w:p>
    <w:p>
      <w:pPr>
        <w:jc w:val="both"/>
        <w:rPr>
          <w:rFonts w:asciiTheme="minorBidi" w:hAnsiTheme="minorBidi" w:cstheme="minorBidi"/>
          <w:kern w:val="24"/>
          <w:lang w:val="fr-FR"/>
        </w:rPr>
      </w:pPr>
    </w:p>
    <w:p>
      <w:pPr>
        <w:jc w:val="both"/>
        <w:rPr>
          <w:rFonts w:asciiTheme="minorBidi" w:hAnsiTheme="minorBidi" w:cstheme="minorBidi"/>
          <w:kern w:val="24"/>
          <w:lang w:val="fr-FR"/>
        </w:rPr>
      </w:pPr>
    </w:p>
    <w:p>
      <w:pPr>
        <w:pStyle w:val="24"/>
        <w:jc w:val="center"/>
        <w:rPr>
          <w:rFonts w:eastAsia="宋体" w:asciiTheme="minorBidi" w:hAnsiTheme="minorBidi" w:cstheme="minorBidi"/>
          <w:b/>
          <w:lang w:val="en-US"/>
        </w:rPr>
      </w:pPr>
      <w:r>
        <w:rPr>
          <w:rFonts w:eastAsia="宋体" w:asciiTheme="minorBidi" w:hAnsiTheme="minorBidi" w:cstheme="minorBidi"/>
          <w:b/>
          <w:lang w:val="en-US"/>
        </w:rPr>
        <w:t>Warning: Please read the manual carefully before using the unit!</w:t>
      </w:r>
    </w:p>
    <w:p>
      <w:pPr>
        <w:rPr>
          <w:rFonts w:ascii="Arial" w:hAnsi="Arial" w:cs="Arial"/>
          <w:b/>
          <w:lang w:val="en-GB" w:eastAsia="zh-CN"/>
        </w:rPr>
      </w:pPr>
    </w:p>
    <w:p>
      <w:pPr>
        <w:pStyle w:val="8"/>
        <w:rPr>
          <w:rFonts w:ascii="Calibri" w:hAnsi="Calibri" w:cs="Calibri"/>
          <w:b/>
          <w:kern w:val="24"/>
          <w:sz w:val="20"/>
          <w:lang w:val="en-GB" w:eastAsia="zh-CN"/>
        </w:rPr>
      </w:pPr>
    </w:p>
    <w:p>
      <w:pPr>
        <w:pStyle w:val="8"/>
        <w:rPr>
          <w:rFonts w:ascii="Calibri" w:hAnsi="Calibri" w:cs="Calibri"/>
          <w:b/>
          <w:kern w:val="24"/>
          <w:sz w:val="20"/>
          <w:lang w:val="en-GB" w:eastAsia="zh-CN"/>
        </w:rPr>
      </w:pPr>
    </w:p>
    <w:p>
      <w:pPr>
        <w:pStyle w:val="8"/>
        <w:rPr>
          <w:rFonts w:ascii="Calibri" w:hAnsi="Calibri" w:cs="Calibri"/>
          <w:b/>
          <w:kern w:val="24"/>
          <w:sz w:val="20"/>
          <w:lang w:val="en-GB" w:eastAsia="zh-CN"/>
        </w:rPr>
      </w:pPr>
    </w:p>
    <w:p>
      <w:pPr>
        <w:pStyle w:val="8"/>
        <w:rPr>
          <w:rFonts w:ascii="Calibri" w:hAnsi="Calibri" w:cs="Calibri"/>
          <w:b/>
          <w:kern w:val="24"/>
          <w:sz w:val="20"/>
          <w:lang w:val="en-GB" w:eastAsia="zh-CN"/>
        </w:rPr>
      </w:pPr>
    </w:p>
    <w:p>
      <w:pPr>
        <w:pStyle w:val="8"/>
        <w:rPr>
          <w:rFonts w:ascii="Calibri" w:hAnsi="Calibri" w:cs="Calibri"/>
          <w:b/>
          <w:kern w:val="24"/>
          <w:sz w:val="20"/>
          <w:lang w:val="en-GB" w:eastAsia="zh-CN"/>
        </w:rPr>
      </w:pPr>
    </w:p>
    <w:p>
      <w:pPr>
        <w:pStyle w:val="8"/>
        <w:rPr>
          <w:rFonts w:ascii="Calibri" w:hAnsi="Calibri" w:cs="Calibri"/>
          <w:b/>
          <w:kern w:val="24"/>
          <w:sz w:val="20"/>
          <w:lang w:val="en-GB" w:eastAsia="zh-CN"/>
        </w:rPr>
      </w:pPr>
    </w:p>
    <w:p>
      <w:pPr>
        <w:pStyle w:val="8"/>
        <w:rPr>
          <w:rFonts w:ascii="Calibri" w:hAnsi="Calibri" w:cs="Calibri"/>
          <w:b/>
          <w:kern w:val="24"/>
          <w:sz w:val="20"/>
          <w:lang w:val="en-GB" w:eastAsia="zh-CN"/>
        </w:rPr>
      </w:pPr>
    </w:p>
    <w:p>
      <w:pPr>
        <w:pStyle w:val="8"/>
        <w:rPr>
          <w:rFonts w:hint="default" w:ascii="Calibri" w:hAnsi="Calibri" w:eastAsia="宋体" w:cs="Calibri"/>
          <w:b/>
          <w:kern w:val="24"/>
          <w:sz w:val="20"/>
          <w:lang w:val="en-US" w:eastAsia="zh-CN"/>
        </w:rPr>
      </w:pPr>
      <w:r>
        <w:rPr>
          <w:lang w:val="en-GB" w:eastAsia="zh-CN"/>
        </w:rPr>
        <w:drawing>
          <wp:anchor distT="0" distB="0" distL="114300" distR="114300" simplePos="0" relativeHeight="251672576" behindDoc="1" locked="0" layoutInCell="1" allowOverlap="1">
            <wp:simplePos x="0" y="0"/>
            <wp:positionH relativeFrom="column">
              <wp:posOffset>2933700</wp:posOffset>
            </wp:positionH>
            <wp:positionV relativeFrom="paragraph">
              <wp:posOffset>139065</wp:posOffset>
            </wp:positionV>
            <wp:extent cx="1238250" cy="381000"/>
            <wp:effectExtent l="0" t="0" r="0" b="0"/>
            <wp:wrapTight wrapText="bothSides">
              <wp:wrapPolygon>
                <wp:start x="0" y="0"/>
                <wp:lineTo x="0" y="20520"/>
                <wp:lineTo x="21268" y="20520"/>
                <wp:lineTo x="21268" y="0"/>
                <wp:lineTo x="0" y="0"/>
              </wp:wrapPolygon>
            </wp:wrapTight>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38250" cy="381000"/>
                    </a:xfrm>
                    <a:prstGeom prst="rect">
                      <a:avLst/>
                    </a:prstGeom>
                    <a:noFill/>
                    <a:ln w="9525">
                      <a:noFill/>
                      <a:miter lim="800000"/>
                      <a:headEnd/>
                      <a:tailEnd/>
                    </a:ln>
                  </pic:spPr>
                </pic:pic>
              </a:graphicData>
            </a:graphic>
          </wp:anchor>
        </w:drawing>
      </w:r>
      <w:r>
        <w:rPr>
          <w:rFonts w:hint="eastAsia" w:ascii="Calibri" w:hAnsi="Calibri" w:cs="Calibri"/>
          <w:b/>
          <w:kern w:val="24"/>
          <w:sz w:val="20"/>
          <w:lang w:val="en-US" w:eastAsia="zh-CN"/>
        </w:rPr>
        <w:t>BUILDER SAS</w:t>
      </w:r>
    </w:p>
    <w:p>
      <w:pPr>
        <w:pStyle w:val="8"/>
        <w:rPr>
          <w:rFonts w:ascii="Calibri" w:hAnsi="Calibri" w:cs="Calibri"/>
          <w:b/>
          <w:kern w:val="24"/>
          <w:sz w:val="20"/>
          <w:lang w:val="fr-FR"/>
        </w:rPr>
      </w:pPr>
      <w:r>
        <w:rPr>
          <w:rFonts w:cs="Arial"/>
        </w:rPr>
        <w:pict>
          <v:shape id="_x0000_s1039" o:spid="_x0000_s1039" o:spt="75" type="#_x0000_t75" style="position:absolute;left:0pt;margin-left:433.4pt;margin-top:747pt;height:28.5pt;width:39pt;mso-position-horizontal-relative:page;mso-position-vertical-relative:page;mso-wrap-distance-left:9pt;mso-wrap-distance-right:9pt;z-index:251674624;mso-width-relative:page;mso-height-relative:page;" o:ole="t" filled="f" o:preferrelative="t" stroked="f" coordsize="21600,21600" wrapcoords="-415 0 -415 21032 21600 21032 21600 0 -415 0">
            <v:path/>
            <v:fill on="f" focussize="0,0"/>
            <v:stroke on="f" joinstyle="miter"/>
            <v:imagedata r:id="rId9" o:title=""/>
            <o:lock v:ext="edit" aspectratio="t"/>
            <w10:wrap type="tight"/>
          </v:shape>
          <o:OLEObject Type="Embed" ProgID="PBrush" ShapeID="_x0000_s1039" DrawAspect="Content" ObjectID="_1468075725" r:id="rId8">
            <o:LockedField>false</o:LockedField>
          </o:OLEObject>
        </w:pict>
      </w:r>
      <w:r>
        <w:rPr>
          <w:rFonts w:ascii="Calibri" w:hAnsi="Calibri" w:cs="Calibri"/>
          <w:b/>
          <w:kern w:val="24"/>
          <w:sz w:val="20"/>
          <w:lang w:val="fr-FR"/>
        </w:rPr>
        <w:t>32, rue Aristide Bergès - ZI 31270 Cugnaux - France</w:t>
      </w:r>
    </w:p>
    <w:p>
      <w:pPr>
        <w:ind w:left="120"/>
        <w:jc w:val="left"/>
        <w:rPr>
          <w:rFonts w:hint="default" w:ascii="Calibri" w:hAnsi="Calibri" w:eastAsia="宋体" w:cs="Calibri"/>
          <w:b/>
          <w:color w:val="000000"/>
          <w:kern w:val="24"/>
          <w:sz w:val="20"/>
          <w:szCs w:val="24"/>
          <w:lang w:val="en-US" w:eastAsia="zh-CN" w:bidi="ar-SA"/>
        </w:rPr>
        <w:sectPr>
          <w:footerReference r:id="rId3" w:type="default"/>
          <w:pgSz w:w="11920" w:h="16840"/>
          <w:pgMar w:top="1340" w:right="1640" w:bottom="280" w:left="1680" w:header="0" w:footer="1064" w:gutter="0"/>
          <w:pgNumType w:start="1"/>
        </w:sectPr>
      </w:pPr>
      <w:r>
        <w:rPr>
          <w:rFonts w:ascii="Calibri" w:hAnsi="Calibri" w:eastAsia="宋体" w:cs="Calibri"/>
          <w:b/>
          <w:color w:val="000000"/>
          <w:kern w:val="24"/>
          <w:sz w:val="20"/>
          <w:szCs w:val="24"/>
          <w:lang w:val="fr-FR" w:eastAsia="en-US" w:bidi="ar-SA"/>
        </w:rPr>
        <w:t>MADE IN PRC 20</w:t>
      </w:r>
      <w:r>
        <w:rPr>
          <w:rFonts w:hint="eastAsia" w:ascii="Calibri" w:hAnsi="Calibri" w:eastAsia="宋体" w:cs="Calibri"/>
          <w:b/>
          <w:color w:val="000000"/>
          <w:kern w:val="24"/>
          <w:sz w:val="20"/>
          <w:szCs w:val="24"/>
          <w:lang w:val="en-US" w:eastAsia="zh-CN" w:bidi="ar-SA"/>
        </w:rPr>
        <w:t>1</w:t>
      </w:r>
      <w:r>
        <w:rPr>
          <w:rFonts w:hint="eastAsia" w:ascii="Calibri" w:hAnsi="Calibri" w:cs="Calibri"/>
          <w:b/>
          <w:color w:val="000000"/>
          <w:kern w:val="24"/>
          <w:sz w:val="20"/>
          <w:szCs w:val="24"/>
          <w:lang w:val="en-US" w:eastAsia="zh-CN" w:bidi="ar-SA"/>
        </w:rPr>
        <w:t>9</w:t>
      </w:r>
    </w:p>
    <w:p>
      <w:pPr>
        <w:tabs>
          <w:tab w:val="center" w:pos="4153"/>
          <w:tab w:val="right" w:pos="8306"/>
        </w:tabs>
        <w:rPr>
          <w:rFonts w:ascii="Calibri" w:hAnsi="Calibri"/>
          <w:b/>
          <w:sz w:val="20"/>
        </w:rPr>
      </w:pPr>
    </w:p>
    <w:p>
      <w:pPr>
        <w:pStyle w:val="15"/>
        <w:numPr>
          <w:ilvl w:val="0"/>
          <w:numId w:val="1"/>
        </w:numPr>
        <w:pBdr>
          <w:bottom w:val="single" w:color="auto" w:sz="4" w:space="1"/>
        </w:pBdr>
        <w:rPr>
          <w:rFonts w:ascii="Arial" w:hAnsi="Arial" w:cs="Arial"/>
          <w:b/>
          <w:lang w:val="en-GB" w:eastAsia="zh-CN"/>
        </w:rPr>
      </w:pPr>
      <w:r>
        <w:rPr>
          <w:rFonts w:ascii="Arial" w:hAnsi="Arial" w:cs="Arial"/>
          <w:b/>
          <w:lang w:val="en-GB" w:eastAsia="zh-CN"/>
        </w:rPr>
        <w:t>SAFETY WARNINGS</w:t>
      </w:r>
    </w:p>
    <w:p>
      <w:pPr>
        <w:rPr>
          <w:rFonts w:asciiTheme="minorBidi" w:hAnsiTheme="minorBidi" w:cstheme="minorBidi"/>
          <w:b/>
          <w:bCs/>
          <w:sz w:val="20"/>
          <w:szCs w:val="20"/>
          <w:lang w:val="en-GB" w:eastAsia="zh-CN"/>
        </w:rPr>
      </w:pPr>
    </w:p>
    <w:p>
      <w:pPr>
        <w:rPr>
          <w:rFonts w:asciiTheme="minorBidi" w:hAnsiTheme="minorBidi" w:cstheme="minorBidi"/>
          <w:b/>
          <w:bCs/>
          <w:sz w:val="20"/>
          <w:szCs w:val="20"/>
          <w:lang w:val="en-GB" w:eastAsia="zh-CN"/>
        </w:rPr>
      </w:pPr>
      <w:r>
        <w:rPr>
          <w:rFonts w:asciiTheme="minorBidi" w:hAnsiTheme="minorBidi" w:cstheme="minorBidi"/>
          <w:b/>
          <w:bCs/>
          <w:sz w:val="20"/>
          <w:szCs w:val="20"/>
          <w:lang w:val="en-GB" w:eastAsia="zh-CN"/>
        </w:rPr>
        <w:t xml:space="preserve">GENERAL TOOLS SAFETY WARNINGS </w:t>
      </w:r>
    </w:p>
    <w:p>
      <w:pPr>
        <w:rPr>
          <w:rFonts w:asciiTheme="minorBidi" w:hAnsiTheme="minorBidi" w:cstheme="minorBidi"/>
          <w:b/>
          <w:bCs/>
          <w:sz w:val="20"/>
          <w:szCs w:val="20"/>
          <w:lang w:val="en-GB" w:eastAsia="zh-CN"/>
        </w:rPr>
      </w:pPr>
    </w:p>
    <w:p>
      <w:pPr>
        <w:tabs>
          <w:tab w:val="left" w:pos="405"/>
        </w:tabs>
        <w:autoSpaceDE w:val="0"/>
        <w:autoSpaceDN w:val="0"/>
        <w:adjustRightInd w:val="0"/>
        <w:jc w:val="both"/>
        <w:rPr>
          <w:rFonts w:ascii="Arial" w:hAnsi="Arial" w:eastAsia="Arial,Italic" w:cs="Arial"/>
          <w:i/>
          <w:iCs/>
          <w:color w:val="auto"/>
          <w:sz w:val="20"/>
          <w:szCs w:val="20"/>
          <w:lang w:eastAsia="zh-CN"/>
        </w:rPr>
      </w:pPr>
      <w:r>
        <w:rPr>
          <w:rFonts w:ascii="Arial" w:hAnsi="Arial" w:eastAsia="Arial,Bold" w:cs="Arial"/>
          <w:b/>
          <w:bCs/>
          <w:color w:val="auto"/>
          <w:sz w:val="20"/>
          <w:szCs w:val="20"/>
          <w:lang w:val="en-GB" w:eastAsia="zh-CN"/>
        </w:rPr>
        <w:drawing>
          <wp:inline distT="0" distB="0" distL="0" distR="0">
            <wp:extent cx="287655" cy="2514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52000"/>
                    </a:xfrm>
                    <a:prstGeom prst="rect">
                      <a:avLst/>
                    </a:prstGeom>
                  </pic:spPr>
                </pic:pic>
              </a:graphicData>
            </a:graphic>
          </wp:inline>
        </w:drawing>
      </w:r>
      <w:r>
        <w:rPr>
          <w:rFonts w:ascii="Arial" w:hAnsi="Arial" w:eastAsia="Arial,Bold" w:cs="Arial"/>
          <w:b/>
          <w:bCs/>
          <w:color w:val="auto"/>
          <w:sz w:val="20"/>
          <w:szCs w:val="20"/>
          <w:lang w:eastAsia="zh-CN"/>
        </w:rPr>
        <w:t xml:space="preserve"> WARNING Read all safety warnings and all instructions. </w:t>
      </w:r>
      <w:r>
        <w:rPr>
          <w:rFonts w:ascii="Arial" w:hAnsi="Arial" w:eastAsia="Arial,Italic" w:cs="Arial"/>
          <w:i/>
          <w:iCs/>
          <w:color w:val="auto"/>
          <w:sz w:val="20"/>
          <w:szCs w:val="20"/>
          <w:lang w:eastAsia="zh-CN"/>
        </w:rPr>
        <w:t>Failure to follow the warnings and instructions may result in electric shock, fire and/or serious injury</w:t>
      </w:r>
      <w:r>
        <w:rPr>
          <w:rFonts w:ascii="Arial" w:hAnsi="Arial" w:eastAsia="Arial,Bold" w:cs="Arial"/>
          <w:color w:val="auto"/>
          <w:sz w:val="20"/>
          <w:szCs w:val="20"/>
          <w:lang w:eastAsia="zh-CN"/>
        </w:rPr>
        <w:t>.</w:t>
      </w:r>
    </w:p>
    <w:p>
      <w:p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Save all warnings and instructions for future reference. </w:t>
      </w:r>
      <w:r>
        <w:rPr>
          <w:rFonts w:ascii="Arial" w:hAnsi="Arial" w:eastAsia="Arial,Italic" w:cs="Arial"/>
          <w:i/>
          <w:iCs/>
          <w:color w:val="auto"/>
          <w:sz w:val="20"/>
          <w:szCs w:val="20"/>
          <w:lang w:eastAsia="zh-CN"/>
        </w:rPr>
        <w:t>The term "power tool" in the warnings refers to your mains-operated (corded) power tool or battery-operated (cordless) power tool.</w:t>
      </w:r>
    </w:p>
    <w:p>
      <w:pPr>
        <w:tabs>
          <w:tab w:val="left" w:pos="405"/>
        </w:tabs>
        <w:autoSpaceDE w:val="0"/>
        <w:autoSpaceDN w:val="0"/>
        <w:adjustRightInd w:val="0"/>
        <w:jc w:val="both"/>
        <w:rPr>
          <w:rFonts w:ascii="Arial" w:hAnsi="Arial" w:eastAsia="Arial,Bold" w:cs="Arial"/>
          <w:color w:val="auto"/>
          <w:sz w:val="20"/>
          <w:szCs w:val="20"/>
          <w:lang w:eastAsia="zh-CN"/>
        </w:rPr>
      </w:pPr>
    </w:p>
    <w:p>
      <w:pPr>
        <w:pStyle w:val="15"/>
        <w:numPr>
          <w:ilvl w:val="0"/>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Work area safety</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Keep work area clean and well lit</w:t>
      </w:r>
      <w:r>
        <w:rPr>
          <w:rFonts w:ascii="Arial" w:hAnsi="Arial" w:eastAsia="Arial,Bold" w:cs="Arial"/>
          <w:color w:val="auto"/>
          <w:sz w:val="20"/>
          <w:szCs w:val="20"/>
          <w:lang w:eastAsia="zh-CN"/>
        </w:rPr>
        <w:t xml:space="preserve">. </w:t>
      </w:r>
      <w:r>
        <w:rPr>
          <w:rFonts w:ascii="Arial" w:hAnsi="Arial" w:eastAsia="Arial,Italic" w:cs="Arial"/>
          <w:i/>
          <w:iCs/>
          <w:color w:val="auto"/>
          <w:sz w:val="20"/>
          <w:szCs w:val="20"/>
          <w:lang w:eastAsia="zh-CN"/>
        </w:rPr>
        <w:t>Cluttered or dark areas invite accidents.</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color w:val="auto"/>
          <w:sz w:val="20"/>
          <w:szCs w:val="20"/>
          <w:lang w:eastAsia="zh-CN"/>
        </w:rPr>
        <w:t xml:space="preserve"> </w:t>
      </w:r>
      <w:r>
        <w:rPr>
          <w:rFonts w:ascii="Arial" w:hAnsi="Arial" w:eastAsia="Arial,Bold" w:cs="Arial"/>
          <w:b/>
          <w:bCs/>
          <w:color w:val="auto"/>
          <w:sz w:val="20"/>
          <w:szCs w:val="20"/>
          <w:lang w:eastAsia="zh-CN"/>
        </w:rPr>
        <w:t xml:space="preserve">Do not operate power tools in explosive atmospheres, such as in the presence of flammable liquids, gases or dust. </w:t>
      </w:r>
      <w:r>
        <w:rPr>
          <w:rFonts w:ascii="Arial" w:hAnsi="Arial" w:eastAsia="Arial,Italic" w:cs="Arial"/>
          <w:i/>
          <w:iCs/>
          <w:color w:val="auto"/>
          <w:sz w:val="20"/>
          <w:szCs w:val="20"/>
          <w:lang w:eastAsia="zh-CN"/>
        </w:rPr>
        <w:t>Power tools create sparks which may ignite the dust or fumes.</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Keep children and bystanders away while operating a power tool. </w:t>
      </w:r>
      <w:r>
        <w:rPr>
          <w:rFonts w:ascii="Arial" w:hAnsi="Arial" w:eastAsia="Arial,Italic" w:cs="Arial"/>
          <w:i/>
          <w:iCs/>
          <w:color w:val="auto"/>
          <w:sz w:val="20"/>
          <w:szCs w:val="20"/>
          <w:lang w:eastAsia="zh-CN"/>
        </w:rPr>
        <w:t>Distractions can cause you to lose control.</w:t>
      </w:r>
    </w:p>
    <w:p>
      <w:pPr>
        <w:pStyle w:val="15"/>
        <w:numPr>
          <w:ilvl w:val="0"/>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Electrical safety</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Power tool plugs must match the outlet. Never modify the plug in any way. Do not use any adapter plugs with earthed (grounded) power tools. </w:t>
      </w:r>
      <w:r>
        <w:rPr>
          <w:rFonts w:ascii="Arial" w:hAnsi="Arial" w:eastAsia="Arial,Italic" w:cs="Arial"/>
          <w:i/>
          <w:iCs/>
          <w:color w:val="auto"/>
          <w:sz w:val="20"/>
          <w:szCs w:val="20"/>
          <w:lang w:eastAsia="zh-CN"/>
        </w:rPr>
        <w:t>Unmodified plugs and</w:t>
      </w:r>
      <w:r>
        <w:rPr>
          <w:rFonts w:ascii="Arial" w:hAnsi="Arial" w:eastAsia="Arial,Bold" w:cs="Arial"/>
          <w:b/>
          <w:bCs/>
          <w:color w:val="auto"/>
          <w:sz w:val="20"/>
          <w:szCs w:val="20"/>
          <w:lang w:eastAsia="zh-CN"/>
        </w:rPr>
        <w:t xml:space="preserve"> </w:t>
      </w:r>
      <w:r>
        <w:rPr>
          <w:rFonts w:ascii="Arial" w:hAnsi="Arial" w:eastAsia="Arial,Italic" w:cs="Arial"/>
          <w:i/>
          <w:iCs/>
          <w:color w:val="auto"/>
          <w:sz w:val="20"/>
          <w:szCs w:val="20"/>
          <w:lang w:eastAsia="zh-CN"/>
        </w:rPr>
        <w:t>matching outlets will reduce risk of electric shock.</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Avoid body contact with earthed or grounded surfaces, such as pipes, radiators, ranges and refrigerators. </w:t>
      </w:r>
      <w:r>
        <w:rPr>
          <w:rFonts w:ascii="Arial" w:hAnsi="Arial" w:eastAsia="Arial,Italic" w:cs="Arial"/>
          <w:i/>
          <w:iCs/>
          <w:color w:val="auto"/>
          <w:sz w:val="20"/>
          <w:szCs w:val="20"/>
          <w:lang w:eastAsia="zh-CN"/>
        </w:rPr>
        <w:t>There is an increased risk of electric shock if your body is</w:t>
      </w:r>
      <w:r>
        <w:rPr>
          <w:rFonts w:ascii="Arial" w:hAnsi="Arial" w:eastAsia="Arial,Bold" w:cs="Arial"/>
          <w:b/>
          <w:bCs/>
          <w:color w:val="auto"/>
          <w:sz w:val="20"/>
          <w:szCs w:val="20"/>
          <w:lang w:eastAsia="zh-CN"/>
        </w:rPr>
        <w:t xml:space="preserve"> </w:t>
      </w:r>
      <w:r>
        <w:rPr>
          <w:rFonts w:ascii="Arial" w:hAnsi="Arial" w:eastAsia="Arial,Italic" w:cs="Arial"/>
          <w:i/>
          <w:iCs/>
          <w:color w:val="auto"/>
          <w:sz w:val="20"/>
          <w:szCs w:val="20"/>
          <w:lang w:eastAsia="zh-CN"/>
        </w:rPr>
        <w:t>earthed or grounded.</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Do not expose power tools to rain or wet conditions. </w:t>
      </w:r>
      <w:r>
        <w:rPr>
          <w:rFonts w:ascii="Arial" w:hAnsi="Arial" w:eastAsia="Arial,Italic" w:cs="Arial"/>
          <w:i/>
          <w:iCs/>
          <w:color w:val="auto"/>
          <w:sz w:val="20"/>
          <w:szCs w:val="20"/>
          <w:lang w:eastAsia="zh-CN"/>
        </w:rPr>
        <w:t>Water entering a power tool will increase the risk of electric shock.</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Do not abuse the cord. Never use the cord for carrying, pulling or unplugging the power tool. Keep cord away from heat, oil, sharp edges or moving parts. </w:t>
      </w:r>
      <w:r>
        <w:rPr>
          <w:rFonts w:ascii="Arial" w:hAnsi="Arial" w:eastAsia="Arial,Italic" w:cs="Arial"/>
          <w:i/>
          <w:iCs/>
          <w:color w:val="auto"/>
          <w:sz w:val="20"/>
          <w:szCs w:val="20"/>
          <w:lang w:eastAsia="zh-CN"/>
        </w:rPr>
        <w:t>Damaged</w:t>
      </w:r>
      <w:r>
        <w:rPr>
          <w:rFonts w:ascii="Arial" w:hAnsi="Arial" w:eastAsia="Arial,Bold" w:cs="Arial"/>
          <w:b/>
          <w:bCs/>
          <w:color w:val="auto"/>
          <w:sz w:val="20"/>
          <w:szCs w:val="20"/>
          <w:lang w:eastAsia="zh-CN"/>
        </w:rPr>
        <w:t xml:space="preserve"> </w:t>
      </w:r>
      <w:r>
        <w:rPr>
          <w:rFonts w:ascii="Arial" w:hAnsi="Arial" w:eastAsia="Arial,Italic" w:cs="Arial"/>
          <w:i/>
          <w:iCs/>
          <w:color w:val="auto"/>
          <w:sz w:val="20"/>
          <w:szCs w:val="20"/>
          <w:lang w:eastAsia="zh-CN"/>
        </w:rPr>
        <w:t>or entangled cords increase the risk of electric shock.</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When operating a power tool outdoors, use an extension cord suitable for outdoor use. </w:t>
      </w:r>
      <w:r>
        <w:rPr>
          <w:rFonts w:ascii="Arial" w:hAnsi="Arial" w:eastAsia="Arial,Italic" w:cs="Arial"/>
          <w:i/>
          <w:iCs/>
          <w:color w:val="auto"/>
          <w:sz w:val="20"/>
          <w:szCs w:val="20"/>
          <w:lang w:eastAsia="zh-CN"/>
        </w:rPr>
        <w:t>Use of a cord suitable for outdoor use reduces the risk of electric shock.</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If operating a power tool in a damp location is unavoidable, use a residual current device (RCD) protected supply. </w:t>
      </w:r>
      <w:r>
        <w:rPr>
          <w:rFonts w:ascii="Arial" w:hAnsi="Arial" w:eastAsia="Arial,Italic" w:cs="Arial"/>
          <w:i/>
          <w:iCs/>
          <w:color w:val="auto"/>
          <w:sz w:val="20"/>
          <w:szCs w:val="20"/>
          <w:lang w:eastAsia="zh-CN"/>
        </w:rPr>
        <w:t>Use of an RCD reduces the risk of electric shock.</w:t>
      </w:r>
    </w:p>
    <w:p>
      <w:pPr>
        <w:pStyle w:val="15"/>
        <w:numPr>
          <w:ilvl w:val="0"/>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Personal safety</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Stay alert, watch what you are doing and use common sense when operating a power tool. Do not use a power tool while you are tired or under the influence of drugs, alcohol or medication. </w:t>
      </w:r>
      <w:r>
        <w:rPr>
          <w:rFonts w:ascii="Arial" w:hAnsi="Arial" w:eastAsia="Arial,Italic" w:cs="Arial"/>
          <w:i/>
          <w:iCs/>
          <w:color w:val="auto"/>
          <w:sz w:val="20"/>
          <w:szCs w:val="20"/>
          <w:lang w:eastAsia="zh-CN"/>
        </w:rPr>
        <w:t>A moment of inattention while operating power tools</w:t>
      </w:r>
      <w:r>
        <w:rPr>
          <w:rFonts w:ascii="Arial" w:hAnsi="Arial" w:eastAsia="Arial,Bold" w:cs="Arial"/>
          <w:b/>
          <w:bCs/>
          <w:color w:val="auto"/>
          <w:sz w:val="20"/>
          <w:szCs w:val="20"/>
          <w:lang w:eastAsia="zh-CN"/>
        </w:rPr>
        <w:t xml:space="preserve"> </w:t>
      </w:r>
      <w:r>
        <w:rPr>
          <w:rFonts w:ascii="Arial" w:hAnsi="Arial" w:eastAsia="Arial,Italic" w:cs="Arial"/>
          <w:i/>
          <w:iCs/>
          <w:color w:val="auto"/>
          <w:sz w:val="20"/>
          <w:szCs w:val="20"/>
          <w:lang w:eastAsia="zh-CN"/>
        </w:rPr>
        <w:t>may result in serious personal injury.</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Use personal protective equipment. Always wear eye protection. </w:t>
      </w:r>
      <w:r>
        <w:rPr>
          <w:rFonts w:ascii="Arial" w:hAnsi="Arial" w:eastAsia="Arial,Italic" w:cs="Arial"/>
          <w:i/>
          <w:iCs/>
          <w:color w:val="auto"/>
          <w:sz w:val="20"/>
          <w:szCs w:val="20"/>
          <w:lang w:eastAsia="zh-CN"/>
        </w:rPr>
        <w:t>Protective equipment such as dust mask, non-skid safety shoes, hard hat, or hearing protection used for appropriate conditions will reduce personal injuries.</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Prevent unintentional starting. Ensure the switch is in the off-position connecting to power source and/or battery pack, picking up or carrying the tool. </w:t>
      </w:r>
      <w:r>
        <w:rPr>
          <w:rFonts w:ascii="Arial" w:hAnsi="Arial" w:eastAsia="Arial,Italic" w:cs="Arial"/>
          <w:i/>
          <w:iCs/>
          <w:color w:val="auto"/>
          <w:sz w:val="20"/>
          <w:szCs w:val="20"/>
          <w:lang w:eastAsia="zh-CN"/>
        </w:rPr>
        <w:t>Carrying power tools with your finger on the switch or energizing power tools that have</w:t>
      </w:r>
      <w:r>
        <w:rPr>
          <w:rFonts w:ascii="Arial" w:hAnsi="Arial" w:eastAsia="Arial,Bold" w:cs="Arial"/>
          <w:b/>
          <w:bCs/>
          <w:color w:val="auto"/>
          <w:sz w:val="20"/>
          <w:szCs w:val="20"/>
          <w:lang w:eastAsia="zh-CN"/>
        </w:rPr>
        <w:t xml:space="preserve"> </w:t>
      </w:r>
      <w:r>
        <w:rPr>
          <w:rFonts w:ascii="Arial" w:hAnsi="Arial" w:eastAsia="Arial,Italic" w:cs="Arial"/>
          <w:i/>
          <w:iCs/>
          <w:color w:val="auto"/>
          <w:sz w:val="20"/>
          <w:szCs w:val="20"/>
          <w:lang w:eastAsia="zh-CN"/>
        </w:rPr>
        <w:t>the switch on invites accidents.</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Remove any adjusting key or wrench before turning the power tool on. </w:t>
      </w:r>
      <w:r>
        <w:rPr>
          <w:rFonts w:ascii="Arial" w:hAnsi="Arial" w:eastAsia="Arial,Italic" w:cs="Arial"/>
          <w:i/>
          <w:iCs/>
          <w:color w:val="auto"/>
          <w:sz w:val="20"/>
          <w:szCs w:val="20"/>
          <w:lang w:eastAsia="zh-CN"/>
        </w:rPr>
        <w:t>A wrench or a key left attached to a rotating part of the power tool may result in personal injury.</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Do not overreach. Keep proper footing and balance at all times. </w:t>
      </w:r>
      <w:r>
        <w:rPr>
          <w:rFonts w:ascii="Arial" w:hAnsi="Arial" w:eastAsia="Arial,Italic" w:cs="Arial"/>
          <w:i/>
          <w:iCs/>
          <w:color w:val="auto"/>
          <w:sz w:val="20"/>
          <w:szCs w:val="20"/>
          <w:lang w:eastAsia="zh-CN"/>
        </w:rPr>
        <w:t>This enables better control of the power tool in unexpected situations.</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Dress properly. Do not wear loose clothing or jewelry. Keep your hair, clothing and gloves away from moving parts. </w:t>
      </w:r>
      <w:r>
        <w:rPr>
          <w:rFonts w:ascii="Arial" w:hAnsi="Arial" w:eastAsia="Arial,Italic" w:cs="Arial"/>
          <w:i/>
          <w:iCs/>
          <w:color w:val="auto"/>
          <w:sz w:val="20"/>
          <w:szCs w:val="20"/>
          <w:lang w:eastAsia="zh-CN"/>
        </w:rPr>
        <w:t>Loose clothes, jewelry or long hair can be</w:t>
      </w:r>
      <w:r>
        <w:rPr>
          <w:rFonts w:ascii="Arial" w:hAnsi="Arial" w:eastAsia="Arial,Bold" w:cs="Arial"/>
          <w:b/>
          <w:bCs/>
          <w:color w:val="auto"/>
          <w:sz w:val="20"/>
          <w:szCs w:val="20"/>
          <w:lang w:eastAsia="zh-CN"/>
        </w:rPr>
        <w:t xml:space="preserve"> </w:t>
      </w:r>
      <w:r>
        <w:rPr>
          <w:rFonts w:ascii="Arial" w:hAnsi="Arial" w:eastAsia="Arial,Italic" w:cs="Arial"/>
          <w:i/>
          <w:iCs/>
          <w:color w:val="auto"/>
          <w:sz w:val="20"/>
          <w:szCs w:val="20"/>
          <w:lang w:eastAsia="zh-CN"/>
        </w:rPr>
        <w:t>caught in moving parts.</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If devices are provided for the connection of dust extraction and collection facilities, ensure these are connected and properly used. </w:t>
      </w:r>
      <w:r>
        <w:rPr>
          <w:rFonts w:ascii="Arial" w:hAnsi="Arial" w:eastAsia="Arial,Italic" w:cs="Arial"/>
          <w:i/>
          <w:iCs/>
          <w:color w:val="auto"/>
          <w:sz w:val="20"/>
          <w:szCs w:val="20"/>
          <w:lang w:eastAsia="zh-CN"/>
        </w:rPr>
        <w:t>Use of dust collection can</w:t>
      </w:r>
      <w:r>
        <w:rPr>
          <w:rFonts w:ascii="Arial" w:hAnsi="Arial" w:eastAsia="Arial,Bold" w:cs="Arial"/>
          <w:b/>
          <w:bCs/>
          <w:color w:val="auto"/>
          <w:sz w:val="20"/>
          <w:szCs w:val="20"/>
          <w:lang w:eastAsia="zh-CN"/>
        </w:rPr>
        <w:t xml:space="preserve"> </w:t>
      </w:r>
      <w:r>
        <w:rPr>
          <w:rFonts w:ascii="Arial" w:hAnsi="Arial" w:eastAsia="Arial,Italic" w:cs="Arial"/>
          <w:i/>
          <w:iCs/>
          <w:color w:val="auto"/>
          <w:sz w:val="20"/>
          <w:szCs w:val="20"/>
          <w:lang w:eastAsia="zh-CN"/>
        </w:rPr>
        <w:t>reduce dust-related hazards</w:t>
      </w:r>
      <w:r>
        <w:rPr>
          <w:rFonts w:ascii="Arial" w:hAnsi="Arial" w:cs="Arial"/>
          <w:color w:val="auto"/>
          <w:sz w:val="20"/>
          <w:szCs w:val="20"/>
          <w:lang w:eastAsia="zh-CN"/>
        </w:rPr>
        <w:t>.</w:t>
      </w:r>
    </w:p>
    <w:p>
      <w:pPr>
        <w:pStyle w:val="15"/>
        <w:tabs>
          <w:tab w:val="left" w:pos="405"/>
        </w:tabs>
        <w:autoSpaceDE w:val="0"/>
        <w:autoSpaceDN w:val="0"/>
        <w:adjustRightInd w:val="0"/>
        <w:ind w:left="786"/>
        <w:jc w:val="both"/>
        <w:rPr>
          <w:rFonts w:ascii="Arial" w:hAnsi="Arial" w:eastAsia="Arial,Bold" w:cs="Arial"/>
          <w:b/>
          <w:bCs/>
          <w:color w:val="auto"/>
          <w:sz w:val="20"/>
          <w:szCs w:val="20"/>
          <w:lang w:eastAsia="zh-CN"/>
        </w:rPr>
      </w:pPr>
    </w:p>
    <w:p>
      <w:pPr>
        <w:pStyle w:val="15"/>
        <w:numPr>
          <w:ilvl w:val="0"/>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Power tool use and care</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Do not force the power tool. Use the correct power tool for your application. </w:t>
      </w:r>
      <w:r>
        <w:rPr>
          <w:rFonts w:ascii="Arial" w:hAnsi="Arial" w:eastAsia="Arial,Italic" w:cs="Arial"/>
          <w:i/>
          <w:iCs/>
          <w:color w:val="auto"/>
          <w:sz w:val="20"/>
          <w:szCs w:val="20"/>
          <w:lang w:eastAsia="zh-CN"/>
        </w:rPr>
        <w:t>The correct power tool will do the job better and safer at the rate for which it was designed.</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Do not use the power tool if the switch does not turn it on and off. </w:t>
      </w:r>
      <w:r>
        <w:rPr>
          <w:rFonts w:ascii="Arial" w:hAnsi="Arial" w:eastAsia="Arial,Italic" w:cs="Arial"/>
          <w:i/>
          <w:iCs/>
          <w:color w:val="auto"/>
          <w:sz w:val="20"/>
          <w:szCs w:val="20"/>
          <w:lang w:eastAsia="zh-CN"/>
        </w:rPr>
        <w:t>Any power tool that cannot be controlled with the switch is dangerous and must be repaired.</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Disconnect the plug from the power source and/or the battery pack from the power tool before making any adjustments, changing accessories, or storing power tools. </w:t>
      </w:r>
      <w:r>
        <w:rPr>
          <w:rFonts w:ascii="Arial" w:hAnsi="Arial" w:eastAsia="Arial,Italic" w:cs="Arial"/>
          <w:i/>
          <w:iCs/>
          <w:color w:val="auto"/>
          <w:sz w:val="20"/>
          <w:szCs w:val="20"/>
          <w:lang w:eastAsia="zh-CN"/>
        </w:rPr>
        <w:t>Such preventive safety measures reduce the risk of starting the power</w:t>
      </w:r>
      <w:r>
        <w:rPr>
          <w:rFonts w:ascii="Arial" w:hAnsi="Arial" w:eastAsia="Arial,Bold" w:cs="Arial"/>
          <w:b/>
          <w:bCs/>
          <w:color w:val="auto"/>
          <w:sz w:val="20"/>
          <w:szCs w:val="20"/>
          <w:lang w:eastAsia="zh-CN"/>
        </w:rPr>
        <w:t xml:space="preserve"> </w:t>
      </w:r>
      <w:r>
        <w:rPr>
          <w:rFonts w:ascii="Arial" w:hAnsi="Arial" w:eastAsia="Arial,Italic" w:cs="Arial"/>
          <w:i/>
          <w:iCs/>
          <w:color w:val="auto"/>
          <w:sz w:val="20"/>
          <w:szCs w:val="20"/>
          <w:lang w:eastAsia="zh-CN"/>
        </w:rPr>
        <w:t>tool accidentally.</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Store idle power tools out of the reach of children and do not allow persons unfamiliar with the power tool or these instructions to operate the power tool. </w:t>
      </w:r>
      <w:r>
        <w:rPr>
          <w:rFonts w:ascii="Arial" w:hAnsi="Arial" w:eastAsia="Arial,Italic" w:cs="Arial"/>
          <w:i/>
          <w:iCs/>
          <w:color w:val="auto"/>
          <w:sz w:val="20"/>
          <w:szCs w:val="20"/>
          <w:lang w:eastAsia="zh-CN"/>
        </w:rPr>
        <w:t>Power tools are dangerous in the hands of untrained users.</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Maintain power tools. Check for misalignment or binding of moving parts,</w:t>
      </w:r>
      <w:r>
        <w:rPr>
          <w:rFonts w:ascii="Arial" w:hAnsi="Arial" w:eastAsia="Arial,Italic" w:cs="Arial"/>
          <w:i/>
          <w:iCs/>
          <w:color w:val="auto"/>
          <w:sz w:val="20"/>
          <w:szCs w:val="20"/>
          <w:lang w:eastAsia="zh-CN"/>
        </w:rPr>
        <w:t xml:space="preserve"> </w:t>
      </w:r>
      <w:r>
        <w:rPr>
          <w:rFonts w:ascii="Arial" w:hAnsi="Arial" w:eastAsia="Arial,Bold" w:cs="Arial"/>
          <w:b/>
          <w:bCs/>
          <w:color w:val="auto"/>
          <w:sz w:val="20"/>
          <w:szCs w:val="20"/>
          <w:lang w:eastAsia="zh-CN"/>
        </w:rPr>
        <w:t>breakage of parts and any other condition that may affect the power tool’s</w:t>
      </w:r>
      <w:r>
        <w:rPr>
          <w:rFonts w:ascii="Arial" w:hAnsi="Arial" w:eastAsia="Arial,Italic" w:cs="Arial"/>
          <w:i/>
          <w:iCs/>
          <w:color w:val="auto"/>
          <w:sz w:val="20"/>
          <w:szCs w:val="20"/>
          <w:lang w:eastAsia="zh-CN"/>
        </w:rPr>
        <w:t xml:space="preserve"> </w:t>
      </w:r>
      <w:r>
        <w:rPr>
          <w:rFonts w:ascii="Arial" w:hAnsi="Arial" w:eastAsia="Arial,Bold" w:cs="Arial"/>
          <w:b/>
          <w:bCs/>
          <w:color w:val="auto"/>
          <w:sz w:val="20"/>
          <w:szCs w:val="20"/>
          <w:lang w:eastAsia="zh-CN"/>
        </w:rPr>
        <w:t xml:space="preserve">operation. If damaged, have the power tool repaired before use. </w:t>
      </w:r>
      <w:r>
        <w:rPr>
          <w:rFonts w:ascii="Arial" w:hAnsi="Arial" w:eastAsia="Arial,Italic" w:cs="Arial"/>
          <w:i/>
          <w:iCs/>
          <w:color w:val="auto"/>
          <w:sz w:val="20"/>
          <w:szCs w:val="20"/>
          <w:lang w:eastAsia="zh-CN"/>
        </w:rPr>
        <w:t xml:space="preserve">Many accidents are caused by poorly maintained power tools. </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Keep cutting tools sharp and clean. </w:t>
      </w:r>
      <w:r>
        <w:rPr>
          <w:rFonts w:ascii="Arial" w:hAnsi="Arial" w:eastAsia="Arial,Italic" w:cs="Arial"/>
          <w:i/>
          <w:iCs/>
          <w:color w:val="auto"/>
          <w:sz w:val="20"/>
          <w:szCs w:val="20"/>
          <w:lang w:eastAsia="zh-CN"/>
        </w:rPr>
        <w:t>Properly maintained cutting tools with sharp cutting edges are less likely to bind and are easier to control.</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lang w:eastAsia="zh-CN"/>
        </w:rPr>
        <w:t xml:space="preserve">Use the power tool, accessories and tool bits etc. in accordance with these instructions, taking into account the working conditions and the work to be performed. </w:t>
      </w:r>
      <w:r>
        <w:rPr>
          <w:rFonts w:ascii="Arial" w:hAnsi="Arial" w:eastAsia="Arial,Italic" w:cs="Arial"/>
          <w:i/>
          <w:iCs/>
          <w:color w:val="auto"/>
          <w:sz w:val="20"/>
          <w:szCs w:val="20"/>
          <w:lang w:eastAsia="zh-CN"/>
        </w:rPr>
        <w:t>Use of the power tool for operations different from those intended could result in a hazardous situation.</w:t>
      </w:r>
    </w:p>
    <w:p>
      <w:pPr>
        <w:jc w:val="both"/>
        <w:rPr>
          <w:rFonts w:asciiTheme="minorBidi" w:hAnsiTheme="minorBidi" w:cstheme="minorBidi"/>
          <w:b/>
          <w:bCs/>
          <w:sz w:val="20"/>
          <w:szCs w:val="20"/>
        </w:rPr>
      </w:pPr>
      <w:r>
        <w:rPr>
          <w:rFonts w:asciiTheme="minorBidi" w:hAnsiTheme="minorBidi" w:cstheme="minorBidi"/>
          <w:b/>
          <w:bCs/>
          <w:sz w:val="20"/>
          <w:szCs w:val="20"/>
        </w:rPr>
        <w:t>Battery tool use and care</w:t>
      </w:r>
    </w:p>
    <w:p>
      <w:pPr>
        <w:pStyle w:val="15"/>
        <w:numPr>
          <w:ilvl w:val="0"/>
          <w:numId w:val="3"/>
        </w:numPr>
        <w:jc w:val="both"/>
        <w:rPr>
          <w:rFonts w:asciiTheme="minorBidi" w:hAnsiTheme="minorBidi" w:cstheme="minorBidi"/>
          <w:i/>
          <w:iCs/>
          <w:sz w:val="20"/>
          <w:szCs w:val="20"/>
        </w:rPr>
      </w:pPr>
      <w:r>
        <w:rPr>
          <w:rFonts w:asciiTheme="minorBidi" w:hAnsiTheme="minorBidi" w:cstheme="minorBidi"/>
          <w:b/>
          <w:bCs/>
          <w:sz w:val="20"/>
          <w:szCs w:val="20"/>
        </w:rPr>
        <w:t>Recharge only with the charger specified by the manufacturer.</w:t>
      </w:r>
      <w:r>
        <w:rPr>
          <w:rFonts w:asciiTheme="minorBidi" w:hAnsiTheme="minorBidi" w:cstheme="minorBidi"/>
          <w:sz w:val="20"/>
          <w:szCs w:val="20"/>
        </w:rPr>
        <w:t xml:space="preserve"> </w:t>
      </w:r>
      <w:r>
        <w:rPr>
          <w:rFonts w:asciiTheme="minorBidi" w:hAnsiTheme="minorBidi" w:cstheme="minorBidi"/>
          <w:i/>
          <w:iCs/>
          <w:sz w:val="20"/>
          <w:szCs w:val="20"/>
        </w:rPr>
        <w:t>A charger that is suitable for one type of battery pack may create a risk of fire when used with another battery pack.</w:t>
      </w:r>
    </w:p>
    <w:p>
      <w:pPr>
        <w:pStyle w:val="15"/>
        <w:numPr>
          <w:ilvl w:val="0"/>
          <w:numId w:val="3"/>
        </w:numPr>
        <w:jc w:val="both"/>
        <w:rPr>
          <w:rFonts w:asciiTheme="minorBidi" w:hAnsiTheme="minorBidi" w:cstheme="minorBidi"/>
          <w:i/>
          <w:iCs/>
          <w:sz w:val="20"/>
          <w:szCs w:val="20"/>
        </w:rPr>
      </w:pPr>
      <w:r>
        <w:rPr>
          <w:rFonts w:asciiTheme="minorBidi" w:hAnsiTheme="minorBidi" w:cstheme="minorBidi"/>
          <w:b/>
          <w:bCs/>
          <w:sz w:val="20"/>
          <w:szCs w:val="20"/>
        </w:rPr>
        <w:t>Use power tools only with specifically designated battery packs</w:t>
      </w:r>
      <w:r>
        <w:rPr>
          <w:rFonts w:asciiTheme="minorBidi" w:hAnsiTheme="minorBidi" w:cstheme="minorBidi"/>
          <w:sz w:val="20"/>
          <w:szCs w:val="20"/>
        </w:rPr>
        <w:t xml:space="preserve">. </w:t>
      </w:r>
      <w:r>
        <w:rPr>
          <w:rFonts w:asciiTheme="minorBidi" w:hAnsiTheme="minorBidi" w:cstheme="minorBidi"/>
          <w:i/>
          <w:iCs/>
          <w:sz w:val="20"/>
          <w:szCs w:val="20"/>
        </w:rPr>
        <w:t>Use of any other battery packs may create a risk of injury and fire.</w:t>
      </w:r>
    </w:p>
    <w:p>
      <w:pPr>
        <w:pStyle w:val="15"/>
        <w:numPr>
          <w:ilvl w:val="0"/>
          <w:numId w:val="3"/>
        </w:numPr>
        <w:jc w:val="both"/>
        <w:rPr>
          <w:rFonts w:asciiTheme="minorBidi" w:hAnsiTheme="minorBidi" w:cstheme="minorBidi"/>
          <w:i/>
          <w:iCs/>
          <w:sz w:val="20"/>
          <w:szCs w:val="20"/>
        </w:rPr>
      </w:pPr>
      <w:r>
        <w:rPr>
          <w:rFonts w:asciiTheme="minorBidi" w:hAnsiTheme="minorBidi" w:cstheme="minorBidi"/>
          <w:b/>
          <w:bCs/>
          <w:sz w:val="20"/>
          <w:szCs w:val="20"/>
        </w:rPr>
        <w:t>When battery pack is not in use, keep it away from other metal objects, like paper clips, coins, keys, nails, screws or other small metal objects that can make a connection from one terminal to another.</w:t>
      </w:r>
      <w:r>
        <w:rPr>
          <w:rFonts w:asciiTheme="minorBidi" w:hAnsiTheme="minorBidi" w:cstheme="minorBidi"/>
          <w:sz w:val="20"/>
          <w:szCs w:val="20"/>
        </w:rPr>
        <w:t xml:space="preserve"> </w:t>
      </w:r>
      <w:r>
        <w:rPr>
          <w:rFonts w:asciiTheme="minorBidi" w:hAnsiTheme="minorBidi" w:cstheme="minorBidi"/>
          <w:i/>
          <w:iCs/>
          <w:sz w:val="20"/>
          <w:szCs w:val="20"/>
        </w:rPr>
        <w:t>Shorting the battery terminals together may cause burns or a fire.</w:t>
      </w:r>
    </w:p>
    <w:p>
      <w:pPr>
        <w:pStyle w:val="15"/>
        <w:numPr>
          <w:ilvl w:val="0"/>
          <w:numId w:val="3"/>
        </w:numPr>
        <w:jc w:val="both"/>
        <w:rPr>
          <w:rFonts w:asciiTheme="minorBidi" w:hAnsiTheme="minorBidi" w:cstheme="minorBidi"/>
          <w:i/>
          <w:iCs/>
          <w:sz w:val="20"/>
          <w:szCs w:val="20"/>
        </w:rPr>
      </w:pPr>
      <w:r>
        <w:rPr>
          <w:rFonts w:asciiTheme="minorBidi" w:hAnsiTheme="minorBidi" w:cstheme="minorBidi"/>
          <w:b/>
          <w:bCs/>
          <w:sz w:val="20"/>
          <w:szCs w:val="20"/>
        </w:rPr>
        <w:t>Under abusive conditions, liquid may be ejected from the battery; avoid contact. If contact accidentally occurs, flush with water. If liquid contacts eyes, additionally seek medical help</w:t>
      </w:r>
      <w:r>
        <w:rPr>
          <w:rFonts w:asciiTheme="minorBidi" w:hAnsiTheme="minorBidi" w:cstheme="minorBidi"/>
          <w:sz w:val="20"/>
          <w:szCs w:val="20"/>
        </w:rPr>
        <w:t xml:space="preserve">. </w:t>
      </w:r>
      <w:r>
        <w:rPr>
          <w:rFonts w:asciiTheme="minorBidi" w:hAnsiTheme="minorBidi" w:cstheme="minorBidi"/>
          <w:i/>
          <w:iCs/>
          <w:sz w:val="20"/>
          <w:szCs w:val="20"/>
        </w:rPr>
        <w:t>Liquid ejected from the battery may cause irritation or burns.</w:t>
      </w:r>
    </w:p>
    <w:p>
      <w:pPr>
        <w:pStyle w:val="15"/>
        <w:numPr>
          <w:ilvl w:val="0"/>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rPr>
        <w:t>Service</w:t>
      </w:r>
    </w:p>
    <w:p>
      <w:pPr>
        <w:pStyle w:val="15"/>
        <w:numPr>
          <w:ilvl w:val="1"/>
          <w:numId w:val="2"/>
        </w:numPr>
        <w:tabs>
          <w:tab w:val="left" w:pos="405"/>
        </w:tabs>
        <w:autoSpaceDE w:val="0"/>
        <w:autoSpaceDN w:val="0"/>
        <w:adjustRightInd w:val="0"/>
        <w:jc w:val="both"/>
        <w:rPr>
          <w:rFonts w:ascii="Arial" w:hAnsi="Arial" w:eastAsia="Arial,Bold" w:cs="Arial"/>
          <w:b/>
          <w:bCs/>
          <w:color w:val="auto"/>
          <w:sz w:val="20"/>
          <w:szCs w:val="20"/>
          <w:lang w:eastAsia="zh-CN"/>
        </w:rPr>
      </w:pPr>
      <w:r>
        <w:rPr>
          <w:rFonts w:ascii="Arial" w:hAnsi="Arial" w:eastAsia="Arial,Bold" w:cs="Arial"/>
          <w:b/>
          <w:bCs/>
          <w:color w:val="auto"/>
          <w:sz w:val="20"/>
          <w:szCs w:val="20"/>
        </w:rPr>
        <w:t>Have your power tool serviced by a qualified repair person using only identical replacement parts</w:t>
      </w:r>
      <w:r>
        <w:rPr>
          <w:rFonts w:ascii="Arial" w:hAnsi="Arial" w:eastAsia="Times New Roman" w:cs="Arial"/>
          <w:b/>
          <w:bCs/>
          <w:i/>
          <w:iCs/>
          <w:color w:val="auto"/>
          <w:sz w:val="20"/>
          <w:szCs w:val="20"/>
        </w:rPr>
        <w:t xml:space="preserve">. </w:t>
      </w:r>
      <w:r>
        <w:rPr>
          <w:rFonts w:ascii="Arial" w:hAnsi="Arial" w:eastAsia="Arial,Italic" w:cs="Arial"/>
          <w:i/>
          <w:iCs/>
          <w:color w:val="auto"/>
          <w:sz w:val="20"/>
          <w:szCs w:val="20"/>
        </w:rPr>
        <w:t>This will ensure that the safety of the power tool is maintained.</w:t>
      </w:r>
    </w:p>
    <w:p>
      <w:pPr>
        <w:widowControl/>
        <w:autoSpaceDE w:val="0"/>
        <w:autoSpaceDN w:val="0"/>
        <w:adjustRightInd w:val="0"/>
        <w:jc w:val="both"/>
        <w:rPr>
          <w:rFonts w:ascii="Arial-BoldMT" w:hAnsi="Arial-BoldMT" w:cs="Arial-BoldMT" w:eastAsiaTheme="minorEastAsia"/>
          <w:b/>
          <w:bCs/>
          <w:color w:val="auto"/>
          <w:sz w:val="20"/>
          <w:szCs w:val="20"/>
          <w:lang w:val="en-GB" w:eastAsia="zh-CN"/>
        </w:rPr>
      </w:pPr>
    </w:p>
    <w:p>
      <w:pPr>
        <w:widowControl/>
        <w:autoSpaceDE w:val="0"/>
        <w:autoSpaceDN w:val="0"/>
        <w:adjustRightInd w:val="0"/>
        <w:jc w:val="both"/>
        <w:rPr>
          <w:rFonts w:ascii="Arial" w:hAnsi="Arial" w:cs="Arial" w:eastAsiaTheme="minorEastAsia"/>
          <w:b/>
          <w:bCs/>
          <w:color w:val="auto"/>
          <w:sz w:val="20"/>
          <w:szCs w:val="20"/>
          <w:lang w:val="en-GB" w:eastAsia="zh-CN"/>
        </w:rPr>
      </w:pPr>
      <w:r>
        <w:rPr>
          <w:rFonts w:ascii="Arial" w:hAnsi="Arial" w:cs="Arial" w:eastAsiaTheme="minorEastAsia"/>
          <w:b/>
          <w:bCs/>
          <w:color w:val="auto"/>
          <w:sz w:val="20"/>
          <w:szCs w:val="20"/>
          <w:lang w:val="en-GB" w:eastAsia="zh-CN"/>
        </w:rPr>
        <w:t>Safety instructions for all operations</w:t>
      </w:r>
    </w:p>
    <w:p>
      <w:pPr>
        <w:widowControl/>
        <w:autoSpaceDE w:val="0"/>
        <w:autoSpaceDN w:val="0"/>
        <w:adjustRightInd w:val="0"/>
        <w:jc w:val="both"/>
        <w:rPr>
          <w:rFonts w:ascii="Arial" w:hAnsi="Arial" w:cs="Arial" w:eastAsiaTheme="minorEastAsia"/>
          <w:b/>
          <w:bCs/>
          <w:color w:val="auto"/>
          <w:sz w:val="20"/>
          <w:szCs w:val="20"/>
          <w:lang w:val="en-GB" w:eastAsia="zh-CN"/>
        </w:rPr>
      </w:pPr>
      <w:r>
        <w:rPr>
          <w:rFonts w:ascii="Arial" w:hAnsi="Arial" w:cs="Arial" w:eastAsiaTheme="minorEastAsia"/>
          <w:b/>
          <w:bCs/>
          <w:color w:val="auto"/>
          <w:sz w:val="20"/>
          <w:szCs w:val="20"/>
          <w:lang w:val="en-GB" w:eastAsia="zh-CN"/>
        </w:rPr>
        <w:t>Safety Warnings Common for Grinding, Sanding, Wire Brushing, Polishing or Abrasive</w:t>
      </w:r>
    </w:p>
    <w:p>
      <w:pPr>
        <w:jc w:val="both"/>
        <w:rPr>
          <w:rFonts w:ascii="Arial" w:hAnsi="Arial" w:cs="Arial" w:eastAsiaTheme="minorEastAsia"/>
          <w:b/>
          <w:bCs/>
          <w:color w:val="auto"/>
          <w:sz w:val="20"/>
          <w:szCs w:val="20"/>
          <w:lang w:val="en-GB" w:eastAsia="zh-CN"/>
        </w:rPr>
      </w:pPr>
      <w:r>
        <w:rPr>
          <w:rFonts w:ascii="Arial" w:hAnsi="Arial" w:cs="Arial" w:eastAsiaTheme="minorEastAsia"/>
          <w:b/>
          <w:bCs/>
          <w:color w:val="auto"/>
          <w:sz w:val="20"/>
          <w:szCs w:val="20"/>
          <w:lang w:val="en-GB" w:eastAsia="zh-CN"/>
        </w:rPr>
        <w:t>Cutting-Off Operations</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This power tool is intended to function as a grinder or cut-off tool. Read all safety warnings, instructions, illustrations and specifications provided with this power tool. </w:t>
      </w:r>
      <w:r>
        <w:rPr>
          <w:rFonts w:ascii="Arial" w:hAnsi="Arial" w:cs="Arial" w:eastAsiaTheme="minorEastAsia"/>
          <w:i/>
          <w:iCs/>
          <w:sz w:val="20"/>
          <w:szCs w:val="20"/>
          <w:lang w:val="en-GB" w:eastAsia="zh-CN"/>
        </w:rPr>
        <w:t>Failure to follow all instructions listed below may result in</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electric shock, fire and/or serious injury.</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color w:val="auto"/>
          <w:sz w:val="20"/>
          <w:szCs w:val="20"/>
          <w:lang w:val="en-GB" w:eastAsia="zh-CN"/>
        </w:rPr>
        <w:t>Operations such as sanding, wire brushing or polishing are not</w:t>
      </w:r>
      <w:r>
        <w:rPr>
          <w:rFonts w:ascii="Arial" w:hAnsi="Arial" w:cs="Arial" w:eastAsiaTheme="minorEastAsia"/>
          <w:color w:val="auto"/>
          <w:sz w:val="20"/>
          <w:szCs w:val="20"/>
          <w:lang w:val="en-GB" w:eastAsia="zh-CN"/>
        </w:rPr>
        <w:t xml:space="preserve"> </w:t>
      </w:r>
      <w:r>
        <w:rPr>
          <w:rFonts w:ascii="Arial" w:hAnsi="Arial" w:cs="Arial" w:eastAsiaTheme="minorEastAsia"/>
          <w:b/>
          <w:bCs/>
          <w:color w:val="auto"/>
          <w:sz w:val="20"/>
          <w:szCs w:val="20"/>
          <w:lang w:val="en-GB" w:eastAsia="zh-CN"/>
        </w:rPr>
        <w:t xml:space="preserve">recommended to be performed with this power tool. </w:t>
      </w:r>
      <w:r>
        <w:rPr>
          <w:rFonts w:ascii="Arial" w:hAnsi="Arial" w:cs="Arial" w:eastAsiaTheme="minorEastAsia"/>
          <w:i/>
          <w:iCs/>
          <w:color w:val="auto"/>
          <w:sz w:val="20"/>
          <w:szCs w:val="20"/>
          <w:lang w:val="en-GB" w:eastAsia="zh-CN"/>
        </w:rPr>
        <w:t>Operations for which the power</w:t>
      </w:r>
      <w:r>
        <w:rPr>
          <w:rFonts w:ascii="Arial" w:hAnsi="Arial" w:cs="Arial" w:eastAsiaTheme="minorEastAsia"/>
          <w:color w:val="auto"/>
          <w:sz w:val="20"/>
          <w:szCs w:val="20"/>
          <w:lang w:val="en-GB" w:eastAsia="zh-CN"/>
        </w:rPr>
        <w:t xml:space="preserve"> </w:t>
      </w:r>
      <w:r>
        <w:rPr>
          <w:rFonts w:ascii="Arial" w:hAnsi="Arial" w:cs="Arial" w:eastAsiaTheme="minorEastAsia"/>
          <w:i/>
          <w:iCs/>
          <w:color w:val="auto"/>
          <w:sz w:val="20"/>
          <w:szCs w:val="20"/>
          <w:lang w:val="en-GB" w:eastAsia="zh-CN"/>
        </w:rPr>
        <w:t>tool was not designed may create a hazard and cause personal injury.</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use accessories which are not specifically designed and recommended by the tool manufacturer. </w:t>
      </w:r>
      <w:r>
        <w:rPr>
          <w:rFonts w:ascii="Arial" w:hAnsi="Arial" w:cs="Arial" w:eastAsiaTheme="minorEastAsia"/>
          <w:i/>
          <w:iCs/>
          <w:sz w:val="20"/>
          <w:szCs w:val="20"/>
          <w:lang w:val="en-GB" w:eastAsia="zh-CN"/>
        </w:rPr>
        <w:t>Just because the accessory can be attached to your power tool, it</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does not assure safe operation.</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The rated speed of the accessory must be at least equal to the maximum speed marked on the power tool. </w:t>
      </w:r>
      <w:r>
        <w:rPr>
          <w:rFonts w:ascii="Arial" w:hAnsi="Arial" w:cs="Arial" w:eastAsiaTheme="minorEastAsia"/>
          <w:sz w:val="20"/>
          <w:szCs w:val="20"/>
          <w:lang w:val="en-GB" w:eastAsia="zh-CN"/>
        </w:rPr>
        <w:t>A</w:t>
      </w:r>
      <w:r>
        <w:rPr>
          <w:rFonts w:ascii="Arial" w:hAnsi="Arial" w:cs="Arial" w:eastAsiaTheme="minorEastAsia"/>
          <w:i/>
          <w:iCs/>
          <w:sz w:val="20"/>
          <w:szCs w:val="20"/>
          <w:lang w:val="en-GB" w:eastAsia="zh-CN"/>
        </w:rPr>
        <w:t>ccessories running faster than their rated speed can break</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and fly apart.</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The outside diameter and the thickness of your accessory must be within the capacity rating of your power tool. </w:t>
      </w:r>
      <w:r>
        <w:rPr>
          <w:rFonts w:ascii="Arial" w:hAnsi="Arial" w:cs="Arial" w:eastAsiaTheme="minorEastAsia"/>
          <w:i/>
          <w:iCs/>
          <w:sz w:val="20"/>
          <w:szCs w:val="20"/>
          <w:lang w:val="en-GB" w:eastAsia="zh-CN"/>
        </w:rPr>
        <w:t>Incorrectly sized accessories cannot be adequately</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guarded or controlled.</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BoldMT" w:hAnsi="Arial-BoldMT" w:cs="Arial-BoldMT" w:eastAsiaTheme="minorEastAsia"/>
          <w:b/>
          <w:bCs/>
          <w:color w:val="auto"/>
          <w:sz w:val="20"/>
          <w:szCs w:val="20"/>
          <w:lang w:val="en-GB" w:eastAsia="zh-CN"/>
        </w:rPr>
        <w:t xml:space="preserve">Threaded mounting of accessories must match the grinder spindle thread. For accessories mounted by flanges, the arbour hole of the accessory must fit the locating diameter of the flange. </w:t>
      </w:r>
      <w:r>
        <w:rPr>
          <w:rFonts w:ascii="Arial-ItalicMT" w:hAnsi="Arial-ItalicMT" w:cs="Arial-ItalicMT" w:eastAsiaTheme="minorEastAsia"/>
          <w:i/>
          <w:iCs/>
          <w:color w:val="auto"/>
          <w:sz w:val="20"/>
          <w:szCs w:val="20"/>
          <w:lang w:val="en-GB" w:eastAsia="zh-CN"/>
        </w:rPr>
        <w:t>Accessories that do not match the mounting hardware of the power tool will run out of balance, vibrate excessively and may cause loss of control.</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use a damaged accessory. Before each use inspect the accessory such as abrasive wheels for chips and cracks, backing pad for cracks, tear or excess wear, wire brush for loose or cracked wires. If power tool or accessory is dropped, inspect for damage or install an undamaged accessory. After inspecting and installing an accessory, position yourself and bystanders away from the plane of the rotating accessory and run the power tool at maximum no-load speed for one minute. </w:t>
      </w:r>
      <w:r>
        <w:rPr>
          <w:rFonts w:ascii="Arial" w:hAnsi="Arial" w:cs="Arial" w:eastAsiaTheme="minorEastAsia"/>
          <w:i/>
          <w:iCs/>
          <w:sz w:val="20"/>
          <w:szCs w:val="20"/>
          <w:lang w:val="en-GB" w:eastAsia="zh-CN"/>
        </w:rPr>
        <w:t>Damaged accessories will normally break apart during this test time.</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Wear personal protective equipment. Depending on application, use faces shield, safety goggles or safety glasses. As appropriate, wear dust mask, hearing protectors, gloves and workshop apron capable of stopping small abrasive or workpiece fragments. </w:t>
      </w:r>
      <w:r>
        <w:rPr>
          <w:rFonts w:ascii="Arial" w:hAnsi="Arial" w:cs="Arial" w:eastAsiaTheme="minorEastAsia"/>
          <w:i/>
          <w:iCs/>
          <w:sz w:val="20"/>
          <w:szCs w:val="20"/>
          <w:lang w:val="en-GB" w:eastAsia="zh-CN"/>
        </w:rPr>
        <w:t>The eye protection must be capable of stopping flying debris</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generated by various operations. The dust mask or respirator must be capable of filtrating</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particles generated by your operation. Prolonged exposure to high intensity noise may</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cause hearing loss.</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Keep bystanders a safe distance away from work area. Anyone entering the work area must wear personal protective equipment. </w:t>
      </w:r>
      <w:r>
        <w:rPr>
          <w:rFonts w:ascii="Arial" w:hAnsi="Arial" w:cs="Arial" w:eastAsiaTheme="minorEastAsia"/>
          <w:i/>
          <w:iCs/>
          <w:sz w:val="20"/>
          <w:szCs w:val="20"/>
          <w:lang w:val="en-GB" w:eastAsia="zh-CN"/>
        </w:rPr>
        <w:t>Fragments of workpiece or of a broken</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accessory may fly away and cause injury beyond immediate area of operation.</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Hold the power tool by insulated gripping surfaces only, when performing an operation where the cutting accessory may contact hidden wiring</w:t>
      </w:r>
      <w:r>
        <w:rPr>
          <w:rFonts w:ascii="Arial" w:hAnsi="Arial" w:cs="Arial" w:eastAsiaTheme="minorEastAsia"/>
          <w:i/>
          <w:iCs/>
          <w:sz w:val="20"/>
          <w:szCs w:val="20"/>
          <w:lang w:val="en-GB" w:eastAsia="zh-CN"/>
        </w:rPr>
        <w:t>. Cutting accessory contacting a "live" wire may make exposed metal parts of the power tool "live" and could give the operator an electric shock.</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Position the cord clear of the spinning accessory. </w:t>
      </w:r>
      <w:r>
        <w:rPr>
          <w:rFonts w:ascii="Arial" w:hAnsi="Arial" w:cs="Arial" w:eastAsiaTheme="minorEastAsia"/>
          <w:i/>
          <w:iCs/>
          <w:sz w:val="20"/>
          <w:szCs w:val="20"/>
          <w:lang w:val="en-GB" w:eastAsia="zh-CN"/>
        </w:rPr>
        <w:t>If you lose control, the cord may be cut or snagged and your hand or arm may be pulled into the spinning accessory.</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Never lay the power tool down until the accessory has come to a complete stop. </w:t>
      </w:r>
      <w:r>
        <w:rPr>
          <w:rFonts w:ascii="Arial" w:hAnsi="Arial" w:cs="Arial" w:eastAsiaTheme="minorEastAsia"/>
          <w:i/>
          <w:iCs/>
          <w:sz w:val="20"/>
          <w:szCs w:val="20"/>
          <w:lang w:val="en-GB" w:eastAsia="zh-CN"/>
        </w:rPr>
        <w:t>The spinning accessory may grab the surface and pull the power tool out of your control.</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run the power tool while carrying it at your side. </w:t>
      </w:r>
      <w:r>
        <w:rPr>
          <w:rFonts w:ascii="Arial" w:hAnsi="Arial" w:cs="Arial" w:eastAsiaTheme="minorEastAsia"/>
          <w:i/>
          <w:iCs/>
          <w:sz w:val="20"/>
          <w:szCs w:val="20"/>
          <w:lang w:val="en-GB" w:eastAsia="zh-CN"/>
        </w:rPr>
        <w:t>Accidental contact with the spinning accessory could snag your clothing, pulling the accessory into your body.</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Regularly clean the power tool’s air vents. </w:t>
      </w:r>
      <w:r>
        <w:rPr>
          <w:rFonts w:ascii="Arial" w:hAnsi="Arial" w:cs="Arial" w:eastAsiaTheme="minorEastAsia"/>
          <w:i/>
          <w:iCs/>
          <w:sz w:val="20"/>
          <w:szCs w:val="20"/>
          <w:lang w:val="en-GB" w:eastAsia="zh-CN"/>
        </w:rPr>
        <w:t>The motor’s fan will draw the dust inside the housing and excessive accumulation of powdered metal may cause electrical hazards.</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operate the power tool near flammable materials. </w:t>
      </w:r>
      <w:r>
        <w:rPr>
          <w:rFonts w:ascii="Arial" w:hAnsi="Arial" w:cs="Arial" w:eastAsiaTheme="minorEastAsia"/>
          <w:i/>
          <w:iCs/>
          <w:sz w:val="20"/>
          <w:szCs w:val="20"/>
          <w:lang w:val="en-GB" w:eastAsia="zh-CN"/>
        </w:rPr>
        <w:t>Sparks could ignite these materials.</w:t>
      </w:r>
    </w:p>
    <w:p>
      <w:pPr>
        <w:pStyle w:val="15"/>
        <w:widowControl/>
        <w:numPr>
          <w:ilvl w:val="0"/>
          <w:numId w:val="4"/>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use accessories that require liquid coolants. </w:t>
      </w:r>
      <w:r>
        <w:rPr>
          <w:rFonts w:ascii="Arial" w:hAnsi="Arial" w:cs="Arial" w:eastAsiaTheme="minorEastAsia"/>
          <w:i/>
          <w:iCs/>
          <w:sz w:val="20"/>
          <w:szCs w:val="20"/>
          <w:lang w:val="en-GB" w:eastAsia="zh-CN"/>
        </w:rPr>
        <w:t>Using water or other liquid coolants may result in electrocution or shock.</w:t>
      </w:r>
    </w:p>
    <w:p>
      <w:pPr>
        <w:widowControl/>
        <w:autoSpaceDE w:val="0"/>
        <w:autoSpaceDN w:val="0"/>
        <w:adjustRightInd w:val="0"/>
        <w:jc w:val="both"/>
        <w:rPr>
          <w:rFonts w:ascii="Arial" w:hAnsi="Arial" w:cs="Arial" w:eastAsiaTheme="minorEastAsia"/>
          <w:b/>
          <w:bCs/>
          <w:sz w:val="20"/>
          <w:szCs w:val="20"/>
          <w:lang w:val="en-GB" w:eastAsia="zh-CN"/>
        </w:rPr>
      </w:pPr>
    </w:p>
    <w:p>
      <w:pPr>
        <w:widowControl/>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Further safety instructions for all operations</w:t>
      </w:r>
    </w:p>
    <w:p>
      <w:pPr>
        <w:widowControl/>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Kickback and Related Warnings</w:t>
      </w:r>
    </w:p>
    <w:p>
      <w:pPr>
        <w:widowControl/>
        <w:autoSpaceDE w:val="0"/>
        <w:autoSpaceDN w:val="0"/>
        <w:adjustRightInd w:val="0"/>
        <w:jc w:val="both"/>
        <w:rPr>
          <w:rFonts w:ascii="Arial" w:hAnsi="Arial" w:cs="Arial" w:eastAsiaTheme="minorEastAsia"/>
          <w:sz w:val="20"/>
          <w:szCs w:val="20"/>
          <w:lang w:val="en-GB" w:eastAsia="zh-CN"/>
        </w:rPr>
      </w:pPr>
      <w:r>
        <w:rPr>
          <w:rFonts w:ascii="Arial" w:hAnsi="Arial" w:cs="Arial" w:eastAsiaTheme="minorEastAsia"/>
          <w:sz w:val="20"/>
          <w:szCs w:val="20"/>
          <w:lang w:val="en-GB" w:eastAsia="zh-CN"/>
        </w:rPr>
        <w:t>Kickback is a sudden reaction to a pinched or snagged rotating wheel, backing pad, brush or any other accessory. Pinching or snagging causes rapid stalling of the rotating accessory which in turn causes the uncontrolled power tool to be forced in the direction opposite of the accessory’s rotation at the point of the binding.</w:t>
      </w:r>
    </w:p>
    <w:p>
      <w:pPr>
        <w:widowControl/>
        <w:autoSpaceDE w:val="0"/>
        <w:autoSpaceDN w:val="0"/>
        <w:adjustRightInd w:val="0"/>
        <w:jc w:val="both"/>
        <w:rPr>
          <w:rFonts w:ascii="Arial" w:hAnsi="Arial" w:cs="Arial" w:eastAsiaTheme="minorEastAsia"/>
          <w:sz w:val="20"/>
          <w:szCs w:val="20"/>
          <w:lang w:val="en-GB" w:eastAsia="zh-CN"/>
        </w:rPr>
      </w:pPr>
      <w:r>
        <w:rPr>
          <w:rFonts w:ascii="Arial" w:hAnsi="Arial" w:cs="Arial" w:eastAsiaTheme="minorEastAsia"/>
          <w:sz w:val="20"/>
          <w:szCs w:val="20"/>
          <w:lang w:val="en-GB" w:eastAsia="zh-CN"/>
        </w:rPr>
        <w:t>For example, if an abrasive wheel is snagged or pinched by the workpiece, the edge of the wheel that is entering into the pinch point can dig into the surface of the material causing the wheel to climb out or kick out. The wheel may either jump toward or away from the operator, depending on direction of the wheel’s movement at the point of pinching. Abrasive wheels may also break under these conditions.</w:t>
      </w:r>
    </w:p>
    <w:p>
      <w:pPr>
        <w:widowControl/>
        <w:autoSpaceDE w:val="0"/>
        <w:autoSpaceDN w:val="0"/>
        <w:adjustRightInd w:val="0"/>
        <w:jc w:val="both"/>
        <w:rPr>
          <w:rFonts w:ascii="Arial" w:hAnsi="Arial" w:cs="Arial" w:eastAsiaTheme="minorEastAsia"/>
          <w:sz w:val="20"/>
          <w:szCs w:val="20"/>
          <w:lang w:val="en-GB" w:eastAsia="zh-CN"/>
        </w:rPr>
      </w:pPr>
      <w:r>
        <w:rPr>
          <w:rFonts w:ascii="Arial" w:hAnsi="Arial" w:cs="Arial" w:eastAsiaTheme="minorEastAsia"/>
          <w:sz w:val="20"/>
          <w:szCs w:val="20"/>
          <w:lang w:val="en-GB" w:eastAsia="zh-CN"/>
        </w:rPr>
        <w:t>Kickback is the result of power tool misuse and/or incorrect operating procedures or conditions and can be avoided by taking proper precautions as given below.</w:t>
      </w:r>
    </w:p>
    <w:p>
      <w:pPr>
        <w:pStyle w:val="15"/>
        <w:widowControl/>
        <w:numPr>
          <w:ilvl w:val="0"/>
          <w:numId w:val="5"/>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Maintain a firm grip on the power tool and position your body and arm to allow you to resist kickback forces. Always use auxiliary handle, if provided, for maximum control over kickback or torque reaction during start-up. </w:t>
      </w:r>
      <w:r>
        <w:rPr>
          <w:rFonts w:ascii="Arial" w:hAnsi="Arial" w:cs="Arial" w:eastAsiaTheme="minorEastAsia"/>
          <w:i/>
          <w:iCs/>
          <w:sz w:val="20"/>
          <w:szCs w:val="20"/>
          <w:lang w:val="en-GB" w:eastAsia="zh-CN"/>
        </w:rPr>
        <w:t>The operator can control</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torque reactions or kickback forces, if proper precautions are taken.</w:t>
      </w:r>
    </w:p>
    <w:p>
      <w:pPr>
        <w:pStyle w:val="15"/>
        <w:widowControl/>
        <w:numPr>
          <w:ilvl w:val="0"/>
          <w:numId w:val="5"/>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Never place your hand near the rotating accessory. </w:t>
      </w:r>
      <w:r>
        <w:rPr>
          <w:rFonts w:ascii="Arial" w:hAnsi="Arial" w:cs="Arial" w:eastAsiaTheme="minorEastAsia"/>
          <w:i/>
          <w:iCs/>
          <w:sz w:val="20"/>
          <w:szCs w:val="20"/>
          <w:lang w:val="en-GB" w:eastAsia="zh-CN"/>
        </w:rPr>
        <w:t>Accessory may kickback over your hand.</w:t>
      </w:r>
    </w:p>
    <w:p>
      <w:pPr>
        <w:pStyle w:val="15"/>
        <w:widowControl/>
        <w:numPr>
          <w:ilvl w:val="0"/>
          <w:numId w:val="5"/>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position your body in the area where power tool will move if kickback occurs. </w:t>
      </w:r>
      <w:r>
        <w:rPr>
          <w:rFonts w:ascii="Arial" w:hAnsi="Arial" w:cs="Arial" w:eastAsiaTheme="minorEastAsia"/>
          <w:i/>
          <w:iCs/>
          <w:sz w:val="20"/>
          <w:szCs w:val="20"/>
          <w:lang w:val="en-GB" w:eastAsia="zh-CN"/>
        </w:rPr>
        <w:t>Kickback will propel the tool in direction opposite to the wheel’s movement at the</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point of snagging.</w:t>
      </w:r>
    </w:p>
    <w:p>
      <w:pPr>
        <w:pStyle w:val="15"/>
        <w:widowControl/>
        <w:numPr>
          <w:ilvl w:val="0"/>
          <w:numId w:val="5"/>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Use special care when working corners, sharp edges etc. Avoid bouncing and snagging the accessory. </w:t>
      </w:r>
      <w:r>
        <w:rPr>
          <w:rFonts w:ascii="Arial" w:hAnsi="Arial" w:cs="Arial" w:eastAsiaTheme="minorEastAsia"/>
          <w:i/>
          <w:iCs/>
          <w:sz w:val="20"/>
          <w:szCs w:val="20"/>
          <w:lang w:val="en-GB" w:eastAsia="zh-CN"/>
        </w:rPr>
        <w:t>Corners, sharp edges or bouncing have a tendency to snag the</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rotating accessory and cause loss of control or kickback.</w:t>
      </w:r>
    </w:p>
    <w:p>
      <w:pPr>
        <w:pStyle w:val="15"/>
        <w:widowControl/>
        <w:numPr>
          <w:ilvl w:val="0"/>
          <w:numId w:val="5"/>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attach a saw chain woodcarving blade or toothed saw blade. </w:t>
      </w:r>
      <w:r>
        <w:rPr>
          <w:rFonts w:ascii="Arial" w:hAnsi="Arial" w:cs="Arial" w:eastAsiaTheme="minorEastAsia"/>
          <w:i/>
          <w:iCs/>
          <w:sz w:val="20"/>
          <w:szCs w:val="20"/>
          <w:lang w:val="en-GB" w:eastAsia="zh-CN"/>
        </w:rPr>
        <w:t>Such blades create frequent kickback and loss of control.</w:t>
      </w:r>
    </w:p>
    <w:p>
      <w:pPr>
        <w:pStyle w:val="15"/>
        <w:widowControl/>
        <w:autoSpaceDE w:val="0"/>
        <w:autoSpaceDN w:val="0"/>
        <w:adjustRightInd w:val="0"/>
        <w:jc w:val="both"/>
        <w:rPr>
          <w:rFonts w:ascii="Arial" w:hAnsi="Arial" w:cs="Arial" w:eastAsiaTheme="minorEastAsia"/>
          <w:b/>
          <w:bCs/>
          <w:sz w:val="20"/>
          <w:szCs w:val="20"/>
          <w:lang w:val="en-GB" w:eastAsia="zh-CN"/>
        </w:rPr>
      </w:pPr>
    </w:p>
    <w:p>
      <w:pPr>
        <w:widowControl/>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Additional safety instructions for grinding and cutting-off operations</w:t>
      </w:r>
    </w:p>
    <w:p>
      <w:pPr>
        <w:widowControl/>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Safety Warnings Specific for Grinding and Abrasive Cutting-Off Operations:</w:t>
      </w:r>
    </w:p>
    <w:p>
      <w:pPr>
        <w:pStyle w:val="15"/>
        <w:widowControl/>
        <w:numPr>
          <w:ilvl w:val="0"/>
          <w:numId w:val="6"/>
        </w:numPr>
        <w:autoSpaceDE w:val="0"/>
        <w:autoSpaceDN w:val="0"/>
        <w:adjustRightInd w:val="0"/>
        <w:jc w:val="both"/>
        <w:rPr>
          <w:rFonts w:ascii="Arial" w:hAnsi="Arial" w:cs="Arial" w:eastAsiaTheme="minorEastAsia"/>
          <w:i/>
          <w:iCs/>
          <w:sz w:val="20"/>
          <w:szCs w:val="20"/>
          <w:lang w:val="en-GB" w:eastAsia="zh-CN"/>
        </w:rPr>
      </w:pPr>
      <w:r>
        <w:rPr>
          <w:rFonts w:ascii="Arial" w:hAnsi="Arial" w:cs="Arial" w:eastAsiaTheme="minorEastAsia"/>
          <w:b/>
          <w:bCs/>
          <w:sz w:val="20"/>
          <w:szCs w:val="20"/>
          <w:lang w:val="en-GB" w:eastAsia="zh-CN"/>
        </w:rPr>
        <w:t xml:space="preserve">Use only wheel types that are recommended for your power tool and the specific guard designed for the selected wheel. </w:t>
      </w:r>
      <w:r>
        <w:rPr>
          <w:rFonts w:ascii="Arial" w:hAnsi="Arial" w:cs="Arial" w:eastAsiaTheme="minorEastAsia"/>
          <w:i/>
          <w:iCs/>
          <w:sz w:val="20"/>
          <w:szCs w:val="20"/>
          <w:lang w:val="en-GB" w:eastAsia="zh-CN"/>
        </w:rPr>
        <w:t>Wheels for which the power tool was not</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designed cannot be adequately guarded and are unsafe.</w:t>
      </w:r>
    </w:p>
    <w:p>
      <w:pPr>
        <w:pStyle w:val="15"/>
        <w:widowControl/>
        <w:numPr>
          <w:ilvl w:val="0"/>
          <w:numId w:val="6"/>
        </w:numPr>
        <w:autoSpaceDE w:val="0"/>
        <w:autoSpaceDN w:val="0"/>
        <w:adjustRightInd w:val="0"/>
        <w:jc w:val="both"/>
        <w:rPr>
          <w:rFonts w:ascii="Arial" w:hAnsi="Arial" w:cs="Arial" w:eastAsiaTheme="minorEastAsia"/>
          <w:i/>
          <w:iCs/>
          <w:sz w:val="20"/>
          <w:szCs w:val="20"/>
          <w:lang w:val="en-GB" w:eastAsia="zh-CN"/>
        </w:rPr>
      </w:pPr>
      <w:r>
        <w:rPr>
          <w:rFonts w:ascii="Arial" w:hAnsi="Arial" w:cs="Arial" w:eastAsiaTheme="minorEastAsia"/>
          <w:b/>
          <w:bCs/>
          <w:color w:val="auto"/>
          <w:sz w:val="20"/>
          <w:szCs w:val="20"/>
          <w:lang w:val="en-GB" w:eastAsia="zh-CN"/>
        </w:rPr>
        <w:t xml:space="preserve">The grinding surface of centre depressed wheels must be mounted below the plane of the guard lip. </w:t>
      </w:r>
      <w:r>
        <w:rPr>
          <w:rFonts w:ascii="Arial" w:hAnsi="Arial" w:cs="Arial" w:eastAsiaTheme="minorEastAsia"/>
          <w:i/>
          <w:iCs/>
          <w:color w:val="auto"/>
          <w:sz w:val="20"/>
          <w:szCs w:val="20"/>
          <w:lang w:val="en-GB" w:eastAsia="zh-CN"/>
        </w:rPr>
        <w:t>An improperly mounted wheel that projects through the plane of the</w:t>
      </w:r>
      <w:r>
        <w:rPr>
          <w:rFonts w:ascii="Arial" w:hAnsi="Arial" w:cs="Arial" w:eastAsiaTheme="minorEastAsia"/>
          <w:b/>
          <w:bCs/>
          <w:color w:val="auto"/>
          <w:sz w:val="20"/>
          <w:szCs w:val="20"/>
          <w:lang w:val="en-GB" w:eastAsia="zh-CN"/>
        </w:rPr>
        <w:t xml:space="preserve"> </w:t>
      </w:r>
      <w:r>
        <w:rPr>
          <w:rFonts w:ascii="Arial" w:hAnsi="Arial" w:cs="Arial" w:eastAsiaTheme="minorEastAsia"/>
          <w:i/>
          <w:iCs/>
          <w:color w:val="auto"/>
          <w:sz w:val="20"/>
          <w:szCs w:val="20"/>
          <w:lang w:val="en-GB" w:eastAsia="zh-CN"/>
        </w:rPr>
        <w:t>guard lip cannot be adequately protected.</w:t>
      </w:r>
    </w:p>
    <w:p>
      <w:pPr>
        <w:pStyle w:val="15"/>
        <w:widowControl/>
        <w:numPr>
          <w:ilvl w:val="0"/>
          <w:numId w:val="6"/>
        </w:numPr>
        <w:autoSpaceDE w:val="0"/>
        <w:autoSpaceDN w:val="0"/>
        <w:adjustRightInd w:val="0"/>
        <w:jc w:val="both"/>
        <w:rPr>
          <w:rFonts w:ascii="Arial" w:hAnsi="Arial" w:cs="Arial" w:eastAsiaTheme="minorEastAsia"/>
          <w:i/>
          <w:iCs/>
          <w:sz w:val="20"/>
          <w:szCs w:val="20"/>
          <w:lang w:val="en-GB" w:eastAsia="zh-CN"/>
        </w:rPr>
      </w:pPr>
      <w:r>
        <w:rPr>
          <w:rFonts w:ascii="Arial" w:hAnsi="Arial" w:cs="Arial" w:eastAsiaTheme="minorEastAsia"/>
          <w:b/>
          <w:bCs/>
          <w:color w:val="auto"/>
          <w:sz w:val="20"/>
          <w:szCs w:val="20"/>
          <w:lang w:val="en-GB" w:eastAsia="zh-CN"/>
        </w:rPr>
        <w:t xml:space="preserve">The guard must be securely attached to the power tool and positioned for maximum safety, so the least amount of wheel is exposed towards the operator. </w:t>
      </w:r>
      <w:r>
        <w:rPr>
          <w:rFonts w:ascii="Arial" w:hAnsi="Arial" w:cs="Arial" w:eastAsiaTheme="minorEastAsia"/>
          <w:i/>
          <w:iCs/>
          <w:color w:val="auto"/>
          <w:sz w:val="20"/>
          <w:szCs w:val="20"/>
          <w:lang w:val="en-GB" w:eastAsia="zh-CN"/>
        </w:rPr>
        <w:t>The guard</w:t>
      </w:r>
      <w:r>
        <w:rPr>
          <w:rFonts w:ascii="Arial" w:hAnsi="Arial" w:cs="Arial" w:eastAsiaTheme="minorEastAsia"/>
          <w:b/>
          <w:bCs/>
          <w:color w:val="auto"/>
          <w:sz w:val="20"/>
          <w:szCs w:val="20"/>
          <w:lang w:val="en-GB" w:eastAsia="zh-CN"/>
        </w:rPr>
        <w:t xml:space="preserve"> </w:t>
      </w:r>
      <w:r>
        <w:rPr>
          <w:rFonts w:ascii="Arial" w:hAnsi="Arial" w:cs="Arial" w:eastAsiaTheme="minorEastAsia"/>
          <w:i/>
          <w:iCs/>
          <w:color w:val="auto"/>
          <w:sz w:val="20"/>
          <w:szCs w:val="20"/>
          <w:lang w:val="en-GB" w:eastAsia="zh-CN"/>
        </w:rPr>
        <w:t>helps to protect the operator from broken wheel fragments, accidental contact with wheel</w:t>
      </w:r>
      <w:r>
        <w:rPr>
          <w:rFonts w:ascii="Arial" w:hAnsi="Arial" w:cs="Arial" w:eastAsiaTheme="minorEastAsia"/>
          <w:b/>
          <w:bCs/>
          <w:color w:val="auto"/>
          <w:sz w:val="20"/>
          <w:szCs w:val="20"/>
          <w:lang w:val="en-GB" w:eastAsia="zh-CN"/>
        </w:rPr>
        <w:t xml:space="preserve"> </w:t>
      </w:r>
      <w:r>
        <w:rPr>
          <w:rFonts w:ascii="Arial" w:hAnsi="Arial" w:cs="Arial" w:eastAsiaTheme="minorEastAsia"/>
          <w:i/>
          <w:iCs/>
          <w:color w:val="auto"/>
          <w:sz w:val="20"/>
          <w:szCs w:val="20"/>
          <w:lang w:val="en-GB" w:eastAsia="zh-CN"/>
        </w:rPr>
        <w:t>and sparks that could ignite clothing.</w:t>
      </w:r>
    </w:p>
    <w:p>
      <w:pPr>
        <w:pStyle w:val="15"/>
        <w:widowControl/>
        <w:numPr>
          <w:ilvl w:val="0"/>
          <w:numId w:val="6"/>
        </w:numPr>
        <w:autoSpaceDE w:val="0"/>
        <w:autoSpaceDN w:val="0"/>
        <w:adjustRightInd w:val="0"/>
        <w:jc w:val="both"/>
        <w:rPr>
          <w:rFonts w:ascii="Arial" w:hAnsi="Arial" w:cs="Arial" w:eastAsiaTheme="minorEastAsia"/>
          <w:i/>
          <w:iCs/>
          <w:sz w:val="20"/>
          <w:szCs w:val="20"/>
          <w:lang w:val="en-GB" w:eastAsia="zh-CN"/>
        </w:rPr>
      </w:pPr>
      <w:r>
        <w:rPr>
          <w:rFonts w:ascii="Arial" w:hAnsi="Arial" w:cs="Arial" w:eastAsiaTheme="minorEastAsia"/>
          <w:b/>
          <w:bCs/>
          <w:sz w:val="20"/>
          <w:szCs w:val="20"/>
          <w:lang w:val="en-GB" w:eastAsia="zh-CN"/>
        </w:rPr>
        <w:t xml:space="preserve">Wheels must be used only for recommended applications. For example: do not grind with the side of cut-off wheel. </w:t>
      </w:r>
      <w:r>
        <w:rPr>
          <w:rFonts w:ascii="Arial" w:hAnsi="Arial" w:cs="Arial" w:eastAsiaTheme="minorEastAsia"/>
          <w:i/>
          <w:iCs/>
          <w:sz w:val="20"/>
          <w:szCs w:val="20"/>
          <w:lang w:val="en-GB" w:eastAsia="zh-CN"/>
        </w:rPr>
        <w:t>Abrasive cut-off wheels are intended for peripheral</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grinding, side forces applied to these wheels may cause them to shatter.</w:t>
      </w:r>
    </w:p>
    <w:p>
      <w:pPr>
        <w:pStyle w:val="15"/>
        <w:widowControl/>
        <w:numPr>
          <w:ilvl w:val="0"/>
          <w:numId w:val="6"/>
        </w:numPr>
        <w:autoSpaceDE w:val="0"/>
        <w:autoSpaceDN w:val="0"/>
        <w:adjustRightInd w:val="0"/>
        <w:jc w:val="both"/>
        <w:rPr>
          <w:rFonts w:ascii="Arial" w:hAnsi="Arial" w:cs="Arial" w:eastAsiaTheme="minorEastAsia"/>
          <w:i/>
          <w:iCs/>
          <w:sz w:val="20"/>
          <w:szCs w:val="20"/>
          <w:lang w:val="en-GB" w:eastAsia="zh-CN"/>
        </w:rPr>
      </w:pPr>
      <w:r>
        <w:rPr>
          <w:rFonts w:ascii="Arial" w:hAnsi="Arial" w:cs="Arial" w:eastAsiaTheme="minorEastAsia"/>
          <w:b/>
          <w:bCs/>
          <w:sz w:val="20"/>
          <w:szCs w:val="20"/>
          <w:lang w:val="en-GB" w:eastAsia="zh-CN"/>
        </w:rPr>
        <w:t xml:space="preserve">Always use undamaged wheel flanges that are of correct size and shape for your selected wheel. </w:t>
      </w:r>
      <w:r>
        <w:rPr>
          <w:rFonts w:ascii="Arial" w:hAnsi="Arial" w:cs="Arial" w:eastAsiaTheme="minorEastAsia"/>
          <w:i/>
          <w:iCs/>
          <w:sz w:val="20"/>
          <w:szCs w:val="20"/>
          <w:lang w:val="en-GB" w:eastAsia="zh-CN"/>
        </w:rPr>
        <w:t>Proper wheel flanges support the wheel thus reducing the possibility of</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wheel breakage. Flanges for cut-off wheels may be different from grinding wheel flanges.</w:t>
      </w:r>
    </w:p>
    <w:p>
      <w:pPr>
        <w:pStyle w:val="15"/>
        <w:widowControl/>
        <w:numPr>
          <w:ilvl w:val="0"/>
          <w:numId w:val="6"/>
        </w:numPr>
        <w:autoSpaceDE w:val="0"/>
        <w:autoSpaceDN w:val="0"/>
        <w:adjustRightInd w:val="0"/>
        <w:jc w:val="both"/>
        <w:rPr>
          <w:rFonts w:ascii="Arial" w:hAnsi="Arial" w:cs="Arial" w:eastAsiaTheme="minorEastAsia"/>
          <w:i/>
          <w:iCs/>
          <w:sz w:val="20"/>
          <w:szCs w:val="20"/>
          <w:lang w:val="en-GB" w:eastAsia="zh-CN"/>
        </w:rPr>
      </w:pPr>
      <w:r>
        <w:rPr>
          <w:rFonts w:ascii="Arial" w:hAnsi="Arial" w:cs="Arial" w:eastAsiaTheme="minorEastAsia"/>
          <w:b/>
          <w:bCs/>
          <w:color w:val="auto"/>
          <w:sz w:val="20"/>
          <w:szCs w:val="20"/>
          <w:lang w:val="en-GB" w:eastAsia="zh-CN"/>
        </w:rPr>
        <w:t xml:space="preserve">Do not use worn down wheels from larger power tools. </w:t>
      </w:r>
      <w:r>
        <w:rPr>
          <w:rFonts w:ascii="Arial" w:hAnsi="Arial" w:cs="Arial" w:eastAsiaTheme="minorEastAsia"/>
          <w:i/>
          <w:iCs/>
          <w:color w:val="auto"/>
          <w:sz w:val="20"/>
          <w:szCs w:val="20"/>
          <w:lang w:val="en-GB" w:eastAsia="zh-CN"/>
        </w:rPr>
        <w:t>Wheel intended for larger power tool is not suitable for the higher speed of a smaller tool and may burst.</w:t>
      </w:r>
    </w:p>
    <w:p>
      <w:pPr>
        <w:pStyle w:val="15"/>
        <w:widowControl/>
        <w:autoSpaceDE w:val="0"/>
        <w:autoSpaceDN w:val="0"/>
        <w:adjustRightInd w:val="0"/>
        <w:jc w:val="both"/>
        <w:rPr>
          <w:rFonts w:ascii="Arial" w:hAnsi="Arial" w:cs="Arial" w:eastAsiaTheme="minorEastAsia"/>
          <w:i/>
          <w:iCs/>
          <w:sz w:val="20"/>
          <w:szCs w:val="20"/>
          <w:lang w:val="en-GB" w:eastAsia="zh-CN"/>
        </w:rPr>
      </w:pPr>
    </w:p>
    <w:p>
      <w:pPr>
        <w:widowControl/>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Additional safety instructions for cutting-off operations</w:t>
      </w:r>
    </w:p>
    <w:p>
      <w:pPr>
        <w:widowControl/>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Additional Safety Warnings Specific for Abrasive Cutting-Off Operations:</w:t>
      </w:r>
    </w:p>
    <w:p>
      <w:pPr>
        <w:pStyle w:val="15"/>
        <w:widowControl/>
        <w:numPr>
          <w:ilvl w:val="0"/>
          <w:numId w:val="7"/>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“jam” the cut-off wheel or apply excessive pressure. Do not attempt to make an excessive depth of cut. </w:t>
      </w:r>
      <w:r>
        <w:rPr>
          <w:rFonts w:ascii="Arial" w:hAnsi="Arial" w:cs="Arial" w:eastAsiaTheme="minorEastAsia"/>
          <w:i/>
          <w:iCs/>
          <w:sz w:val="20"/>
          <w:szCs w:val="20"/>
          <w:lang w:val="en-GB" w:eastAsia="zh-CN"/>
        </w:rPr>
        <w:t>Overstressing the wheel increases the loading and</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susceptibility to twisting or binding of the wheel in the cut and the possibility of kickback or</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wheel breakage.</w:t>
      </w:r>
    </w:p>
    <w:p>
      <w:pPr>
        <w:pStyle w:val="15"/>
        <w:widowControl/>
        <w:numPr>
          <w:ilvl w:val="0"/>
          <w:numId w:val="7"/>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Do not position your body in line with and behind the rotating wheel. </w:t>
      </w:r>
      <w:r>
        <w:rPr>
          <w:rFonts w:ascii="Arial" w:hAnsi="Arial" w:cs="Arial" w:eastAsiaTheme="minorEastAsia"/>
          <w:i/>
          <w:iCs/>
          <w:sz w:val="20"/>
          <w:szCs w:val="20"/>
          <w:lang w:val="en-GB" w:eastAsia="zh-CN"/>
        </w:rPr>
        <w:t>When the wheel, at the point of operation, is moving away from your body, the possible kickback may propel the spinning wheel and the power tool directly at you.</w:t>
      </w:r>
    </w:p>
    <w:p>
      <w:pPr>
        <w:pStyle w:val="15"/>
        <w:widowControl/>
        <w:numPr>
          <w:ilvl w:val="0"/>
          <w:numId w:val="7"/>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When wheel is binding or when interrupting a cut for any reason, switch off the power tool and hold the power tool motionless until the wheel comes to a complete stop. Never attempt to remove the cut-off wheel from the cut while the wheel is in motion otherwise kickback may occur. </w:t>
      </w:r>
      <w:r>
        <w:rPr>
          <w:rFonts w:ascii="Arial" w:hAnsi="Arial" w:cs="Arial" w:eastAsiaTheme="minorEastAsia"/>
          <w:i/>
          <w:iCs/>
          <w:sz w:val="20"/>
          <w:szCs w:val="20"/>
          <w:lang w:val="en-GB" w:eastAsia="zh-CN"/>
        </w:rPr>
        <w:t>Investigate and take corrective action to</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eliminate the cause of wheel binding.</w:t>
      </w:r>
    </w:p>
    <w:p>
      <w:pPr>
        <w:pStyle w:val="15"/>
        <w:widowControl/>
        <w:numPr>
          <w:ilvl w:val="0"/>
          <w:numId w:val="7"/>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color w:val="auto"/>
          <w:sz w:val="20"/>
          <w:szCs w:val="20"/>
          <w:lang w:val="en-GB" w:eastAsia="zh-CN"/>
        </w:rPr>
        <w:t xml:space="preserve">Do not restart the cutting operation in the workpiece. Let the wheel reach full speed and carefully re-enter the cut. </w:t>
      </w:r>
      <w:r>
        <w:rPr>
          <w:rFonts w:ascii="Arial" w:hAnsi="Arial" w:cs="Arial" w:eastAsiaTheme="minorEastAsia"/>
          <w:i/>
          <w:iCs/>
          <w:color w:val="auto"/>
          <w:sz w:val="20"/>
          <w:szCs w:val="20"/>
          <w:lang w:val="en-GB" w:eastAsia="zh-CN"/>
        </w:rPr>
        <w:t>The wheel may bind, walk up or kickback if the power tool</w:t>
      </w:r>
      <w:r>
        <w:rPr>
          <w:rFonts w:ascii="Arial" w:hAnsi="Arial" w:cs="Arial" w:eastAsiaTheme="minorEastAsia"/>
          <w:b/>
          <w:bCs/>
          <w:color w:val="auto"/>
          <w:sz w:val="20"/>
          <w:szCs w:val="20"/>
          <w:lang w:val="en-GB" w:eastAsia="zh-CN"/>
        </w:rPr>
        <w:t xml:space="preserve"> </w:t>
      </w:r>
      <w:r>
        <w:rPr>
          <w:rFonts w:ascii="Arial" w:hAnsi="Arial" w:cs="Arial" w:eastAsiaTheme="minorEastAsia"/>
          <w:i/>
          <w:iCs/>
          <w:color w:val="auto"/>
          <w:sz w:val="20"/>
          <w:szCs w:val="20"/>
          <w:lang w:val="en-GB" w:eastAsia="zh-CN"/>
        </w:rPr>
        <w:t>is restarted in the workpiece.</w:t>
      </w:r>
    </w:p>
    <w:p>
      <w:pPr>
        <w:pStyle w:val="15"/>
        <w:widowControl/>
        <w:numPr>
          <w:ilvl w:val="0"/>
          <w:numId w:val="7"/>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Support panels or any oversized workpiece to minimize the risk of wheel pinching and kickback. </w:t>
      </w:r>
      <w:r>
        <w:rPr>
          <w:rFonts w:ascii="Arial" w:hAnsi="Arial" w:cs="Arial" w:eastAsiaTheme="minorEastAsia"/>
          <w:i/>
          <w:iCs/>
          <w:sz w:val="20"/>
          <w:szCs w:val="20"/>
          <w:lang w:val="en-GB" w:eastAsia="zh-CN"/>
        </w:rPr>
        <w:t>Large workpieces tend to sag under their own weight. Supports must be</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placed under the workpiece near the line of cut and near the edge of the workpiece on</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both sides of the wheel.</w:t>
      </w:r>
    </w:p>
    <w:p>
      <w:pPr>
        <w:pStyle w:val="15"/>
        <w:widowControl/>
        <w:numPr>
          <w:ilvl w:val="0"/>
          <w:numId w:val="7"/>
        </w:numPr>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 xml:space="preserve">Use extra caution when making a “pocket cut” into existing walls or other blind areas. </w:t>
      </w:r>
      <w:r>
        <w:rPr>
          <w:rFonts w:ascii="Arial" w:hAnsi="Arial" w:cs="Arial" w:eastAsiaTheme="minorEastAsia"/>
          <w:i/>
          <w:iCs/>
          <w:sz w:val="20"/>
          <w:szCs w:val="20"/>
          <w:lang w:val="en-GB" w:eastAsia="zh-CN"/>
        </w:rPr>
        <w:t>The protruding wheel may cut gas or water pipes, electrical wiring or objects that</w:t>
      </w:r>
      <w:r>
        <w:rPr>
          <w:rFonts w:ascii="Arial" w:hAnsi="Arial" w:cs="Arial" w:eastAsiaTheme="minorEastAsia"/>
          <w:b/>
          <w:bCs/>
          <w:sz w:val="20"/>
          <w:szCs w:val="20"/>
          <w:lang w:val="en-GB" w:eastAsia="zh-CN"/>
        </w:rPr>
        <w:t xml:space="preserve"> </w:t>
      </w:r>
      <w:r>
        <w:rPr>
          <w:rFonts w:ascii="Arial" w:hAnsi="Arial" w:cs="Arial" w:eastAsiaTheme="minorEastAsia"/>
          <w:i/>
          <w:iCs/>
          <w:sz w:val="20"/>
          <w:szCs w:val="20"/>
          <w:lang w:val="en-GB" w:eastAsia="zh-CN"/>
        </w:rPr>
        <w:t>can cause kickback.</w:t>
      </w:r>
    </w:p>
    <w:p>
      <w:pPr>
        <w:widowControl/>
        <w:autoSpaceDE w:val="0"/>
        <w:autoSpaceDN w:val="0"/>
        <w:adjustRightInd w:val="0"/>
        <w:jc w:val="both"/>
        <w:rPr>
          <w:rFonts w:ascii="Arial" w:hAnsi="Arial" w:cs="Arial" w:eastAsiaTheme="minorEastAsia"/>
          <w:b/>
          <w:bCs/>
          <w:sz w:val="20"/>
          <w:szCs w:val="20"/>
          <w:lang w:val="en-GB" w:eastAsia="zh-CN"/>
        </w:rPr>
      </w:pPr>
    </w:p>
    <w:p>
      <w:pPr>
        <w:widowControl/>
        <w:autoSpaceDE w:val="0"/>
        <w:autoSpaceDN w:val="0"/>
        <w:adjustRightInd w:val="0"/>
        <w:jc w:val="both"/>
        <w:rPr>
          <w:rFonts w:ascii="Arial" w:hAnsi="Arial" w:cs="Arial" w:eastAsiaTheme="minorEastAsia"/>
          <w:b/>
          <w:bCs/>
          <w:sz w:val="20"/>
          <w:szCs w:val="20"/>
          <w:lang w:val="en-GB" w:eastAsia="zh-CN"/>
        </w:rPr>
      </w:pPr>
      <w:r>
        <w:rPr>
          <w:rFonts w:ascii="Arial" w:hAnsi="Arial" w:cs="Arial" w:eastAsiaTheme="minorEastAsia"/>
          <w:b/>
          <w:bCs/>
          <w:sz w:val="20"/>
          <w:szCs w:val="20"/>
          <w:lang w:val="en-GB" w:eastAsia="zh-CN"/>
        </w:rPr>
        <w:t>Additional safety warnings:</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Check that the maximum speed indicated on the grinding disc corresponds to the maximum speed of the machine. The speed of the machine must not exceed the value on the grinding disc.</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Make sure that the dimensions of the grinding disc correspond to the specifications of the machine.</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Make sure that the grinding disc has been mounted and fastened properly. Do not use reducing rings or adapters to make the grinding disc fit properly.</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Do not use the machine for grinding workpieces with a maximum thickness exceeding the maximum grinding depth of the grinding disc.</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Do not use grinding discs for deburring.</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When grinding discs have to be mounted on the thread of the spindle, make sure that the spindle has sufficient thread. Make sure that the spindle is sufficiently protected and does not touch the grinding surface.</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Before use, inspect the grinding disc for any damage. Do not use grinding discs which are cracked, ripped or otherwise damaged.</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Before use, let the machine run idle for 30 seconds.</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Immediately switch off the machine in case of abnormal vibrations or occurrence of another defect. Carefully inspect the machine and grinding disc before switching the machine on again.</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Make sure that sparks do not put people into danger or that they contact highly flammable substances.</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Make sure that the workpiece is sufficiently supported or clamped. Keep your hands away from the surface to be cut.</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Always wear safety goggles and hearing protection. Also use a helmet when appropriate.</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Ensure that mounted wheels and points are fitted in accordance with the manufacturer's instructions.</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Ensure that blotters are used when they are provided with the bonded abrasive product and when they are required.</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The tool must be always used with the guard. Never use the tool without the guard.</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For tools intended to be fitted with threaded hole wheel, ensure that the thread in the wheel is long enough to accept the spindle length.</w:t>
      </w:r>
    </w:p>
    <w:p>
      <w:pPr>
        <w:pStyle w:val="15"/>
        <w:widowControl/>
        <w:numPr>
          <w:ilvl w:val="0"/>
          <w:numId w:val="8"/>
        </w:numPr>
        <w:autoSpaceDE w:val="0"/>
        <w:autoSpaceDN w:val="0"/>
        <w:adjustRightInd w:val="0"/>
        <w:jc w:val="both"/>
        <w:rPr>
          <w:rFonts w:ascii="Arial" w:hAnsi="Arial" w:cs="Arial" w:eastAsiaTheme="minorEastAsia"/>
          <w:color w:val="auto"/>
          <w:sz w:val="20"/>
          <w:szCs w:val="20"/>
          <w:lang w:val="en-GB" w:eastAsia="zh-CN"/>
        </w:rPr>
      </w:pPr>
      <w:r>
        <w:rPr>
          <w:rFonts w:ascii="Arial" w:hAnsi="Arial" w:cs="Arial" w:eastAsiaTheme="minorEastAsia"/>
          <w:color w:val="auto"/>
          <w:sz w:val="20"/>
          <w:szCs w:val="20"/>
          <w:lang w:val="en-GB" w:eastAsia="zh-CN"/>
        </w:rPr>
        <w:t>Ensure that ventilation openings are kept clear when working in dusty conditions. If it should become necessary to clear dust, first disconnect the tool from the mains supply (use non-metallic objects) and avoid damaging internal parts.</w:t>
      </w:r>
    </w:p>
    <w:p>
      <w:pPr>
        <w:widowControl/>
        <w:autoSpaceDE w:val="0"/>
        <w:autoSpaceDN w:val="0"/>
        <w:adjustRightInd w:val="0"/>
        <w:jc w:val="both"/>
        <w:rPr>
          <w:rFonts w:ascii="Arial" w:hAnsi="Arial" w:cs="Arial" w:eastAsiaTheme="minorEastAsia"/>
          <w:iCs/>
          <w:color w:val="auto"/>
          <w:sz w:val="20"/>
          <w:szCs w:val="20"/>
          <w:lang w:eastAsia="zh-CN"/>
        </w:rPr>
      </w:pPr>
    </w:p>
    <w:p>
      <w:pPr>
        <w:widowControl/>
        <w:autoSpaceDE w:val="0"/>
        <w:autoSpaceDN w:val="0"/>
        <w:adjustRightInd w:val="0"/>
        <w:jc w:val="both"/>
        <w:rPr>
          <w:rFonts w:ascii="Arial" w:hAnsi="Arial" w:cs="Arial" w:eastAsiaTheme="minorEastAsia"/>
          <w:iCs/>
          <w:color w:val="auto"/>
          <w:sz w:val="20"/>
          <w:szCs w:val="20"/>
          <w:lang w:eastAsia="zh-CN"/>
        </w:rPr>
      </w:pPr>
    </w:p>
    <w:p>
      <w:pPr>
        <w:widowControl/>
        <w:autoSpaceDE w:val="0"/>
        <w:autoSpaceDN w:val="0"/>
        <w:adjustRightInd w:val="0"/>
        <w:jc w:val="both"/>
        <w:rPr>
          <w:rFonts w:ascii="Arial" w:hAnsi="Arial" w:cs="Arial" w:eastAsiaTheme="minorEastAsia"/>
          <w:b/>
          <w:bCs/>
          <w:iCs/>
          <w:color w:val="auto"/>
          <w:sz w:val="20"/>
          <w:szCs w:val="20"/>
          <w:u w:val="single"/>
          <w:lang w:eastAsia="zh-CN"/>
        </w:rPr>
      </w:pPr>
      <w:r>
        <w:rPr>
          <w:rFonts w:ascii="Arial" w:hAnsi="Arial" w:cs="Arial" w:eastAsiaTheme="minorEastAsia"/>
          <w:b/>
          <w:bCs/>
          <w:iCs/>
          <w:color w:val="auto"/>
          <w:sz w:val="20"/>
          <w:szCs w:val="20"/>
          <w:u w:val="single"/>
          <w:lang w:eastAsia="zh-CN"/>
        </w:rPr>
        <w:t>Symbols</w:t>
      </w:r>
    </w:p>
    <w:p>
      <w:pPr>
        <w:widowControl/>
        <w:autoSpaceDE w:val="0"/>
        <w:autoSpaceDN w:val="0"/>
        <w:adjustRightInd w:val="0"/>
        <w:rPr>
          <w:rFonts w:ascii="Arial" w:hAnsi="Arial" w:cs="Arial" w:eastAsiaTheme="minorEastAsia"/>
          <w:b/>
          <w:iCs/>
          <w:color w:val="auto"/>
          <w:sz w:val="20"/>
          <w:szCs w:val="20"/>
          <w:lang w:val="en-GB" w:eastAsia="zh-CN"/>
        </w:rPr>
      </w:pPr>
    </w:p>
    <w:p>
      <w:pPr>
        <w:widowControl/>
        <w:jc w:val="both"/>
        <w:rPr>
          <w:rFonts w:ascii="Arial" w:hAnsi="Arial" w:cs="Arial"/>
          <w:color w:val="auto"/>
          <w:sz w:val="20"/>
          <w:szCs w:val="20"/>
          <w:lang w:val="en-GB"/>
        </w:rPr>
      </w:pPr>
      <w:r>
        <w:rPr>
          <w:rFonts w:ascii="Arial" w:hAnsi="Arial" w:cs="Arial"/>
          <w:b/>
          <w:color w:val="auto"/>
          <w:sz w:val="20"/>
          <w:szCs w:val="20"/>
          <w:lang w:val="en-GB" w:eastAsia="zh-CN"/>
        </w:rPr>
        <w:drawing>
          <wp:inline distT="0" distB="0" distL="0" distR="0">
            <wp:extent cx="431800" cy="43180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Pr>
          <w:rFonts w:ascii="Arial" w:hAnsi="Arial" w:cs="Arial"/>
          <w:b/>
          <w:color w:val="auto"/>
          <w:sz w:val="20"/>
          <w:szCs w:val="20"/>
          <w:lang w:val="en-GB"/>
        </w:rPr>
        <w:t xml:space="preserve"> </w:t>
      </w:r>
      <w:r>
        <w:rPr>
          <w:rFonts w:ascii="Arial" w:hAnsi="Arial" w:cs="Arial"/>
          <w:color w:val="auto"/>
          <w:sz w:val="20"/>
          <w:szCs w:val="20"/>
          <w:lang w:val="en-GB"/>
        </w:rPr>
        <w:t>Refer to the instructions manual</w:t>
      </w:r>
    </w:p>
    <w:p>
      <w:pPr>
        <w:widowControl/>
        <w:jc w:val="both"/>
        <w:rPr>
          <w:rFonts w:ascii="Arial" w:hAnsi="Arial" w:cs="Arial"/>
          <w:color w:val="auto"/>
          <w:sz w:val="20"/>
          <w:szCs w:val="20"/>
          <w:lang w:val="en-GB" w:eastAsia="zh-CN"/>
        </w:rPr>
      </w:pPr>
    </w:p>
    <w:p>
      <w:pPr>
        <w:widowControl/>
        <w:jc w:val="both"/>
        <w:rPr>
          <w:rFonts w:ascii="Arial" w:hAnsi="Arial" w:cs="Arial"/>
          <w:color w:val="auto"/>
          <w:sz w:val="20"/>
          <w:szCs w:val="20"/>
          <w:lang w:val="en-GB"/>
        </w:rPr>
      </w:pPr>
      <w:r>
        <w:rPr>
          <w:rFonts w:ascii="Arial" w:hAnsi="Arial" w:cs="Arial"/>
          <w:b/>
          <w:color w:val="auto"/>
          <w:sz w:val="20"/>
          <w:szCs w:val="20"/>
          <w:lang w:val="en-GB" w:eastAsia="zh-CN"/>
        </w:rPr>
        <w:drawing>
          <wp:inline distT="0" distB="0" distL="0" distR="0">
            <wp:extent cx="431800" cy="431800"/>
            <wp:effectExtent l="0" t="0" r="635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Pr>
          <w:rFonts w:ascii="Arial" w:hAnsi="Arial" w:cs="Arial"/>
          <w:b/>
          <w:color w:val="auto"/>
          <w:sz w:val="20"/>
          <w:szCs w:val="20"/>
          <w:lang w:val="en-GB"/>
        </w:rPr>
        <w:t xml:space="preserve"> </w:t>
      </w:r>
      <w:r>
        <w:rPr>
          <w:rFonts w:ascii="Arial" w:hAnsi="Arial" w:cs="Arial"/>
          <w:color w:val="auto"/>
          <w:sz w:val="20"/>
          <w:szCs w:val="20"/>
          <w:lang w:val="en-GB"/>
        </w:rPr>
        <w:t>Wear ear protection</w:t>
      </w:r>
    </w:p>
    <w:p>
      <w:pPr>
        <w:widowControl/>
        <w:jc w:val="both"/>
        <w:rPr>
          <w:rFonts w:ascii="Arial" w:hAnsi="Arial" w:cs="Arial"/>
          <w:color w:val="auto"/>
          <w:sz w:val="20"/>
          <w:szCs w:val="20"/>
          <w:lang w:val="en-GB" w:eastAsia="zh-CN"/>
        </w:rPr>
      </w:pPr>
    </w:p>
    <w:p>
      <w:pPr>
        <w:widowControl/>
        <w:autoSpaceDE w:val="0"/>
        <w:autoSpaceDN w:val="0"/>
        <w:adjustRightInd w:val="0"/>
        <w:rPr>
          <w:rFonts w:ascii="Arial-ItalicMT" w:hAnsi="Arial-ItalicMT" w:cs="Arial-ItalicMT" w:eastAsiaTheme="minorEastAsia"/>
          <w:iCs/>
          <w:color w:val="auto"/>
          <w:sz w:val="20"/>
          <w:szCs w:val="20"/>
          <w:lang w:val="en-GB" w:eastAsia="zh-CN"/>
        </w:rPr>
      </w:pPr>
      <w:r>
        <w:rPr>
          <w:rFonts w:ascii="Arial" w:hAnsi="Arial" w:cs="Arial"/>
          <w:b/>
          <w:color w:val="auto"/>
          <w:sz w:val="20"/>
          <w:szCs w:val="20"/>
          <w:lang w:val="en-GB" w:eastAsia="zh-CN"/>
        </w:rPr>
        <w:drawing>
          <wp:inline distT="0" distB="0" distL="0" distR="0">
            <wp:extent cx="570230"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0364" cy="581025"/>
                    </a:xfrm>
                    <a:prstGeom prst="rect">
                      <a:avLst/>
                    </a:prstGeom>
                    <a:noFill/>
                    <a:ln>
                      <a:noFill/>
                    </a:ln>
                  </pic:spPr>
                </pic:pic>
              </a:graphicData>
            </a:graphic>
          </wp:inline>
        </w:drawing>
      </w:r>
      <w:r>
        <w:rPr>
          <w:rFonts w:ascii="Arial" w:hAnsi="Arial" w:cs="Arial"/>
          <w:b/>
          <w:color w:val="auto"/>
          <w:sz w:val="20"/>
          <w:szCs w:val="20"/>
          <w:lang w:val="en-GB"/>
        </w:rPr>
        <w:t xml:space="preserve"> </w:t>
      </w:r>
      <w:r>
        <w:rPr>
          <w:rFonts w:ascii="Arial" w:hAnsi="Arial" w:cs="Arial"/>
          <w:color w:val="auto"/>
          <w:sz w:val="20"/>
          <w:szCs w:val="20"/>
          <w:lang w:val="en-GB"/>
        </w:rPr>
        <w:t>Wear eyes protection</w:t>
      </w:r>
    </w:p>
    <w:p>
      <w:pPr>
        <w:widowControl/>
        <w:jc w:val="both"/>
        <w:rPr>
          <w:rFonts w:ascii="Arial" w:hAnsi="Arial" w:cs="Arial"/>
          <w:color w:val="auto"/>
          <w:sz w:val="20"/>
          <w:szCs w:val="20"/>
          <w:lang w:val="en-GB"/>
        </w:rPr>
      </w:pPr>
    </w:p>
    <w:p>
      <w:pPr>
        <w:widowControl/>
        <w:jc w:val="both"/>
        <w:rPr>
          <w:rFonts w:ascii="Arial" w:hAnsi="Arial" w:cs="Arial"/>
          <w:color w:val="auto"/>
          <w:sz w:val="20"/>
          <w:szCs w:val="20"/>
          <w:lang w:val="en-GB" w:eastAsia="zh-CN"/>
        </w:rPr>
      </w:pPr>
    </w:p>
    <w:p>
      <w:pPr>
        <w:widowControl/>
        <w:autoSpaceDE w:val="0"/>
        <w:autoSpaceDN w:val="0"/>
        <w:adjustRightInd w:val="0"/>
        <w:rPr>
          <w:rFonts w:ascii="Arial-ItalicMT" w:hAnsi="Arial-ItalicMT" w:cs="Arial-ItalicMT" w:eastAsiaTheme="minorEastAsia"/>
          <w:iCs/>
          <w:color w:val="auto"/>
          <w:sz w:val="20"/>
          <w:szCs w:val="20"/>
          <w:lang w:val="en-GB" w:eastAsia="zh-CN"/>
        </w:rPr>
      </w:pPr>
      <w:r>
        <w:rPr>
          <w:rFonts w:ascii="Arial-ItalicMT" w:hAnsi="Arial-ItalicMT" w:cs="Arial-ItalicMT" w:eastAsiaTheme="minorEastAsia"/>
          <w:iCs/>
          <w:color w:val="auto"/>
          <w:sz w:val="20"/>
          <w:szCs w:val="20"/>
          <w:lang w:val="en-GB" w:eastAsia="zh-CN"/>
        </w:rPr>
        <w:drawing>
          <wp:inline distT="0" distB="0" distL="0" distR="0">
            <wp:extent cx="431800" cy="625475"/>
            <wp:effectExtent l="0" t="0" r="635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 cy="626033"/>
                    </a:xfrm>
                    <a:prstGeom prst="rect">
                      <a:avLst/>
                    </a:prstGeom>
                  </pic:spPr>
                </pic:pic>
              </a:graphicData>
            </a:graphic>
          </wp:inline>
        </w:drawing>
      </w:r>
      <w:r>
        <w:rPr>
          <w:rFonts w:ascii="Arial-ItalicMT" w:hAnsi="Arial-ItalicMT" w:cs="Arial-ItalicMT" w:eastAsiaTheme="minorEastAsia"/>
          <w:iCs/>
          <w:color w:val="auto"/>
          <w:sz w:val="20"/>
          <w:szCs w:val="20"/>
          <w:lang w:val="en-GB" w:eastAsia="zh-CN"/>
        </w:rPr>
        <w:t>WEEE symbol for disposal</w:t>
      </w:r>
    </w:p>
    <w:p>
      <w:pPr>
        <w:widowControl/>
        <w:autoSpaceDE w:val="0"/>
        <w:autoSpaceDN w:val="0"/>
        <w:adjustRightInd w:val="0"/>
        <w:rPr>
          <w:rFonts w:ascii="Arial-ItalicMT" w:hAnsi="Arial-ItalicMT" w:cs="Arial-ItalicMT" w:eastAsiaTheme="minorEastAsia"/>
          <w:iCs/>
          <w:color w:val="auto"/>
          <w:sz w:val="20"/>
          <w:szCs w:val="20"/>
          <w:lang w:val="en-GB" w:eastAsia="zh-CN"/>
        </w:rPr>
      </w:pPr>
    </w:p>
    <w:p>
      <w:pPr>
        <w:pStyle w:val="15"/>
        <w:numPr>
          <w:ilvl w:val="0"/>
          <w:numId w:val="1"/>
        </w:numPr>
        <w:pBdr>
          <w:bottom w:val="single" w:color="auto" w:sz="4" w:space="1"/>
        </w:pBdr>
        <w:rPr>
          <w:rFonts w:ascii="Arial-ItalicMT" w:hAnsi="Arial-ItalicMT" w:cs="Arial-ItalicMT" w:eastAsiaTheme="minorEastAsia"/>
          <w:b/>
          <w:iCs/>
          <w:color w:val="auto"/>
          <w:sz w:val="22"/>
          <w:szCs w:val="22"/>
          <w:lang w:val="en-GB" w:eastAsia="zh-CN"/>
        </w:rPr>
      </w:pPr>
      <w:r>
        <w:rPr>
          <w:rFonts w:ascii="Arial" w:hAnsi="Arial" w:cs="Arial"/>
          <w:b/>
          <w:sz w:val="22"/>
          <w:szCs w:val="22"/>
          <w:lang w:val="en-GB" w:eastAsia="zh-CN"/>
        </w:rPr>
        <w:t>THE PRODUCT</w:t>
      </w:r>
    </w:p>
    <w:p>
      <w:pPr>
        <w:widowControl/>
        <w:autoSpaceDE w:val="0"/>
        <w:autoSpaceDN w:val="0"/>
        <w:adjustRightInd w:val="0"/>
        <w:rPr>
          <w:rFonts w:ascii="Arial-ItalicMT" w:hAnsi="Arial-ItalicMT" w:cs="Arial-ItalicMT" w:eastAsiaTheme="minorEastAsia"/>
          <w:iCs/>
          <w:color w:val="auto"/>
          <w:sz w:val="20"/>
          <w:szCs w:val="20"/>
          <w:lang w:val="en-GB" w:eastAsia="zh-CN"/>
        </w:rPr>
      </w:pPr>
    </w:p>
    <w:p>
      <w:pPr>
        <w:pStyle w:val="15"/>
        <w:numPr>
          <w:ilvl w:val="0"/>
          <w:numId w:val="9"/>
        </w:numPr>
        <w:tabs>
          <w:tab w:val="left" w:pos="405"/>
        </w:tabs>
        <w:autoSpaceDE w:val="0"/>
        <w:autoSpaceDN w:val="0"/>
        <w:adjustRightInd w:val="0"/>
        <w:jc w:val="both"/>
        <w:rPr>
          <w:rFonts w:ascii="Arial-ItalicMT" w:hAnsi="Arial-ItalicMT" w:cs="Arial-ItalicMT" w:eastAsiaTheme="minorEastAsia"/>
          <w:b/>
          <w:iCs/>
          <w:color w:val="auto"/>
          <w:sz w:val="20"/>
          <w:szCs w:val="20"/>
          <w:u w:val="single"/>
          <w:lang w:val="en-GB" w:eastAsia="zh-CN"/>
        </w:rPr>
      </w:pPr>
      <w:r>
        <w:rPr>
          <w:rFonts w:ascii="Arial-ItalicMT" w:hAnsi="Arial-ItalicMT" w:cs="Arial-ItalicMT" w:eastAsiaTheme="minorEastAsia"/>
          <w:iCs/>
          <w:lang w:eastAsia="zh-CN"/>
        </w:rPr>
        <w:pict>
          <v:shape id="_x0000_s1027" o:spid="_x0000_s1027" o:spt="180" type="#_x0000_t180" style="position:absolute;left:0pt;margin-left:303pt;margin-top:10.2pt;height:24.75pt;width:21.75pt;z-index:251660288;mso-width-relative:page;mso-height-relative:page;" coordsize="21600,21600" adj="27559,48436,27559,7855,104375,42633,110979,48436">
            <v:path arrowok="t"/>
            <v:fill focussize="0,0"/>
            <v:stroke joinstyle="miter"/>
            <v:imagedata o:title=""/>
            <o:lock v:ext="edit"/>
            <o:callout minusx="t" minusy="t"/>
            <v:textbox>
              <w:txbxContent>
                <w:p>
                  <w:pPr>
                    <w:rPr>
                      <w:lang w:eastAsia="zh-CN"/>
                    </w:rPr>
                  </w:pPr>
                  <w:r>
                    <w:rPr>
                      <w:rFonts w:hint="eastAsia"/>
                      <w:lang w:eastAsia="zh-CN"/>
                    </w:rPr>
                    <w:t>2</w:t>
                  </w:r>
                </w:p>
              </w:txbxContent>
            </v:textbox>
          </v:shape>
        </w:pict>
      </w:r>
      <w:r>
        <w:rPr>
          <w:rFonts w:ascii="Arial" w:hAnsi="Arial" w:eastAsia="Arial,Bold" w:cs="Arial"/>
          <w:b/>
          <w:bCs/>
          <w:color w:val="auto"/>
          <w:sz w:val="20"/>
          <w:szCs w:val="20"/>
          <w:u w:val="single"/>
          <w:lang w:eastAsia="zh-CN"/>
        </w:rPr>
        <w:t>Description</w:t>
      </w:r>
      <w:r>
        <w:rPr>
          <w:rFonts w:ascii="Arial-ItalicMT" w:hAnsi="Arial-ItalicMT" w:cs="Arial-ItalicMT" w:eastAsiaTheme="minorEastAsia"/>
          <w:b/>
          <w:iCs/>
          <w:color w:val="auto"/>
          <w:sz w:val="20"/>
          <w:szCs w:val="20"/>
          <w:u w:val="single"/>
          <w:lang w:val="en-GB" w:eastAsia="zh-CN"/>
        </w:rPr>
        <w:t xml:space="preserve"> </w:t>
      </w:r>
    </w:p>
    <w:p>
      <w:pPr>
        <w:tabs>
          <w:tab w:val="left" w:pos="405"/>
        </w:tabs>
        <w:autoSpaceDE w:val="0"/>
        <w:autoSpaceDN w:val="0"/>
        <w:adjustRightInd w:val="0"/>
        <w:jc w:val="both"/>
        <w:rPr>
          <w:rFonts w:ascii="Arial-ItalicMT" w:hAnsi="Arial-ItalicMT" w:cs="Arial-ItalicMT" w:eastAsiaTheme="minorEastAsia"/>
          <w:b/>
          <w:iCs/>
          <w:color w:val="auto"/>
          <w:sz w:val="20"/>
          <w:szCs w:val="20"/>
          <w:u w:val="single"/>
          <w:lang w:val="en-GB" w:eastAsia="zh-CN"/>
        </w:rPr>
      </w:pPr>
      <w:r>
        <w:rPr>
          <w:rFonts w:ascii="Arial-ItalicMT" w:hAnsi="Arial-ItalicMT" w:cs="Arial-ItalicMT" w:eastAsiaTheme="minorEastAsia"/>
          <w:b/>
          <w:iCs/>
          <w:color w:val="auto"/>
          <w:sz w:val="20"/>
          <w:szCs w:val="20"/>
          <w:u w:val="single"/>
          <w:lang w:eastAsia="zh-CN"/>
        </w:rPr>
        <w:pict>
          <v:shape id="_x0000_s1026" o:spid="_x0000_s1026" o:spt="180" type="#_x0000_t180" style="position:absolute;left:0pt;margin-left:237pt;margin-top:0.95pt;height:24.75pt;width:21.75pt;z-index:251659264;mso-width-relative:page;mso-height-relative:page;" coordsize="21600,21600" adj="-5959,90327,-5959,7855,70858,84524,77462,90327">
            <v:path arrowok="t"/>
            <v:fill focussize="0,0"/>
            <v:stroke joinstyle="miter"/>
            <v:imagedata o:title=""/>
            <o:lock v:ext="edit"/>
            <o:callout minusy="t"/>
            <v:textbox>
              <w:txbxContent>
                <w:p>
                  <w:pPr>
                    <w:rPr>
                      <w:lang w:eastAsia="zh-CN"/>
                    </w:rPr>
                  </w:pPr>
                  <w:r>
                    <w:rPr>
                      <w:rFonts w:hint="eastAsia"/>
                      <w:lang w:eastAsia="zh-CN"/>
                    </w:rPr>
                    <w:t>1</w:t>
                  </w:r>
                </w:p>
              </w:txbxContent>
            </v:textbox>
          </v:shape>
        </w:pict>
      </w:r>
    </w:p>
    <w:p>
      <w:pPr>
        <w:tabs>
          <w:tab w:val="left" w:pos="405"/>
        </w:tabs>
        <w:autoSpaceDE w:val="0"/>
        <w:autoSpaceDN w:val="0"/>
        <w:adjustRightInd w:val="0"/>
        <w:jc w:val="both"/>
        <w:rPr>
          <w:rFonts w:ascii="Arial-ItalicMT" w:hAnsi="Arial-ItalicMT" w:cs="Arial-ItalicMT" w:eastAsiaTheme="minorEastAsia"/>
          <w:b/>
          <w:iCs/>
          <w:color w:val="auto"/>
          <w:sz w:val="20"/>
          <w:szCs w:val="20"/>
          <w:u w:val="single"/>
          <w:lang w:val="en-GB" w:eastAsia="zh-CN"/>
        </w:rPr>
      </w:pPr>
    </w:p>
    <w:p>
      <w:pPr>
        <w:widowControl/>
        <w:autoSpaceDE w:val="0"/>
        <w:autoSpaceDN w:val="0"/>
        <w:adjustRightInd w:val="0"/>
        <w:jc w:val="right"/>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r>
        <w:rPr>
          <w:rFonts w:ascii="Arial-ItalicMT" w:hAnsi="Arial-ItalicMT" w:cs="Arial-ItalicMT" w:eastAsiaTheme="minorEastAsia"/>
          <w:b/>
          <w:iCs/>
          <w:color w:val="auto"/>
          <w:sz w:val="20"/>
          <w:szCs w:val="20"/>
          <w:u w:val="single"/>
          <w:lang w:eastAsia="zh-CN"/>
        </w:rPr>
        <w:pict>
          <v:shape id="_x0000_s1036" o:spid="_x0000_s1036" o:spt="180" type="#_x0000_t180" style="position:absolute;left:0pt;margin-left:313.5pt;margin-top:166.7pt;height:24.75pt;width:32.25pt;z-index:251669504;mso-width-relative:page;mso-height-relative:page;" coordsize="21600,21600" adj="-4019,-18327,-4019,13745,19658,15796,24112,21600">
            <v:path arrowok="t"/>
            <v:fill focussize="0,0"/>
            <v:stroke joinstyle="miter"/>
            <v:imagedata o:title=""/>
            <o:lock v:ext="edit"/>
            <v:textbox>
              <w:txbxContent>
                <w:p>
                  <w:pPr>
                    <w:rPr>
                      <w:lang w:eastAsia="zh-CN"/>
                    </w:rPr>
                  </w:pPr>
                  <w:r>
                    <w:rPr>
                      <w:rFonts w:hint="eastAsia"/>
                      <w:lang w:eastAsia="zh-CN"/>
                    </w:rPr>
                    <w:t>11</w:t>
                  </w:r>
                </w:p>
              </w:txbxContent>
            </v:textbox>
          </v:shape>
        </w:pict>
      </w:r>
      <w:r>
        <w:rPr>
          <w:rFonts w:ascii="Arial-ItalicMT" w:hAnsi="Arial-ItalicMT" w:cs="Arial-ItalicMT" w:eastAsiaTheme="minorEastAsia"/>
          <w:b/>
          <w:iCs/>
          <w:color w:val="auto"/>
          <w:sz w:val="20"/>
          <w:szCs w:val="20"/>
          <w:u w:val="single"/>
          <w:lang w:eastAsia="zh-CN"/>
        </w:rPr>
        <w:pict>
          <v:shape id="_x0000_s1034" o:spid="_x0000_s1034" o:spt="180" type="#_x0000_t180" style="position:absolute;left:0pt;margin-left:259.5pt;margin-top:166.7pt;height:24.75pt;width:21.75pt;z-index:251667456;mso-width-relative:page;mso-height-relative:page;" coordsize="21600,21600" adj="-14897,-5236,12662,-5236,49258,-1222,55862,4582">
            <v:path arrowok="t"/>
            <v:fill focussize="0,0"/>
            <v:stroke joinstyle="miter"/>
            <v:imagedata o:title=""/>
            <o:lock v:ext="edit"/>
            <v:textbox>
              <w:txbxContent>
                <w:p>
                  <w:pPr>
                    <w:rPr>
                      <w:lang w:eastAsia="zh-CN"/>
                    </w:rPr>
                  </w:pPr>
                  <w:r>
                    <w:rPr>
                      <w:rFonts w:hint="eastAsia"/>
                      <w:lang w:eastAsia="zh-CN"/>
                    </w:rPr>
                    <w:t>9</w:t>
                  </w:r>
                </w:p>
              </w:txbxContent>
            </v:textbox>
          </v:shape>
        </w:pict>
      </w:r>
      <w:r>
        <w:rPr>
          <w:rFonts w:ascii="Arial-ItalicMT" w:hAnsi="Arial-ItalicMT" w:cs="Arial-ItalicMT" w:eastAsiaTheme="minorEastAsia"/>
          <w:b/>
          <w:iCs/>
          <w:color w:val="auto"/>
          <w:sz w:val="20"/>
          <w:szCs w:val="20"/>
          <w:u w:val="single"/>
          <w:lang w:eastAsia="zh-CN"/>
        </w:rPr>
        <w:pict>
          <v:shape id="_x0000_s1035" o:spid="_x0000_s1035" o:spt="180" type="#_x0000_t180" style="position:absolute;left:0pt;margin-left:-0.75pt;margin-top:166.7pt;height:24.75pt;width:31.5pt;z-index:251668480;mso-width-relative:page;mso-height-relative:page;" coordsize="21600,21600" adj="51943,-5236,6171,-5236,10869,-1222,15429,4582">
            <v:path arrowok="t"/>
            <v:fill focussize="0,0"/>
            <v:stroke joinstyle="miter"/>
            <v:imagedata o:title=""/>
            <o:lock v:ext="edit"/>
            <o:callout minusx="t"/>
            <v:textbox>
              <w:txbxContent>
                <w:p>
                  <w:pPr>
                    <w:rPr>
                      <w:lang w:eastAsia="zh-CN"/>
                    </w:rPr>
                  </w:pPr>
                  <w:r>
                    <w:rPr>
                      <w:rFonts w:hint="eastAsia"/>
                      <w:lang w:eastAsia="zh-CN"/>
                    </w:rPr>
                    <w:t>10</w:t>
                  </w:r>
                </w:p>
              </w:txbxContent>
            </v:textbox>
          </v:shape>
        </w:pict>
      </w:r>
      <w:r>
        <w:rPr>
          <w:rFonts w:ascii="Arial-ItalicMT" w:hAnsi="Arial-ItalicMT" w:cs="Arial-ItalicMT" w:eastAsiaTheme="minorEastAsia"/>
          <w:b/>
          <w:iCs/>
          <w:color w:val="auto"/>
          <w:sz w:val="20"/>
          <w:szCs w:val="20"/>
          <w:u w:val="single"/>
          <w:lang w:eastAsia="zh-CN"/>
        </w:rPr>
        <w:pict>
          <v:shape id="_x0000_s1033" o:spid="_x0000_s1033" o:spt="180" type="#_x0000_t180" style="position:absolute;left:0pt;margin-left:9pt;margin-top:242.45pt;height:24.75pt;width:21.75pt;z-index:251666432;mso-width-relative:page;mso-height-relative:page;" coordsize="21600,21600" adj="65545,-5236,8938,-5236,6058,-1222,12662,4582">
            <v:path arrowok="t"/>
            <v:fill focussize="0,0"/>
            <v:stroke joinstyle="miter"/>
            <v:imagedata o:title=""/>
            <o:lock v:ext="edit"/>
            <o:callout minusx="t"/>
            <v:textbox>
              <w:txbxContent>
                <w:p>
                  <w:pPr>
                    <w:rPr>
                      <w:lang w:eastAsia="zh-CN"/>
                    </w:rPr>
                  </w:pPr>
                  <w:r>
                    <w:rPr>
                      <w:rFonts w:hint="eastAsia"/>
                      <w:lang w:eastAsia="zh-CN"/>
                    </w:rPr>
                    <w:t>8</w:t>
                  </w:r>
                </w:p>
              </w:txbxContent>
            </v:textbox>
          </v:shape>
        </w:pict>
      </w:r>
      <w:r>
        <w:rPr>
          <w:rFonts w:ascii="Arial-ItalicMT" w:hAnsi="Arial-ItalicMT" w:cs="Arial-ItalicMT" w:eastAsiaTheme="minorEastAsia"/>
          <w:b/>
          <w:iCs/>
          <w:color w:val="auto"/>
          <w:sz w:val="20"/>
          <w:szCs w:val="20"/>
          <w:u w:val="single"/>
          <w:lang w:eastAsia="zh-CN"/>
        </w:rPr>
        <w:pict>
          <v:shape id="_x0000_s1032" o:spid="_x0000_s1032" o:spt="180" type="#_x0000_t180" style="position:absolute;left:0pt;margin-left:55.5pt;margin-top:289.7pt;height:24.75pt;width:21.75pt;z-index:251665408;mso-width-relative:page;mso-height-relative:page;" coordsize="21600,21600" adj="27559,-30764,27559,13745,24679,9905,31283,15709">
            <v:path arrowok="t"/>
            <v:fill focussize="0,0"/>
            <v:stroke joinstyle="miter"/>
            <v:imagedata o:title=""/>
            <o:lock v:ext="edit"/>
            <o:callout minusx="t"/>
            <v:textbox>
              <w:txbxContent>
                <w:p>
                  <w:pPr>
                    <w:rPr>
                      <w:lang w:eastAsia="zh-CN"/>
                    </w:rPr>
                  </w:pPr>
                  <w:r>
                    <w:rPr>
                      <w:rFonts w:hint="eastAsia"/>
                      <w:lang w:eastAsia="zh-CN"/>
                    </w:rPr>
                    <w:t>7</w:t>
                  </w:r>
                </w:p>
              </w:txbxContent>
            </v:textbox>
          </v:shape>
        </w:pict>
      </w:r>
      <w:r>
        <w:rPr>
          <w:rFonts w:ascii="Arial-ItalicMT" w:hAnsi="Arial-ItalicMT" w:cs="Arial-ItalicMT" w:eastAsiaTheme="minorEastAsia"/>
          <w:b/>
          <w:iCs/>
          <w:color w:val="auto"/>
          <w:sz w:val="20"/>
          <w:szCs w:val="20"/>
          <w:u w:val="single"/>
          <w:lang w:eastAsia="zh-CN"/>
        </w:rPr>
        <w:pict>
          <v:shape id="_x0000_s1031" o:spid="_x0000_s1031" o:spt="180" type="#_x0000_t180" style="position:absolute;left:0pt;margin-left:106.5pt;margin-top:289.7pt;height:24.75pt;width:21.75pt;z-index:251664384;mso-width-relative:page;mso-height-relative:page;" coordsize="21600,21600" adj="-5959,-37309,-5959,13745,29148,9905,35752,15709">
            <v:path arrowok="t"/>
            <v:fill focussize="0,0"/>
            <v:stroke joinstyle="miter"/>
            <v:imagedata o:title=""/>
            <o:lock v:ext="edit"/>
            <v:textbox>
              <w:txbxContent>
                <w:p>
                  <w:pPr>
                    <w:rPr>
                      <w:lang w:eastAsia="zh-CN"/>
                    </w:rPr>
                  </w:pPr>
                  <w:r>
                    <w:rPr>
                      <w:rFonts w:hint="eastAsia"/>
                      <w:lang w:eastAsia="zh-CN"/>
                    </w:rPr>
                    <w:t>6</w:t>
                  </w:r>
                </w:p>
              </w:txbxContent>
            </v:textbox>
          </v:shape>
        </w:pict>
      </w:r>
      <w:r>
        <w:rPr>
          <w:rFonts w:ascii="Arial-ItalicMT" w:hAnsi="Arial-ItalicMT" w:cs="Arial-ItalicMT" w:eastAsiaTheme="minorEastAsia"/>
          <w:b/>
          <w:iCs/>
          <w:color w:val="auto"/>
          <w:sz w:val="20"/>
          <w:szCs w:val="20"/>
          <w:u w:val="single"/>
          <w:lang w:eastAsia="zh-CN"/>
        </w:rPr>
        <w:pict>
          <v:shape id="_x0000_s1030" o:spid="_x0000_s1030" o:spt="180" type="#_x0000_t180" style="position:absolute;left:0pt;margin-left:153.75pt;margin-top:294.2pt;height:24.75pt;width:21.75pt;z-index:251663360;mso-width-relative:page;mso-height-relative:page;" coordsize="21600,21600" adj="27559,-15055,27559,13745,62665,19069,69269,24873">
            <v:path arrowok="t"/>
            <v:fill focussize="0,0"/>
            <v:stroke joinstyle="miter"/>
            <v:imagedata o:title=""/>
            <o:lock v:ext="edit"/>
            <o:callout minusx="t"/>
            <v:textbox>
              <w:txbxContent>
                <w:p>
                  <w:pPr>
                    <w:rPr>
                      <w:lang w:eastAsia="zh-CN"/>
                    </w:rPr>
                  </w:pPr>
                  <w:r>
                    <w:rPr>
                      <w:rFonts w:hint="eastAsia"/>
                      <w:lang w:eastAsia="zh-CN"/>
                    </w:rPr>
                    <w:t>5</w:t>
                  </w:r>
                </w:p>
              </w:txbxContent>
            </v:textbox>
          </v:shape>
        </w:pict>
      </w:r>
      <w:r>
        <w:rPr>
          <w:rFonts w:ascii="Arial-ItalicMT" w:hAnsi="Arial-ItalicMT" w:cs="Arial-ItalicMT" w:eastAsiaTheme="minorEastAsia"/>
          <w:b/>
          <w:iCs/>
          <w:color w:val="auto"/>
          <w:sz w:val="20"/>
          <w:szCs w:val="20"/>
          <w:u w:val="single"/>
          <w:lang w:eastAsia="zh-CN"/>
        </w:rPr>
        <w:pict>
          <v:shape id="_x0000_s1029" o:spid="_x0000_s1029" o:spt="180" type="#_x0000_t180" style="position:absolute;left:0pt;margin-left:218.25pt;margin-top:293.45pt;height:24.75pt;width:21.75pt;z-index:251662336;mso-width-relative:page;mso-height-relative:page;" coordsize="21600,21600" adj="27559,-39927,27559,13745,62665,-5804,69269">
            <v:path arrowok="t"/>
            <v:fill focussize="0,0"/>
            <v:stroke joinstyle="miter"/>
            <v:imagedata o:title=""/>
            <o:lock v:ext="edit"/>
            <o:callout minusx="t"/>
            <v:textbox>
              <w:txbxContent>
                <w:p>
                  <w:pPr>
                    <w:rPr>
                      <w:lang w:eastAsia="zh-CN"/>
                    </w:rPr>
                  </w:pPr>
                  <w:r>
                    <w:rPr>
                      <w:rFonts w:hint="eastAsia"/>
                      <w:lang w:eastAsia="zh-CN"/>
                    </w:rPr>
                    <w:t>4</w:t>
                  </w:r>
                </w:p>
              </w:txbxContent>
            </v:textbox>
          </v:shape>
        </w:pict>
      </w:r>
      <w:r>
        <w:rPr>
          <w:rFonts w:ascii="Arial-ItalicMT" w:hAnsi="Arial-ItalicMT" w:cs="Arial-ItalicMT" w:eastAsiaTheme="minorEastAsia"/>
          <w:b/>
          <w:iCs/>
          <w:color w:val="auto"/>
          <w:sz w:val="20"/>
          <w:szCs w:val="20"/>
          <w:u w:val="single"/>
          <w:lang w:eastAsia="zh-CN"/>
        </w:rPr>
        <w:pict>
          <v:shape id="_x0000_s1028" o:spid="_x0000_s1028" o:spt="180" type="#_x0000_t180" style="position:absolute;left:0pt;margin-left:398.25pt;margin-top:314.45pt;height:24.75pt;width:21.75pt;z-index:251661312;mso-width-relative:page;mso-height-relative:page;" coordsize="21600,21600" adj="-32772,-5236,12662,-5236,44044,-11040,50648,-5236">
            <v:path arrowok="t"/>
            <v:fill focussize="0,0"/>
            <v:stroke joinstyle="miter"/>
            <v:imagedata o:title=""/>
            <o:lock v:ext="edit"/>
            <v:textbox>
              <w:txbxContent>
                <w:p>
                  <w:pPr>
                    <w:rPr>
                      <w:lang w:eastAsia="zh-CN"/>
                    </w:rPr>
                  </w:pPr>
                  <w:r>
                    <w:rPr>
                      <w:rFonts w:hint="eastAsia"/>
                      <w:lang w:eastAsia="zh-CN"/>
                    </w:rPr>
                    <w:t>3</w:t>
                  </w:r>
                </w:p>
              </w:txbxContent>
            </v:textbox>
          </v:shape>
        </w:pict>
      </w:r>
      <w:r>
        <w:rPr>
          <w:rFonts w:ascii="Arial-ItalicMT" w:hAnsi="Arial-ItalicMT" w:cs="Arial-ItalicMT" w:eastAsiaTheme="minorEastAsia"/>
          <w:b/>
          <w:iCs/>
          <w:color w:val="auto"/>
          <w:sz w:val="20"/>
          <w:szCs w:val="20"/>
          <w:lang w:val="en-GB" w:eastAsia="zh-CN"/>
        </w:rPr>
        <w:drawing>
          <wp:inline distT="0" distB="0" distL="114300" distR="114300">
            <wp:extent cx="5273040" cy="4742180"/>
            <wp:effectExtent l="0" t="0" r="3810" b="1270"/>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6"/>
                    <a:stretch>
                      <a:fillRect/>
                    </a:stretch>
                  </pic:blipFill>
                  <pic:spPr>
                    <a:xfrm>
                      <a:off x="0" y="0"/>
                      <a:ext cx="5273040" cy="4742180"/>
                    </a:xfrm>
                    <a:prstGeom prst="rect">
                      <a:avLst/>
                    </a:prstGeom>
                  </pic:spPr>
                </pic:pic>
              </a:graphicData>
            </a:graphic>
          </wp:inline>
        </w:drawing>
      </w: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Cs/>
          <w:iCs/>
          <w:color w:val="auto"/>
          <w:sz w:val="20"/>
          <w:szCs w:val="20"/>
          <w:lang w:val="en-GB" w:eastAsia="zh-CN"/>
        </w:rPr>
      </w:pP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Hand grip</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Li-on Battery</w:t>
      </w:r>
      <w:r>
        <w:rPr>
          <w:rFonts w:hint="eastAsia" w:ascii="Arial-ItalicMT" w:hAnsi="Arial-ItalicMT" w:cs="Arial-ItalicMT" w:eastAsiaTheme="minorEastAsia"/>
          <w:bCs/>
          <w:iCs/>
          <w:color w:val="auto"/>
          <w:sz w:val="20"/>
          <w:szCs w:val="20"/>
          <w:lang w:val="en-US" w:eastAsia="zh-CN"/>
        </w:rPr>
        <w:t xml:space="preserve"> </w:t>
      </w:r>
      <w:r>
        <w:rPr>
          <w:rFonts w:hint="eastAsia" w:ascii="Arial-ItalicMT" w:hAnsi="Arial-ItalicMT" w:cs="Arial-ItalicMT" w:eastAsiaTheme="minorEastAsia"/>
          <w:bCs/>
          <w:iCs/>
          <w:color w:val="FF0000"/>
          <w:sz w:val="20"/>
          <w:szCs w:val="20"/>
          <w:lang w:val="en-US" w:eastAsia="zh-CN"/>
        </w:rPr>
        <w:t>（not in package）</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wrench for disk installation</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Side handle</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Guard</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Backing washer</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Disc clamping nut</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guard clamp lever</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ON/OFF trigger with safety latch</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Spindle lock</w:t>
      </w:r>
    </w:p>
    <w:p>
      <w:pPr>
        <w:pStyle w:val="15"/>
        <w:widowControl/>
        <w:numPr>
          <w:ilvl w:val="0"/>
          <w:numId w:val="10"/>
        </w:numPr>
        <w:autoSpaceDE w:val="0"/>
        <w:autoSpaceDN w:val="0"/>
        <w:adjustRightInd w:val="0"/>
        <w:jc w:val="both"/>
        <w:rPr>
          <w:rFonts w:ascii="Arial-ItalicMT" w:hAnsi="Arial-ItalicMT" w:cs="Arial-ItalicMT" w:eastAsiaTheme="minorEastAsia"/>
          <w:bCs/>
          <w:iCs/>
          <w:color w:val="auto"/>
          <w:sz w:val="20"/>
          <w:szCs w:val="20"/>
          <w:lang w:val="en-GB" w:eastAsia="zh-CN"/>
        </w:rPr>
      </w:pPr>
      <w:r>
        <w:rPr>
          <w:rFonts w:ascii="Arial-ItalicMT" w:hAnsi="Arial-ItalicMT" w:cs="Arial-ItalicMT" w:eastAsiaTheme="minorEastAsia"/>
          <w:bCs/>
          <w:iCs/>
          <w:color w:val="auto"/>
          <w:sz w:val="20"/>
          <w:szCs w:val="20"/>
          <w:lang w:val="en-GB" w:eastAsia="zh-CN"/>
        </w:rPr>
        <w:t xml:space="preserve">Battery release catch </w:t>
      </w: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rPr>
          <w:rFonts w:ascii="Arial-ItalicMT" w:hAnsi="Arial-ItalicMT" w:cs="Arial-ItalicMT" w:eastAsiaTheme="minorEastAsia"/>
          <w:iCs/>
          <w:color w:val="auto"/>
          <w:sz w:val="20"/>
          <w:szCs w:val="20"/>
          <w:lang w:val="en-GB" w:eastAsia="zh-CN"/>
        </w:rPr>
      </w:pPr>
    </w:p>
    <w:p>
      <w:pPr>
        <w:widowControl/>
        <w:autoSpaceDE w:val="0"/>
        <w:autoSpaceDN w:val="0"/>
        <w:adjustRightInd w:val="0"/>
        <w:rPr>
          <w:rFonts w:ascii="Arial-ItalicMT" w:hAnsi="Arial-ItalicMT" w:cs="Arial-ItalicMT" w:eastAsiaTheme="minorEastAsia"/>
          <w:iCs/>
          <w:color w:val="auto"/>
          <w:sz w:val="20"/>
          <w:szCs w:val="20"/>
          <w:lang w:val="en-GB" w:eastAsia="zh-CN"/>
        </w:rPr>
      </w:pPr>
    </w:p>
    <w:p>
      <w:pPr>
        <w:widowControl/>
        <w:autoSpaceDE w:val="0"/>
        <w:autoSpaceDN w:val="0"/>
        <w:adjustRightInd w:val="0"/>
        <w:rPr>
          <w:rFonts w:ascii="Arial-ItalicMT" w:hAnsi="Arial-ItalicMT" w:cs="Arial-ItalicMT" w:eastAsiaTheme="minorEastAsia"/>
          <w:iCs/>
          <w:color w:val="auto"/>
          <w:sz w:val="20"/>
          <w:szCs w:val="20"/>
          <w:lang w:val="en-GB" w:eastAsia="zh-CN"/>
        </w:rPr>
      </w:pPr>
    </w:p>
    <w:p>
      <w:pPr>
        <w:pStyle w:val="15"/>
        <w:widowControl/>
        <w:numPr>
          <w:ilvl w:val="0"/>
          <w:numId w:val="9"/>
        </w:numPr>
        <w:autoSpaceDE w:val="0"/>
        <w:autoSpaceDN w:val="0"/>
        <w:adjustRightInd w:val="0"/>
        <w:rPr>
          <w:rFonts w:ascii="Arial-ItalicMT" w:hAnsi="Arial-ItalicMT" w:cs="Arial-ItalicMT" w:eastAsiaTheme="minorEastAsia"/>
          <w:b/>
          <w:bCs/>
          <w:iCs/>
          <w:color w:val="auto"/>
          <w:sz w:val="20"/>
          <w:szCs w:val="20"/>
          <w:u w:val="single"/>
          <w:lang w:val="en-GB" w:eastAsia="zh-CN"/>
        </w:rPr>
      </w:pPr>
      <w:r>
        <w:rPr>
          <w:rFonts w:ascii="Arial-ItalicMT" w:hAnsi="Arial-ItalicMT" w:cs="Arial-ItalicMT" w:eastAsiaTheme="minorEastAsia"/>
          <w:b/>
          <w:bCs/>
          <w:iCs/>
          <w:color w:val="auto"/>
          <w:sz w:val="20"/>
          <w:szCs w:val="20"/>
          <w:u w:val="single"/>
          <w:lang w:val="en-GB" w:eastAsia="zh-CN"/>
        </w:rPr>
        <w:t>Technical data</w:t>
      </w:r>
    </w:p>
    <w:p>
      <w:pPr>
        <w:widowControl/>
        <w:autoSpaceDE w:val="0"/>
        <w:autoSpaceDN w:val="0"/>
        <w:adjustRightInd w:val="0"/>
        <w:rPr>
          <w:rFonts w:ascii="Arial-ItalicMT" w:hAnsi="Arial-ItalicMT" w:cs="Arial-ItalicMT" w:eastAsiaTheme="minorEastAsia"/>
          <w:iCs/>
          <w:color w:val="auto"/>
          <w:sz w:val="20"/>
          <w:szCs w:val="20"/>
          <w:lang w:val="en-GB" w:eastAsia="zh-CN"/>
        </w:rPr>
      </w:pPr>
    </w:p>
    <w:tbl>
      <w:tblPr>
        <w:tblStyle w:val="11"/>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3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autoSpaceDE w:val="0"/>
              <w:autoSpaceDN w:val="0"/>
              <w:adjustRightInd w:val="0"/>
              <w:rPr>
                <w:rFonts w:ascii="Arial-ItalicMT" w:hAnsi="Arial-ItalicMT" w:cs="Arial-ItalicMT" w:eastAsiaTheme="minorEastAsia"/>
                <w:b/>
                <w:bCs/>
                <w:iCs/>
                <w:color w:val="auto"/>
                <w:sz w:val="20"/>
                <w:szCs w:val="20"/>
                <w:lang w:val="en-GB" w:eastAsia="zh-CN"/>
              </w:rPr>
            </w:pPr>
            <w:r>
              <w:rPr>
                <w:rFonts w:ascii="Arial-ItalicMT" w:hAnsi="Arial-ItalicMT" w:cs="Arial-ItalicMT" w:eastAsiaTheme="minorEastAsia"/>
                <w:b/>
                <w:bCs/>
                <w:iCs/>
                <w:color w:val="auto"/>
                <w:sz w:val="20"/>
                <w:szCs w:val="20"/>
                <w:lang w:val="en-GB" w:eastAsia="zh-CN"/>
              </w:rPr>
              <w:t>Model</w:t>
            </w:r>
          </w:p>
        </w:tc>
        <w:tc>
          <w:tcPr>
            <w:tcW w:w="3785"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rPr>
                <w:rFonts w:ascii="Arial-ItalicMT" w:hAnsi="Arial-ItalicMT" w:cs="Arial-ItalicMT" w:eastAsiaTheme="minorEastAsia"/>
                <w:iCs/>
                <w:color w:val="auto"/>
                <w:sz w:val="20"/>
                <w:szCs w:val="20"/>
                <w:lang w:val="en-GB" w:eastAsia="zh-CN"/>
              </w:rPr>
            </w:pPr>
            <w:r>
              <w:rPr>
                <w:rFonts w:hint="eastAsia" w:ascii="Arial-ItalicMT" w:hAnsi="Arial-ItalicMT" w:cs="Arial-ItalicMT" w:eastAsiaTheme="minorEastAsia"/>
                <w:iCs/>
                <w:color w:val="auto"/>
                <w:sz w:val="20"/>
                <w:szCs w:val="20"/>
                <w:lang w:val="en-GB" w:eastAsia="zh-CN"/>
              </w:rPr>
              <w:t>FM20V115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autoSpaceDE w:val="0"/>
              <w:autoSpaceDN w:val="0"/>
              <w:adjustRightInd w:val="0"/>
              <w:rPr>
                <w:rFonts w:ascii="Arial-ItalicMT" w:hAnsi="Arial-ItalicMT" w:cs="Arial-ItalicMT" w:eastAsiaTheme="minorEastAsia"/>
                <w:b/>
                <w:bCs/>
                <w:iCs/>
                <w:color w:val="auto"/>
                <w:sz w:val="20"/>
                <w:szCs w:val="20"/>
                <w:lang w:val="en-GB" w:eastAsia="zh-CN"/>
              </w:rPr>
            </w:pPr>
            <w:r>
              <w:rPr>
                <w:rFonts w:ascii="Arial-ItalicMT" w:hAnsi="Arial-ItalicMT" w:cs="Arial-ItalicMT" w:eastAsiaTheme="minorEastAsia"/>
                <w:b/>
                <w:bCs/>
                <w:iCs/>
                <w:color w:val="auto"/>
                <w:sz w:val="20"/>
                <w:szCs w:val="20"/>
                <w:lang w:val="en-GB" w:eastAsia="zh-CN"/>
              </w:rPr>
              <w:t>Voltage</w:t>
            </w:r>
          </w:p>
        </w:tc>
        <w:tc>
          <w:tcPr>
            <w:tcW w:w="3785"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rPr>
                <w:rFonts w:ascii="Arial-ItalicMT" w:hAnsi="Arial-ItalicMT" w:cs="Arial-ItalicMT" w:eastAsiaTheme="minorEastAsia"/>
                <w:iCs/>
                <w:color w:val="auto"/>
                <w:sz w:val="20"/>
                <w:szCs w:val="20"/>
                <w:lang w:val="en-GB" w:eastAsia="zh-CN"/>
              </w:rPr>
            </w:pPr>
            <w:r>
              <w:rPr>
                <w:rFonts w:ascii="Arial-ItalicMT" w:hAnsi="Arial-ItalicMT" w:cs="Arial-ItalicMT" w:eastAsiaTheme="minorEastAsia"/>
                <w:iCs/>
                <w:color w:val="auto"/>
                <w:sz w:val="20"/>
                <w:szCs w:val="20"/>
                <w:lang w:val="en-GB" w:eastAsia="zh-CN"/>
              </w:rPr>
              <w:t>20V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autoSpaceDE w:val="0"/>
              <w:autoSpaceDN w:val="0"/>
              <w:adjustRightInd w:val="0"/>
              <w:rPr>
                <w:rFonts w:ascii="Arial-ItalicMT" w:hAnsi="Arial-ItalicMT" w:cs="Arial-ItalicMT" w:eastAsiaTheme="minorEastAsia"/>
                <w:b/>
                <w:bCs/>
                <w:iCs/>
                <w:color w:val="auto"/>
                <w:sz w:val="20"/>
                <w:szCs w:val="20"/>
                <w:lang w:val="en-GB" w:eastAsia="zh-CN"/>
              </w:rPr>
            </w:pPr>
            <w:r>
              <w:rPr>
                <w:rFonts w:ascii="Arial-ItalicMT" w:hAnsi="Arial-ItalicMT" w:cs="Arial-ItalicMT" w:eastAsiaTheme="minorEastAsia"/>
                <w:b/>
                <w:bCs/>
                <w:iCs/>
                <w:color w:val="auto"/>
                <w:sz w:val="20"/>
                <w:szCs w:val="20"/>
                <w:lang w:val="en-GB" w:eastAsia="zh-CN"/>
              </w:rPr>
              <w:t>Rated speed in revolution per minute</w:t>
            </w:r>
          </w:p>
        </w:tc>
        <w:tc>
          <w:tcPr>
            <w:tcW w:w="3785"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rPr>
                <w:rFonts w:ascii="Arial-ItalicMT" w:hAnsi="Arial-ItalicMT" w:cs="Arial-ItalicMT" w:eastAsiaTheme="minorEastAsia"/>
                <w:iCs/>
                <w:color w:val="auto"/>
                <w:sz w:val="20"/>
                <w:szCs w:val="20"/>
                <w:lang w:val="en-GB" w:eastAsia="zh-CN"/>
              </w:rPr>
            </w:pPr>
            <w:r>
              <w:rPr>
                <w:rFonts w:ascii="Arial-ItalicMT" w:hAnsi="Arial-ItalicMT" w:cs="Arial-ItalicMT" w:eastAsiaTheme="minorEastAsia"/>
                <w:iCs/>
                <w:color w:val="auto"/>
                <w:sz w:val="20"/>
                <w:szCs w:val="20"/>
                <w:lang w:val="en-GB" w:eastAsia="zh-CN"/>
              </w:rPr>
              <w:t>10000/min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autoSpaceDE w:val="0"/>
              <w:autoSpaceDN w:val="0"/>
              <w:adjustRightInd w:val="0"/>
              <w:rPr>
                <w:rFonts w:ascii="Arial-ItalicMT" w:hAnsi="Arial-ItalicMT" w:cs="Arial-ItalicMT" w:eastAsiaTheme="minorEastAsia"/>
                <w:b/>
                <w:bCs/>
                <w:iCs/>
                <w:color w:val="auto"/>
                <w:sz w:val="20"/>
                <w:szCs w:val="20"/>
                <w:lang w:val="en-GB" w:eastAsia="zh-CN"/>
              </w:rPr>
            </w:pPr>
            <w:r>
              <w:rPr>
                <w:rFonts w:ascii="Arial-ItalicMT" w:hAnsi="Arial-ItalicMT" w:cs="Arial-ItalicMT" w:eastAsiaTheme="minorEastAsia"/>
                <w:b/>
                <w:bCs/>
                <w:iCs/>
                <w:color w:val="auto"/>
                <w:sz w:val="20"/>
                <w:szCs w:val="20"/>
                <w:lang w:val="en-GB" w:eastAsia="zh-CN"/>
              </w:rPr>
              <w:t>Rated capacity in mm</w:t>
            </w:r>
          </w:p>
        </w:tc>
        <w:tc>
          <w:tcPr>
            <w:tcW w:w="3785"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rPr>
                <w:rFonts w:ascii="Arial-ItalicMT" w:hAnsi="Arial-ItalicMT" w:cs="Arial-ItalicMT" w:eastAsiaTheme="minorEastAsia"/>
                <w:iCs/>
                <w:color w:val="auto"/>
                <w:sz w:val="20"/>
                <w:szCs w:val="20"/>
                <w:lang w:val="en-GB" w:eastAsia="zh-CN"/>
              </w:rPr>
            </w:pPr>
            <w:r>
              <w:rPr>
                <w:rFonts w:ascii="Arial" w:hAnsi="Arial" w:cs="Arial" w:eastAsiaTheme="minorEastAsia"/>
                <w:iCs/>
                <w:color w:val="auto"/>
                <w:sz w:val="20"/>
                <w:szCs w:val="20"/>
                <w:lang w:val="en-GB" w:eastAsia="zh-CN"/>
              </w:rPr>
              <w:t>Ø</w:t>
            </w:r>
            <w:r>
              <w:rPr>
                <w:rFonts w:ascii="Arial-ItalicMT" w:hAnsi="Arial-ItalicMT" w:cs="Arial-ItalicMT" w:eastAsiaTheme="minorEastAsia"/>
                <w:iCs/>
                <w:color w:val="auto"/>
                <w:sz w:val="20"/>
                <w:szCs w:val="20"/>
                <w:lang w:val="en-GB" w:eastAsia="zh-CN"/>
              </w:rPr>
              <w:t>1</w:t>
            </w:r>
            <w:r>
              <w:rPr>
                <w:rFonts w:hint="eastAsia" w:ascii="Arial-ItalicMT" w:hAnsi="Arial-ItalicMT" w:cs="Arial-ItalicMT" w:eastAsiaTheme="minorEastAsia"/>
                <w:iCs/>
                <w:color w:val="auto"/>
                <w:sz w:val="20"/>
                <w:szCs w:val="20"/>
                <w:lang w:val="en-US" w:eastAsia="zh-CN"/>
              </w:rPr>
              <w:t>1</w:t>
            </w:r>
            <w:r>
              <w:rPr>
                <w:rFonts w:ascii="Arial-ItalicMT" w:hAnsi="Arial-ItalicMT" w:cs="Arial-ItalicMT" w:eastAsiaTheme="minorEastAsia"/>
                <w:iCs/>
                <w:color w:val="auto"/>
                <w:sz w:val="20"/>
                <w:szCs w:val="20"/>
                <w:lang w:val="en-GB" w:eastAsia="zh-CN"/>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autoSpaceDE w:val="0"/>
              <w:autoSpaceDN w:val="0"/>
              <w:adjustRightInd w:val="0"/>
              <w:rPr>
                <w:rFonts w:ascii="Arial-ItalicMT" w:hAnsi="Arial-ItalicMT" w:cs="Arial-ItalicMT" w:eastAsiaTheme="minorEastAsia"/>
                <w:b/>
                <w:bCs/>
                <w:iCs/>
                <w:color w:val="auto"/>
                <w:sz w:val="20"/>
                <w:szCs w:val="20"/>
                <w:lang w:val="en-GB" w:eastAsia="zh-CN"/>
              </w:rPr>
            </w:pPr>
            <w:r>
              <w:rPr>
                <w:rFonts w:ascii="Arial-ItalicMT" w:hAnsi="Arial-ItalicMT" w:cs="Arial-ItalicMT" w:eastAsiaTheme="minorEastAsia"/>
                <w:b/>
                <w:bCs/>
                <w:iCs/>
                <w:color w:val="auto"/>
                <w:sz w:val="20"/>
                <w:szCs w:val="20"/>
                <w:lang w:val="en-GB" w:eastAsia="zh-CN"/>
              </w:rPr>
              <w:t>Spindle thread size</w:t>
            </w:r>
          </w:p>
        </w:tc>
        <w:tc>
          <w:tcPr>
            <w:tcW w:w="3785"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rPr>
                <w:rFonts w:ascii="Arial" w:hAnsi="Arial" w:cs="Arial" w:eastAsiaTheme="minorEastAsia"/>
                <w:iCs/>
                <w:color w:val="auto"/>
                <w:sz w:val="20"/>
                <w:szCs w:val="20"/>
                <w:lang w:val="en-GB" w:eastAsia="zh-CN"/>
              </w:rPr>
            </w:pPr>
            <w:r>
              <w:rPr>
                <w:rFonts w:ascii="Arial" w:hAnsi="Arial" w:cs="Arial" w:eastAsiaTheme="minorEastAsia"/>
                <w:iCs/>
                <w:color w:val="auto"/>
                <w:sz w:val="20"/>
                <w:szCs w:val="20"/>
                <w:lang w:val="en-GB" w:eastAsia="zh-CN"/>
              </w:rPr>
              <w:t>M14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autoSpaceDE w:val="0"/>
              <w:autoSpaceDN w:val="0"/>
              <w:adjustRightInd w:val="0"/>
              <w:rPr>
                <w:rFonts w:ascii="Arial-ItalicMT" w:hAnsi="Arial-ItalicMT" w:cs="Arial-ItalicMT" w:eastAsiaTheme="minorEastAsia"/>
                <w:b/>
                <w:bCs/>
                <w:iCs/>
                <w:color w:val="auto"/>
                <w:sz w:val="20"/>
                <w:szCs w:val="20"/>
                <w:lang w:val="en-GB" w:eastAsia="zh-CN"/>
              </w:rPr>
            </w:pPr>
            <w:r>
              <w:rPr>
                <w:rFonts w:ascii="Arial-ItalicMT" w:hAnsi="Arial-ItalicMT" w:cs="Arial-ItalicMT" w:eastAsiaTheme="minorEastAsia"/>
                <w:b/>
                <w:bCs/>
                <w:iCs/>
                <w:color w:val="auto"/>
                <w:sz w:val="20"/>
                <w:szCs w:val="20"/>
                <w:lang w:val="en-GB" w:eastAsia="zh-CN"/>
              </w:rPr>
              <w:t>Sound pressure level Lpa</w:t>
            </w:r>
          </w:p>
        </w:tc>
        <w:tc>
          <w:tcPr>
            <w:tcW w:w="3785"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rPr>
                <w:rFonts w:ascii="Arial" w:hAnsi="Arial" w:cs="Arial" w:eastAsiaTheme="minorEastAsia"/>
                <w:iCs/>
                <w:color w:val="auto"/>
                <w:sz w:val="20"/>
                <w:szCs w:val="20"/>
                <w:lang w:val="en-GB" w:eastAsia="zh-CN"/>
              </w:rPr>
            </w:pPr>
            <w:r>
              <w:rPr>
                <w:rFonts w:ascii="Arial" w:hAnsi="Arial" w:cs="Arial" w:eastAsiaTheme="minorEastAsia"/>
                <w:iCs/>
                <w:color w:val="auto"/>
                <w:sz w:val="20"/>
                <w:szCs w:val="20"/>
                <w:lang w:val="en-GB" w:eastAsia="zh-CN"/>
              </w:rPr>
              <w:t>88 dB(A), K=3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autoSpaceDE w:val="0"/>
              <w:autoSpaceDN w:val="0"/>
              <w:adjustRightInd w:val="0"/>
              <w:rPr>
                <w:rFonts w:ascii="Arial-ItalicMT" w:hAnsi="Arial-ItalicMT" w:cs="Arial-ItalicMT" w:eastAsiaTheme="minorEastAsia"/>
                <w:b/>
                <w:bCs/>
                <w:iCs/>
                <w:color w:val="auto"/>
                <w:sz w:val="20"/>
                <w:szCs w:val="20"/>
                <w:lang w:val="en-GB" w:eastAsia="zh-CN"/>
              </w:rPr>
            </w:pPr>
            <w:r>
              <w:rPr>
                <w:rFonts w:ascii="Arial-ItalicMT" w:hAnsi="Arial-ItalicMT" w:cs="Arial-ItalicMT" w:eastAsiaTheme="minorEastAsia"/>
                <w:b/>
                <w:bCs/>
                <w:iCs/>
                <w:color w:val="auto"/>
                <w:sz w:val="20"/>
                <w:szCs w:val="20"/>
                <w:lang w:val="en-GB" w:eastAsia="zh-CN"/>
              </w:rPr>
              <w:t>Sound power level Lwa</w:t>
            </w:r>
          </w:p>
        </w:tc>
        <w:tc>
          <w:tcPr>
            <w:tcW w:w="3785"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rPr>
                <w:rFonts w:ascii="Arial" w:hAnsi="Arial" w:cs="Arial" w:eastAsiaTheme="minorEastAsia"/>
                <w:iCs/>
                <w:color w:val="auto"/>
                <w:sz w:val="20"/>
                <w:szCs w:val="20"/>
                <w:lang w:val="en-GB" w:eastAsia="zh-CN"/>
              </w:rPr>
            </w:pPr>
            <w:r>
              <w:rPr>
                <w:rFonts w:ascii="Arial" w:hAnsi="Arial" w:cs="Arial" w:eastAsiaTheme="minorEastAsia"/>
                <w:iCs/>
                <w:color w:val="auto"/>
                <w:sz w:val="20"/>
                <w:szCs w:val="20"/>
                <w:lang w:val="en-GB" w:eastAsia="zh-CN"/>
              </w:rPr>
              <w:t>99 dB(A) , K=3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727" w:type="dxa"/>
            <w:tcBorders>
              <w:top w:val="single" w:color="auto" w:sz="4" w:space="0"/>
              <w:left w:val="single" w:color="auto" w:sz="4" w:space="0"/>
              <w:bottom w:val="single" w:color="auto" w:sz="4" w:space="0"/>
              <w:right w:val="single" w:color="auto" w:sz="4" w:space="0"/>
            </w:tcBorders>
            <w:shd w:val="clear" w:color="auto" w:fill="BEBEBE" w:themeFill="background1" w:themeFillShade="BF"/>
          </w:tcPr>
          <w:p>
            <w:pPr>
              <w:widowControl/>
              <w:autoSpaceDE w:val="0"/>
              <w:autoSpaceDN w:val="0"/>
              <w:adjustRightInd w:val="0"/>
              <w:rPr>
                <w:rFonts w:ascii="Arial-ItalicMT" w:hAnsi="Arial-ItalicMT" w:cs="Arial-ItalicMT" w:eastAsiaTheme="minorEastAsia"/>
                <w:b/>
                <w:bCs/>
                <w:iCs/>
                <w:color w:val="auto"/>
                <w:sz w:val="20"/>
                <w:szCs w:val="20"/>
                <w:lang w:val="en-GB" w:eastAsia="zh-CN"/>
              </w:rPr>
            </w:pPr>
            <w:r>
              <w:rPr>
                <w:rFonts w:ascii="Arial-ItalicMT" w:hAnsi="Arial-ItalicMT" w:cs="Arial-ItalicMT" w:eastAsiaTheme="minorEastAsia"/>
                <w:b/>
                <w:bCs/>
                <w:iCs/>
                <w:color w:val="auto"/>
                <w:sz w:val="20"/>
                <w:szCs w:val="20"/>
                <w:lang w:val="en-GB" w:eastAsia="zh-CN"/>
              </w:rPr>
              <w:t>Vibration value</w:t>
            </w:r>
          </w:p>
        </w:tc>
        <w:tc>
          <w:tcPr>
            <w:tcW w:w="3785" w:type="dxa"/>
            <w:tcBorders>
              <w:top w:val="single" w:color="auto" w:sz="4" w:space="0"/>
              <w:left w:val="single" w:color="auto" w:sz="4" w:space="0"/>
              <w:bottom w:val="single" w:color="auto" w:sz="4" w:space="0"/>
              <w:right w:val="single" w:color="auto" w:sz="4" w:space="0"/>
            </w:tcBorders>
          </w:tcPr>
          <w:p>
            <w:pPr>
              <w:widowControl/>
              <w:autoSpaceDE w:val="0"/>
              <w:autoSpaceDN w:val="0"/>
              <w:adjustRightInd w:val="0"/>
              <w:rPr>
                <w:rFonts w:ascii="Arial" w:hAnsi="Arial" w:cs="Arial" w:eastAsiaTheme="minorEastAsia"/>
                <w:iCs/>
                <w:color w:val="auto"/>
                <w:sz w:val="20"/>
                <w:szCs w:val="20"/>
                <w:lang w:eastAsia="zh-CN"/>
              </w:rPr>
            </w:pPr>
            <w:r>
              <w:rPr>
                <w:rFonts w:ascii="Arial" w:hAnsi="Arial" w:cs="Arial" w:eastAsiaTheme="minorEastAsia"/>
                <w:iCs/>
                <w:color w:val="auto"/>
                <w:sz w:val="20"/>
                <w:szCs w:val="20"/>
                <w:lang w:val="en-GB" w:eastAsia="zh-CN"/>
              </w:rPr>
              <w:t>4.9 m/s</w:t>
            </w:r>
            <w:r>
              <w:rPr>
                <w:rFonts w:ascii="Arial" w:hAnsi="Arial" w:cs="Arial" w:eastAsiaTheme="minorEastAsia"/>
                <w:iCs/>
                <w:color w:val="auto"/>
                <w:sz w:val="20"/>
                <w:szCs w:val="20"/>
                <w:vertAlign w:val="superscript"/>
                <w:lang w:val="en-GB" w:eastAsia="zh-CN"/>
              </w:rPr>
              <w:t>2</w:t>
            </w:r>
            <w:r>
              <w:rPr>
                <w:rFonts w:ascii="Arial" w:hAnsi="Arial" w:cs="Arial" w:eastAsiaTheme="minorEastAsia"/>
                <w:iCs/>
                <w:color w:val="auto"/>
                <w:sz w:val="20"/>
                <w:szCs w:val="20"/>
                <w:lang w:val="en-GB" w:eastAsia="zh-CN"/>
              </w:rPr>
              <w:t>,K=1,5 m/s²</w:t>
            </w:r>
          </w:p>
        </w:tc>
      </w:tr>
    </w:tbl>
    <w:p>
      <w:pPr>
        <w:widowControl/>
        <w:autoSpaceDE w:val="0"/>
        <w:autoSpaceDN w:val="0"/>
        <w:adjustRightInd w:val="0"/>
        <w:rPr>
          <w:rFonts w:ascii="Arial-ItalicMT" w:hAnsi="Arial-ItalicMT" w:cs="Arial-ItalicMT" w:eastAsiaTheme="minorEastAsia"/>
          <w:iCs/>
          <w:color w:val="auto"/>
          <w:sz w:val="20"/>
          <w:szCs w:val="20"/>
          <w:lang w:val="en-GB" w:eastAsia="zh-CN"/>
        </w:rPr>
      </w:pPr>
    </w:p>
    <w:p>
      <w:pPr>
        <w:autoSpaceDE w:val="0"/>
        <w:autoSpaceDN w:val="0"/>
        <w:adjustRightInd w:val="0"/>
        <w:jc w:val="both"/>
        <w:rPr>
          <w:rFonts w:ascii="Arial" w:hAnsi="Arial" w:eastAsia="Times New Roman" w:cs="Arial"/>
          <w:color w:val="auto"/>
          <w:sz w:val="20"/>
          <w:szCs w:val="20"/>
          <w:u w:val="single"/>
          <w:lang w:val="fr-FR"/>
        </w:rPr>
      </w:pPr>
      <w:r>
        <w:rPr>
          <w:rFonts w:ascii="Arial" w:hAnsi="Arial" w:eastAsia="Times New Roman" w:cs="Arial"/>
          <w:color w:val="auto"/>
          <w:sz w:val="20"/>
          <w:szCs w:val="20"/>
          <w:u w:val="single"/>
          <w:lang w:val="fr-FR"/>
        </w:rPr>
        <w:t>Information</w:t>
      </w:r>
    </w:p>
    <w:p>
      <w:pPr>
        <w:widowControl/>
        <w:numPr>
          <w:ilvl w:val="0"/>
          <w:numId w:val="11"/>
        </w:numPr>
        <w:tabs>
          <w:tab w:val="left" w:pos="284"/>
        </w:tabs>
        <w:autoSpaceDE w:val="0"/>
        <w:autoSpaceDN w:val="0"/>
        <w:adjustRightInd w:val="0"/>
        <w:ind w:left="284" w:hanging="284"/>
        <w:jc w:val="both"/>
        <w:rPr>
          <w:rFonts w:ascii="Arial" w:hAnsi="Arial" w:eastAsia="Times New Roman" w:cs="Arial"/>
          <w:color w:val="auto"/>
          <w:sz w:val="20"/>
          <w:szCs w:val="20"/>
        </w:rPr>
      </w:pPr>
      <w:r>
        <w:rPr>
          <w:rFonts w:ascii="Arial" w:hAnsi="Arial" w:eastAsia="Times New Roman" w:cs="Arial"/>
          <w:color w:val="auto"/>
          <w:sz w:val="20"/>
          <w:szCs w:val="20"/>
        </w:rPr>
        <w:t>The declared vibration total value has been measured in accordance with a standard test method and may be used for comparing one tool with another;</w:t>
      </w:r>
    </w:p>
    <w:p>
      <w:pPr>
        <w:widowControl/>
        <w:numPr>
          <w:ilvl w:val="0"/>
          <w:numId w:val="11"/>
        </w:numPr>
        <w:tabs>
          <w:tab w:val="left" w:pos="284"/>
        </w:tabs>
        <w:autoSpaceDE w:val="0"/>
        <w:autoSpaceDN w:val="0"/>
        <w:adjustRightInd w:val="0"/>
        <w:ind w:left="284" w:hanging="284"/>
        <w:jc w:val="both"/>
        <w:rPr>
          <w:rFonts w:ascii="Arial" w:hAnsi="Arial" w:eastAsia="Times New Roman" w:cs="Arial"/>
          <w:color w:val="auto"/>
          <w:sz w:val="20"/>
          <w:szCs w:val="20"/>
        </w:rPr>
      </w:pPr>
      <w:r>
        <w:rPr>
          <w:rFonts w:ascii="Arial" w:hAnsi="Arial" w:eastAsia="Times New Roman" w:cs="Arial"/>
          <w:color w:val="auto"/>
          <w:sz w:val="20"/>
          <w:szCs w:val="20"/>
        </w:rPr>
        <w:t>The declared vibration total value may also be used in a preliminary assessment of exposure.</w:t>
      </w:r>
    </w:p>
    <w:p>
      <w:pPr>
        <w:autoSpaceDE w:val="0"/>
        <w:autoSpaceDN w:val="0"/>
        <w:adjustRightInd w:val="0"/>
        <w:jc w:val="both"/>
        <w:rPr>
          <w:rFonts w:ascii="Arial" w:hAnsi="Arial" w:eastAsia="Times New Roman" w:cs="Arial"/>
          <w:color w:val="auto"/>
          <w:sz w:val="20"/>
          <w:szCs w:val="20"/>
          <w:u w:val="single"/>
        </w:rPr>
      </w:pPr>
      <w:r>
        <w:rPr>
          <w:rFonts w:ascii="Arial" w:hAnsi="Arial" w:eastAsia="Times New Roman" w:cs="Arial"/>
          <w:color w:val="auto"/>
          <w:sz w:val="20"/>
          <w:szCs w:val="20"/>
          <w:u w:val="single"/>
        </w:rPr>
        <w:t>Warning</w:t>
      </w:r>
    </w:p>
    <w:p>
      <w:pPr>
        <w:widowControl/>
        <w:numPr>
          <w:ilvl w:val="0"/>
          <w:numId w:val="11"/>
        </w:numPr>
        <w:tabs>
          <w:tab w:val="left" w:pos="284"/>
        </w:tabs>
        <w:autoSpaceDE w:val="0"/>
        <w:autoSpaceDN w:val="0"/>
        <w:adjustRightInd w:val="0"/>
        <w:ind w:left="284" w:hanging="284"/>
        <w:jc w:val="both"/>
        <w:rPr>
          <w:rFonts w:ascii="Arial" w:hAnsi="Arial" w:eastAsia="Times New Roman" w:cs="Arial"/>
          <w:color w:val="auto"/>
          <w:sz w:val="20"/>
          <w:szCs w:val="20"/>
        </w:rPr>
      </w:pPr>
      <w:r>
        <w:rPr>
          <w:rFonts w:ascii="Arial" w:hAnsi="Arial" w:eastAsia="Times New Roman" w:cs="Arial"/>
          <w:color w:val="auto"/>
          <w:sz w:val="20"/>
          <w:szCs w:val="20"/>
        </w:rPr>
        <w:t xml:space="preserve">The vibration emission during actual use of the power tool can differ from the declared total value depending on the ways in which the tool is used; </w:t>
      </w:r>
    </w:p>
    <w:p>
      <w:pPr>
        <w:widowControl/>
        <w:numPr>
          <w:ilvl w:val="0"/>
          <w:numId w:val="11"/>
        </w:numPr>
        <w:tabs>
          <w:tab w:val="left" w:pos="284"/>
        </w:tabs>
        <w:autoSpaceDE w:val="0"/>
        <w:autoSpaceDN w:val="0"/>
        <w:adjustRightInd w:val="0"/>
        <w:ind w:left="284" w:hanging="284"/>
        <w:jc w:val="both"/>
        <w:rPr>
          <w:rFonts w:ascii="Arial" w:hAnsi="Arial" w:eastAsia="Times New Roman" w:cs="Arial"/>
          <w:color w:val="auto"/>
          <w:sz w:val="20"/>
          <w:szCs w:val="20"/>
        </w:rPr>
      </w:pPr>
      <w:r>
        <w:rPr>
          <w:rFonts w:ascii="Arial" w:hAnsi="Arial" w:eastAsia="Times New Roman" w:cs="Arial"/>
          <w:color w:val="auto"/>
          <w:sz w:val="20"/>
          <w:szCs w:val="20"/>
        </w:rPr>
        <w:t>It is necessary to identify safety measures to protect the operator that are based on an estimation of exposure in the actual conditions of use (taking account of all parts of the operating cycle such as the times when the tool is switched off and when it is running idle in addition to the trigger time).</w:t>
      </w:r>
    </w:p>
    <w:p>
      <w:pPr>
        <w:widowControl/>
        <w:autoSpaceDE w:val="0"/>
        <w:autoSpaceDN w:val="0"/>
        <w:adjustRightInd w:val="0"/>
        <w:jc w:val="center"/>
        <w:rPr>
          <w:rFonts w:ascii="Arial-ItalicMT" w:hAnsi="Arial-ItalicMT" w:cs="Arial-ItalicMT" w:eastAsiaTheme="minorEastAsia"/>
          <w:b/>
          <w:iCs/>
          <w:color w:val="auto"/>
          <w:sz w:val="20"/>
          <w:szCs w:val="20"/>
          <w:lang w:eastAsia="zh-CN"/>
        </w:rPr>
      </w:pPr>
    </w:p>
    <w:p>
      <w:pPr>
        <w:widowControl/>
        <w:autoSpaceDE w:val="0"/>
        <w:autoSpaceDN w:val="0"/>
        <w:adjustRightInd w:val="0"/>
        <w:jc w:val="both"/>
        <w:rPr>
          <w:rFonts w:asciiTheme="minorBidi" w:hAnsiTheme="minorBidi" w:eastAsiaTheme="minorEastAsia" w:cstheme="minorBidi"/>
          <w:b/>
          <w:iCs/>
          <w:color w:val="auto"/>
          <w:sz w:val="20"/>
          <w:szCs w:val="20"/>
          <w:lang w:val="en-GB" w:eastAsia="zh-CN"/>
        </w:rPr>
      </w:pPr>
    </w:p>
    <w:p>
      <w:pPr>
        <w:tabs>
          <w:tab w:val="left" w:pos="405"/>
        </w:tabs>
        <w:autoSpaceDE w:val="0"/>
        <w:autoSpaceDN w:val="0"/>
        <w:adjustRightInd w:val="0"/>
        <w:jc w:val="both"/>
        <w:rPr>
          <w:rFonts w:eastAsia="Arial,Bold" w:asciiTheme="minorBidi" w:hAnsiTheme="minorBidi" w:cstheme="minorBidi"/>
          <w:b/>
          <w:bCs/>
          <w:color w:val="auto"/>
          <w:sz w:val="20"/>
          <w:szCs w:val="20"/>
          <w:u w:val="single"/>
          <w:lang w:eastAsia="zh-CN"/>
        </w:rPr>
      </w:pPr>
      <w:r>
        <w:rPr>
          <w:rFonts w:eastAsia="Arial,Bold" w:asciiTheme="minorBidi" w:hAnsiTheme="minorBidi" w:cstheme="minorBidi"/>
          <w:b/>
          <w:bCs/>
          <w:color w:val="auto"/>
          <w:sz w:val="20"/>
          <w:szCs w:val="20"/>
          <w:u w:val="single"/>
          <w:lang w:eastAsia="zh-CN"/>
        </w:rPr>
        <w:t>Intended use</w:t>
      </w:r>
    </w:p>
    <w:p>
      <w:pPr>
        <w:jc w:val="both"/>
        <w:rPr>
          <w:rFonts w:asciiTheme="minorBidi" w:hAnsiTheme="minorBidi" w:cstheme="minorBidi"/>
          <w:color w:val="231F20"/>
          <w:sz w:val="20"/>
          <w:szCs w:val="20"/>
        </w:rPr>
      </w:pPr>
      <w:r>
        <w:rPr>
          <w:rFonts w:asciiTheme="minorBidi" w:hAnsiTheme="minorBidi" w:cstheme="minorBidi"/>
          <w:color w:val="231F20"/>
          <w:spacing w:val="1"/>
          <w:sz w:val="20"/>
          <w:szCs w:val="20"/>
        </w:rPr>
        <w:t>This angle</w:t>
      </w:r>
      <w:r>
        <w:rPr>
          <w:rFonts w:asciiTheme="minorBidi" w:hAnsiTheme="minorBidi" w:cstheme="minorBidi"/>
          <w:color w:val="231F20"/>
          <w:spacing w:val="-17"/>
          <w:sz w:val="20"/>
          <w:szCs w:val="20"/>
        </w:rPr>
        <w:t xml:space="preserve"> </w:t>
      </w:r>
      <w:r>
        <w:rPr>
          <w:rFonts w:asciiTheme="minorBidi" w:hAnsiTheme="minorBidi" w:cstheme="minorBidi"/>
          <w:color w:val="231F20"/>
          <w:spacing w:val="2"/>
          <w:sz w:val="20"/>
          <w:szCs w:val="20"/>
        </w:rPr>
        <w:t>grin</w:t>
      </w:r>
      <w:r>
        <w:rPr>
          <w:rFonts w:asciiTheme="minorBidi" w:hAnsiTheme="minorBidi" w:cstheme="minorBidi"/>
          <w:color w:val="231F20"/>
          <w:spacing w:val="1"/>
          <w:sz w:val="20"/>
          <w:szCs w:val="20"/>
        </w:rPr>
        <w:t>d</w:t>
      </w:r>
      <w:r>
        <w:rPr>
          <w:rFonts w:asciiTheme="minorBidi" w:hAnsiTheme="minorBidi" w:cstheme="minorBidi"/>
          <w:color w:val="231F20"/>
          <w:spacing w:val="2"/>
          <w:sz w:val="20"/>
          <w:szCs w:val="20"/>
        </w:rPr>
        <w:t>er</w:t>
      </w:r>
      <w:r>
        <w:rPr>
          <w:rFonts w:asciiTheme="minorBidi" w:hAnsiTheme="minorBidi" w:cstheme="minorBidi"/>
          <w:color w:val="231F20"/>
          <w:spacing w:val="-17"/>
          <w:sz w:val="20"/>
          <w:szCs w:val="20"/>
        </w:rPr>
        <w:t xml:space="preserve"> </w:t>
      </w:r>
      <w:r>
        <w:rPr>
          <w:rFonts w:asciiTheme="minorBidi" w:hAnsiTheme="minorBidi" w:cstheme="minorBidi"/>
          <w:color w:val="231F20"/>
          <w:spacing w:val="1"/>
          <w:sz w:val="20"/>
          <w:szCs w:val="20"/>
        </w:rPr>
        <w:t>is</w:t>
      </w:r>
      <w:r>
        <w:rPr>
          <w:rFonts w:asciiTheme="minorBidi" w:hAnsiTheme="minorBidi" w:cstheme="minorBidi"/>
          <w:color w:val="231F20"/>
          <w:spacing w:val="-17"/>
          <w:sz w:val="20"/>
          <w:szCs w:val="20"/>
        </w:rPr>
        <w:t xml:space="preserve"> </w:t>
      </w:r>
      <w:r>
        <w:rPr>
          <w:rFonts w:asciiTheme="minorBidi" w:hAnsiTheme="minorBidi" w:cstheme="minorBidi"/>
          <w:color w:val="231F20"/>
          <w:spacing w:val="1"/>
          <w:sz w:val="20"/>
          <w:szCs w:val="20"/>
        </w:rPr>
        <w:t>d</w:t>
      </w:r>
      <w:r>
        <w:rPr>
          <w:rFonts w:asciiTheme="minorBidi" w:hAnsiTheme="minorBidi" w:cstheme="minorBidi"/>
          <w:color w:val="231F20"/>
          <w:spacing w:val="2"/>
          <w:sz w:val="20"/>
          <w:szCs w:val="20"/>
        </w:rPr>
        <w:t>esigne</w:t>
      </w:r>
      <w:r>
        <w:rPr>
          <w:rFonts w:asciiTheme="minorBidi" w:hAnsiTheme="minorBidi" w:cstheme="minorBidi"/>
          <w:color w:val="231F20"/>
          <w:spacing w:val="1"/>
          <w:sz w:val="20"/>
          <w:szCs w:val="20"/>
        </w:rPr>
        <w:t>d</w:t>
      </w:r>
      <w:r>
        <w:rPr>
          <w:rFonts w:asciiTheme="minorBidi" w:hAnsiTheme="minorBidi" w:cstheme="minorBidi"/>
          <w:color w:val="231F20"/>
          <w:spacing w:val="-17"/>
          <w:sz w:val="20"/>
          <w:szCs w:val="20"/>
        </w:rPr>
        <w:t xml:space="preserve"> </w:t>
      </w:r>
      <w:r>
        <w:rPr>
          <w:rFonts w:asciiTheme="minorBidi" w:hAnsiTheme="minorBidi" w:cstheme="minorBidi"/>
          <w:color w:val="231F20"/>
          <w:sz w:val="20"/>
          <w:szCs w:val="20"/>
        </w:rPr>
        <w:t>for</w:t>
      </w:r>
      <w:r>
        <w:rPr>
          <w:rFonts w:asciiTheme="minorBidi" w:hAnsiTheme="minorBidi" w:cstheme="minorBidi"/>
          <w:color w:val="231F20"/>
          <w:spacing w:val="-17"/>
          <w:sz w:val="20"/>
          <w:szCs w:val="20"/>
        </w:rPr>
        <w:t xml:space="preserve"> </w:t>
      </w:r>
      <w:r>
        <w:rPr>
          <w:rFonts w:asciiTheme="minorBidi" w:hAnsiTheme="minorBidi" w:cstheme="minorBidi"/>
          <w:color w:val="231F20"/>
          <w:spacing w:val="1"/>
          <w:sz w:val="20"/>
          <w:szCs w:val="20"/>
        </w:rPr>
        <w:t>grin</w:t>
      </w:r>
      <w:r>
        <w:rPr>
          <w:rFonts w:asciiTheme="minorBidi" w:hAnsiTheme="minorBidi" w:cstheme="minorBidi"/>
          <w:color w:val="231F20"/>
          <w:sz w:val="20"/>
          <w:szCs w:val="20"/>
        </w:rPr>
        <w:t xml:space="preserve">ding and roughing metal such as metal or stone. The capacity of the tool is </w:t>
      </w:r>
      <w:r>
        <w:rPr>
          <w:rFonts w:asciiTheme="minorBidi" w:hAnsiTheme="minorBidi" w:cstheme="minorBidi"/>
          <w:color w:val="231F20"/>
          <w:sz w:val="20"/>
          <w:szCs w:val="20"/>
          <w:lang w:eastAsia="zh-CN"/>
        </w:rPr>
        <w:t xml:space="preserve">125 </w:t>
      </w:r>
      <w:r>
        <w:rPr>
          <w:rFonts w:asciiTheme="minorBidi" w:hAnsiTheme="minorBidi" w:cstheme="minorBidi"/>
          <w:color w:val="231F20"/>
          <w:sz w:val="20"/>
          <w:szCs w:val="20"/>
        </w:rPr>
        <w:t>mm maximum. Specially design to work with Hyundai range of battery and charger.</w:t>
      </w:r>
    </w:p>
    <w:p>
      <w:pPr>
        <w:jc w:val="both"/>
        <w:rPr>
          <w:rFonts w:asciiTheme="minorBidi" w:hAnsiTheme="minorBidi" w:cstheme="minorBidi"/>
          <w:color w:val="231F20"/>
          <w:sz w:val="20"/>
          <w:szCs w:val="20"/>
        </w:rPr>
      </w:pPr>
      <w:r>
        <w:rPr>
          <w:rFonts w:asciiTheme="minorBidi" w:hAnsiTheme="minorBidi" w:cstheme="minorBidi"/>
          <w:color w:val="231F20"/>
          <w:spacing w:val="1"/>
          <w:sz w:val="20"/>
          <w:szCs w:val="20"/>
        </w:rPr>
        <w:t xml:space="preserve">Do not use this tool for commercial purposes; it is only for a private household use. </w:t>
      </w:r>
    </w:p>
    <w:p>
      <w:pPr>
        <w:widowControl/>
        <w:autoSpaceDE w:val="0"/>
        <w:autoSpaceDN w:val="0"/>
        <w:adjustRightInd w:val="0"/>
        <w:jc w:val="center"/>
        <w:rPr>
          <w:rFonts w:ascii="Arial-ItalicMT" w:hAnsi="Arial-ItalicMT" w:cs="Arial-ItalicMT" w:eastAsiaTheme="minorEastAsia"/>
          <w:b/>
          <w:iCs/>
          <w:color w:val="auto"/>
          <w:sz w:val="20"/>
          <w:szCs w:val="20"/>
          <w:lang w:eastAsia="zh-CN"/>
        </w:rPr>
      </w:pPr>
    </w:p>
    <w:p>
      <w:pPr>
        <w:widowControl/>
        <w:autoSpaceDE w:val="0"/>
        <w:autoSpaceDN w:val="0"/>
        <w:adjustRightInd w:val="0"/>
        <w:jc w:val="both"/>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pStyle w:val="2"/>
        <w:rPr>
          <w:rFonts w:ascii="Arial-ItalicMT" w:hAnsi="Arial-ItalicMT" w:cs="Arial-ItalicMT" w:eastAsiaTheme="minorEastAsia"/>
          <w:b/>
          <w:iCs/>
          <w:color w:val="auto"/>
          <w:sz w:val="20"/>
          <w:szCs w:val="20"/>
          <w:lang w:val="en-GB" w:eastAsia="zh-CN"/>
        </w:rPr>
      </w:pPr>
    </w:p>
    <w:p>
      <w:pPr>
        <w:pStyle w:val="2"/>
        <w:rPr>
          <w:rFonts w:ascii="Arial-ItalicMT" w:hAnsi="Arial-ItalicMT" w:cs="Arial-ItalicMT" w:eastAsiaTheme="minorEastAsia"/>
          <w:b/>
          <w:iCs/>
          <w:color w:val="auto"/>
          <w:sz w:val="20"/>
          <w:szCs w:val="20"/>
          <w:lang w:val="en-GB" w:eastAsia="zh-CN"/>
        </w:rPr>
      </w:pPr>
    </w:p>
    <w:p>
      <w:pPr>
        <w:pStyle w:val="2"/>
        <w:rPr>
          <w:rFonts w:ascii="Arial-ItalicMT" w:hAnsi="Arial-ItalicMT" w:cs="Arial-ItalicMT" w:eastAsiaTheme="minorEastAsia"/>
          <w:b/>
          <w:iCs/>
          <w:color w:val="auto"/>
          <w:sz w:val="20"/>
          <w:szCs w:val="20"/>
          <w:lang w:val="en-GB" w:eastAsia="zh-CN"/>
        </w:rPr>
      </w:pPr>
    </w:p>
    <w:p>
      <w:pPr>
        <w:pStyle w:val="2"/>
        <w:rPr>
          <w:rFonts w:ascii="Arial-ItalicMT" w:hAnsi="Arial-ItalicMT" w:cs="Arial-ItalicMT" w:eastAsiaTheme="minorEastAsia"/>
          <w:b/>
          <w:iCs/>
          <w:color w:val="auto"/>
          <w:sz w:val="20"/>
          <w:szCs w:val="20"/>
          <w:lang w:val="en-GB" w:eastAsia="zh-CN"/>
        </w:rPr>
      </w:pPr>
    </w:p>
    <w:p>
      <w:pPr>
        <w:pStyle w:val="2"/>
        <w:rPr>
          <w:rFonts w:ascii="Arial-ItalicMT" w:hAnsi="Arial-ItalicMT" w:cs="Arial-ItalicMT" w:eastAsiaTheme="minorEastAsia"/>
          <w:b/>
          <w:iCs/>
          <w:color w:val="auto"/>
          <w:sz w:val="20"/>
          <w:szCs w:val="20"/>
          <w:lang w:val="en-GB" w:eastAsia="zh-CN"/>
        </w:rPr>
      </w:pPr>
    </w:p>
    <w:p>
      <w:pPr>
        <w:jc w:val="both"/>
        <w:rPr>
          <w:rFonts w:ascii="Arial-ItalicMT" w:hAnsi="Arial-ItalicMT" w:cs="Arial-ItalicMT" w:eastAsiaTheme="minorEastAsia"/>
          <w:b/>
          <w:iCs/>
          <w:color w:val="auto"/>
          <w:sz w:val="20"/>
          <w:szCs w:val="20"/>
          <w:lang w:val="en-GB" w:eastAsia="zh-CN"/>
        </w:rPr>
      </w:pPr>
    </w:p>
    <w:p>
      <w:pPr>
        <w:jc w:val="both"/>
        <w:rPr>
          <w:rFonts w:ascii="Arial-ItalicMT" w:hAnsi="Arial-ItalicMT" w:cs="Arial-ItalicMT" w:eastAsiaTheme="minorEastAsia"/>
          <w:b/>
          <w:iCs/>
          <w:color w:val="auto"/>
          <w:sz w:val="20"/>
          <w:szCs w:val="20"/>
          <w:lang w:val="en-GB" w:eastAsia="zh-CN"/>
        </w:rPr>
      </w:pPr>
    </w:p>
    <w:p>
      <w:pPr>
        <w:pStyle w:val="15"/>
        <w:numPr>
          <w:ilvl w:val="0"/>
          <w:numId w:val="1"/>
        </w:numPr>
        <w:pBdr>
          <w:bottom w:val="single" w:color="auto" w:sz="4" w:space="1"/>
        </w:pBdr>
        <w:jc w:val="both"/>
        <w:rPr>
          <w:rFonts w:ascii="Arial-ItalicMT" w:hAnsi="Arial-ItalicMT" w:cs="Arial-ItalicMT" w:eastAsiaTheme="minorEastAsia"/>
          <w:b/>
          <w:iCs/>
          <w:color w:val="auto"/>
          <w:sz w:val="22"/>
          <w:szCs w:val="22"/>
          <w:lang w:val="en-GB" w:eastAsia="zh-CN"/>
        </w:rPr>
      </w:pPr>
      <w:r>
        <w:rPr>
          <w:rFonts w:ascii="Arial-ItalicMT" w:hAnsi="Arial-ItalicMT" w:cs="Arial-ItalicMT" w:eastAsiaTheme="minorEastAsia"/>
          <w:b/>
          <w:iCs/>
          <w:color w:val="auto"/>
          <w:sz w:val="22"/>
          <w:szCs w:val="22"/>
          <w:lang w:val="en-GB" w:eastAsia="zh-CN"/>
        </w:rPr>
        <w:t>OPERATION</w:t>
      </w:r>
    </w:p>
    <w:p>
      <w:pPr>
        <w:jc w:val="both"/>
        <w:rPr>
          <w:rFonts w:ascii="Arial-ItalicMT" w:hAnsi="Arial-ItalicMT" w:cs="Arial-ItalicMT" w:eastAsiaTheme="minorEastAsia"/>
          <w:b/>
          <w:iCs/>
          <w:color w:val="auto"/>
          <w:sz w:val="20"/>
          <w:szCs w:val="20"/>
          <w:lang w:val="en-GB" w:eastAsia="zh-CN"/>
        </w:rPr>
      </w:pPr>
    </w:p>
    <w:p>
      <w:pPr>
        <w:jc w:val="both"/>
        <w:rPr>
          <w:rFonts w:ascii="Arial-ItalicMT" w:hAnsi="Arial-ItalicMT" w:cs="Arial-ItalicMT" w:eastAsiaTheme="minorEastAsia"/>
          <w:b/>
          <w:iCs/>
          <w:color w:val="auto"/>
          <w:sz w:val="20"/>
          <w:szCs w:val="20"/>
          <w:lang w:val="en-GB" w:eastAsia="zh-CN"/>
        </w:rPr>
      </w:pPr>
    </w:p>
    <w:p>
      <w:pPr>
        <w:jc w:val="center"/>
        <w:rPr>
          <w:rFonts w:ascii="Arial-ItalicMT" w:hAnsi="Arial-ItalicMT" w:cs="Arial-ItalicMT" w:eastAsiaTheme="minorEastAsia"/>
          <w:b/>
          <w:iCs/>
          <w:color w:val="auto"/>
          <w:sz w:val="20"/>
          <w:szCs w:val="20"/>
          <w:lang w:val="en-GB" w:eastAsia="zh-CN"/>
        </w:rPr>
      </w:pPr>
      <w:bookmarkStart w:id="0" w:name="OLE_LINK5"/>
      <w:r>
        <w:drawing>
          <wp:anchor distT="0" distB="0" distL="114300" distR="114300" simplePos="0" relativeHeight="503336960" behindDoc="0" locked="0" layoutInCell="1" allowOverlap="1">
            <wp:simplePos x="0" y="0"/>
            <wp:positionH relativeFrom="column">
              <wp:posOffset>923925</wp:posOffset>
            </wp:positionH>
            <wp:positionV relativeFrom="paragraph">
              <wp:posOffset>55245</wp:posOffset>
            </wp:positionV>
            <wp:extent cx="1706245" cy="1452245"/>
            <wp:effectExtent l="0" t="0" r="8255" b="14605"/>
            <wp:wrapNone/>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15"/>
                    <a:srcRect l="13610"/>
                    <a:stretch>
                      <a:fillRect/>
                    </a:stretch>
                  </pic:blipFill>
                  <pic:spPr>
                    <a:xfrm>
                      <a:off x="0" y="0"/>
                      <a:ext cx="1706245" cy="1452245"/>
                    </a:xfrm>
                    <a:prstGeom prst="rect">
                      <a:avLst/>
                    </a:prstGeom>
                    <a:noFill/>
                    <a:ln>
                      <a:noFill/>
                    </a:ln>
                  </pic:spPr>
                </pic:pic>
              </a:graphicData>
            </a:graphic>
          </wp:anchor>
        </w:drawing>
      </w:r>
      <w:r>
        <w:rPr>
          <w:rFonts w:ascii="Arial-ItalicMT" w:hAnsi="Arial-ItalicMT" w:cs="Arial-ItalicMT" w:eastAsiaTheme="minorEastAsia"/>
          <w:iCs/>
          <w:color w:val="auto"/>
          <w:sz w:val="20"/>
          <w:szCs w:val="20"/>
          <w:lang w:val="en-GB" w:eastAsia="zh-CN"/>
        </w:rPr>
        <w:drawing>
          <wp:inline distT="0" distB="0" distL="0" distR="0">
            <wp:extent cx="2245360" cy="1595755"/>
            <wp:effectExtent l="0" t="0" r="0" b="0"/>
            <wp:docPr id="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2"/>
                    <pic:cNvPicPr>
                      <a:picLocks noChangeAspect="1" noChangeArrowheads="1"/>
                    </pic:cNvPicPr>
                  </pic:nvPicPr>
                  <pic:blipFill>
                    <a:blip r:embed="rId16" cstate="print"/>
                    <a:srcRect/>
                    <a:stretch>
                      <a:fillRect/>
                    </a:stretch>
                  </pic:blipFill>
                  <pic:spPr>
                    <a:xfrm>
                      <a:off x="0" y="0"/>
                      <a:ext cx="2245733" cy="1595904"/>
                    </a:xfrm>
                    <a:prstGeom prst="rect">
                      <a:avLst/>
                    </a:prstGeom>
                    <a:noFill/>
                    <a:ln w="9525">
                      <a:noFill/>
                      <a:miter lim="800000"/>
                      <a:headEnd/>
                      <a:tailEnd/>
                    </a:ln>
                  </pic:spPr>
                </pic:pic>
              </a:graphicData>
            </a:graphic>
          </wp:inline>
        </w:drawing>
      </w:r>
      <w:r>
        <w:rPr>
          <w:rFonts w:ascii="Arial-ItalicMT" w:hAnsi="Arial-ItalicMT" w:cs="Arial-ItalicMT" w:eastAsiaTheme="minorEastAsia"/>
          <w:iCs/>
          <w:color w:val="auto"/>
          <w:sz w:val="20"/>
          <w:szCs w:val="20"/>
          <w:lang w:val="en-GB" w:eastAsia="zh-CN"/>
        </w:rPr>
        <w:drawing>
          <wp:inline distT="0" distB="0" distL="0" distR="0">
            <wp:extent cx="2200275" cy="1545590"/>
            <wp:effectExtent l="0" t="0" r="0" b="0"/>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noChangeArrowheads="1"/>
                    </pic:cNvPicPr>
                  </pic:nvPicPr>
                  <pic:blipFill>
                    <a:blip r:embed="rId17" cstate="print"/>
                    <a:srcRect/>
                    <a:stretch>
                      <a:fillRect/>
                    </a:stretch>
                  </pic:blipFill>
                  <pic:spPr>
                    <a:xfrm>
                      <a:off x="0" y="0"/>
                      <a:ext cx="2203258" cy="1547789"/>
                    </a:xfrm>
                    <a:prstGeom prst="rect">
                      <a:avLst/>
                    </a:prstGeom>
                    <a:noFill/>
                    <a:ln w="9525">
                      <a:noFill/>
                      <a:miter lim="800000"/>
                      <a:headEnd/>
                      <a:tailEnd/>
                    </a:ln>
                  </pic:spPr>
                </pic:pic>
              </a:graphicData>
            </a:graphic>
          </wp:inline>
        </w:drawing>
      </w:r>
    </w:p>
    <w:p>
      <w:pPr>
        <w:jc w:val="center"/>
        <w:rPr>
          <w:rFonts w:ascii="Arial-ItalicMT" w:hAnsi="Arial-ItalicMT" w:cs="Arial-ItalicMT" w:eastAsiaTheme="minorEastAsia"/>
          <w:b/>
          <w:iCs/>
          <w:color w:val="auto"/>
          <w:sz w:val="20"/>
          <w:szCs w:val="20"/>
          <w:lang w:val="en-GB" w:eastAsia="zh-CN"/>
        </w:rPr>
      </w:pPr>
    </w:p>
    <w:p>
      <w:pPr>
        <w:jc w:val="center"/>
        <w:rPr>
          <w:rFonts w:ascii="Arial-ItalicMT" w:hAnsi="Arial-ItalicMT" w:cs="Arial-ItalicMT" w:eastAsiaTheme="minorEastAsia"/>
          <w:b/>
          <w:iCs/>
          <w:color w:val="auto"/>
          <w:sz w:val="20"/>
          <w:szCs w:val="20"/>
          <w:lang w:val="en-GB" w:eastAsia="zh-CN"/>
        </w:rPr>
      </w:pPr>
      <w:r>
        <w:rPr>
          <w:rFonts w:ascii="Arial-ItalicMT" w:hAnsi="Arial-ItalicMT" w:cs="Arial-ItalicMT" w:eastAsiaTheme="minorEastAsia"/>
          <w:iCs/>
          <w:color w:val="auto"/>
          <w:sz w:val="20"/>
          <w:szCs w:val="20"/>
          <w:lang w:val="en-GB" w:eastAsia="zh-CN"/>
        </w:rPr>
        <w:drawing>
          <wp:inline distT="0" distB="0" distL="0" distR="0">
            <wp:extent cx="3967480" cy="5905500"/>
            <wp:effectExtent l="0" t="0" r="0" b="0"/>
            <wp:docPr id="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1"/>
                    <pic:cNvPicPr>
                      <a:picLocks noChangeAspect="1" noChangeArrowheads="1"/>
                    </pic:cNvPicPr>
                  </pic:nvPicPr>
                  <pic:blipFill>
                    <a:blip r:embed="rId18" cstate="print"/>
                    <a:srcRect/>
                    <a:stretch>
                      <a:fillRect/>
                    </a:stretch>
                  </pic:blipFill>
                  <pic:spPr>
                    <a:xfrm>
                      <a:off x="0" y="0"/>
                      <a:ext cx="3967117" cy="5904900"/>
                    </a:xfrm>
                    <a:prstGeom prst="rect">
                      <a:avLst/>
                    </a:prstGeom>
                    <a:noFill/>
                    <a:ln w="9525">
                      <a:noFill/>
                      <a:miter lim="800000"/>
                      <a:headEnd/>
                      <a:tailEnd/>
                    </a:ln>
                  </pic:spPr>
                </pic:pic>
              </a:graphicData>
            </a:graphic>
          </wp:inline>
        </w:drawing>
      </w:r>
      <w:bookmarkEnd w:id="0"/>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r>
        <w:rPr>
          <w:rFonts w:ascii="Arial-ItalicMT" w:hAnsi="Arial-ItalicMT" w:cs="Arial-ItalicMT" w:eastAsiaTheme="minorEastAsia"/>
          <w:iCs/>
          <w:color w:val="auto"/>
          <w:sz w:val="20"/>
          <w:szCs w:val="20"/>
          <w:lang w:val="en-GB" w:eastAsia="zh-CN"/>
        </w:rPr>
        <w:drawing>
          <wp:inline distT="0" distB="0" distL="0" distR="0">
            <wp:extent cx="4371975" cy="322072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9" cstate="print"/>
                    <a:srcRect/>
                    <a:stretch>
                      <a:fillRect/>
                    </a:stretch>
                  </pic:blipFill>
                  <pic:spPr>
                    <a:xfrm>
                      <a:off x="0" y="0"/>
                      <a:ext cx="4371975" cy="3221035"/>
                    </a:xfrm>
                    <a:prstGeom prst="rect">
                      <a:avLst/>
                    </a:prstGeom>
                    <a:noFill/>
                    <a:ln w="9525">
                      <a:noFill/>
                      <a:miter lim="800000"/>
                      <a:headEnd/>
                      <a:tailEnd/>
                    </a:ln>
                  </pic:spPr>
                </pic:pic>
              </a:graphicData>
            </a:graphic>
          </wp:inline>
        </w:drawing>
      </w:r>
    </w:p>
    <w:p>
      <w:pPr>
        <w:widowControl/>
        <w:autoSpaceDE w:val="0"/>
        <w:autoSpaceDN w:val="0"/>
        <w:adjustRightInd w:val="0"/>
        <w:rPr>
          <w:rFonts w:ascii="Arial-ItalicMT" w:hAnsi="Arial-ItalicMT" w:cs="Arial-ItalicMT" w:eastAsiaTheme="minorEastAsia"/>
          <w:b/>
          <w:iCs/>
          <w:color w:val="auto"/>
          <w:sz w:val="20"/>
          <w:szCs w:val="20"/>
          <w:lang w:val="en-GB" w:eastAsia="zh-CN"/>
        </w:rPr>
      </w:pPr>
    </w:p>
    <w:p>
      <w:pPr>
        <w:widowControl/>
        <w:autoSpaceDE w:val="0"/>
        <w:autoSpaceDN w:val="0"/>
        <w:adjustRightInd w:val="0"/>
        <w:rPr>
          <w:rFonts w:ascii="Arial-ItalicMT" w:hAnsi="Arial-ItalicMT" w:cs="Arial-ItalicMT" w:eastAsiaTheme="minorEastAsia"/>
          <w:b/>
          <w:iCs/>
          <w:color w:val="auto"/>
          <w:sz w:val="20"/>
          <w:szCs w:val="20"/>
          <w:lang w:val="en-GB" w:eastAsia="zh-CN"/>
        </w:rPr>
      </w:pPr>
    </w:p>
    <w:p>
      <w:pPr>
        <w:pStyle w:val="4"/>
        <w:ind w:left="0"/>
        <w:jc w:val="both"/>
        <w:rPr>
          <w:rFonts w:cs="Arial"/>
          <w:color w:val="231F20"/>
          <w:spacing w:val="1"/>
          <w:sz w:val="20"/>
          <w:szCs w:val="20"/>
        </w:rPr>
      </w:pPr>
    </w:p>
    <w:p>
      <w:pPr>
        <w:pStyle w:val="15"/>
        <w:numPr>
          <w:ilvl w:val="0"/>
          <w:numId w:val="12"/>
        </w:numPr>
        <w:rPr>
          <w:rFonts w:asciiTheme="minorBidi" w:hAnsiTheme="minorBidi" w:cstheme="minorBidi"/>
          <w:b/>
          <w:iCs/>
          <w:sz w:val="20"/>
          <w:szCs w:val="20"/>
          <w:u w:val="single"/>
          <w:lang w:val="fr-FR"/>
        </w:rPr>
      </w:pPr>
      <w:r>
        <w:rPr>
          <w:rFonts w:asciiTheme="minorBidi" w:hAnsiTheme="minorBidi" w:cstheme="minorBidi"/>
          <w:b/>
          <w:iCs/>
          <w:sz w:val="20"/>
          <w:szCs w:val="20"/>
          <w:u w:val="single"/>
          <w:lang w:val="fr-FR"/>
        </w:rPr>
        <w:t>Charge</w:t>
      </w:r>
    </w:p>
    <w:p>
      <w:pPr>
        <w:jc w:val="left"/>
        <w:rPr>
          <w:rFonts w:ascii="Arial" w:hAnsi="Arial" w:cs="Arial" w:eastAsiaTheme="minorEastAsia"/>
          <w:bCs/>
          <w:color w:val="FF0000"/>
          <w:sz w:val="20"/>
          <w:szCs w:val="20"/>
          <w:lang w:val="en-GB" w:eastAsia="zh-CN" w:bidi="ar-SA"/>
        </w:rPr>
      </w:pPr>
      <w:bookmarkStart w:id="1" w:name="OLE_LINK4"/>
      <w:bookmarkStart w:id="2" w:name="OLE_LINK3"/>
      <w:r>
        <w:rPr>
          <w:rFonts w:ascii="Arial" w:hAnsi="Arial" w:cs="Arial" w:eastAsiaTheme="minorEastAsia"/>
          <w:bCs/>
          <w:color w:val="FF0000"/>
          <w:sz w:val="20"/>
          <w:szCs w:val="20"/>
          <w:lang w:val="en-GB" w:eastAsia="zh-CN" w:bidi="ar-SA"/>
        </w:rPr>
        <w:t>1</w:t>
      </w:r>
      <w:r>
        <w:rPr>
          <w:rFonts w:hint="eastAsia" w:ascii="Arial" w:hAnsi="Arial" w:cs="Arial" w:eastAsiaTheme="minorEastAsia"/>
          <w:bCs/>
          <w:color w:val="FF0000"/>
          <w:sz w:val="20"/>
          <w:szCs w:val="20"/>
          <w:lang w:val="en-US" w:eastAsia="zh-CN" w:bidi="ar-SA"/>
        </w:rPr>
        <w:t>)</w:t>
      </w:r>
      <w:r>
        <w:rPr>
          <w:rFonts w:ascii="Arial" w:hAnsi="Arial" w:cs="Arial" w:eastAsiaTheme="minorEastAsia"/>
          <w:bCs/>
          <w:color w:val="FF0000"/>
          <w:sz w:val="20"/>
          <w:szCs w:val="20"/>
          <w:lang w:val="en-GB" w:eastAsia="zh-CN" w:bidi="ar-SA"/>
        </w:rPr>
        <w:t>. Take the battery pack out of the equipment. Do this by pressing the side pushlock buttons.</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2</w:t>
      </w:r>
      <w:r>
        <w:rPr>
          <w:rFonts w:hint="eastAsia" w:ascii="Arial" w:hAnsi="Arial" w:cs="Arial" w:eastAsiaTheme="minorEastAsia"/>
          <w:bCs/>
          <w:color w:val="FF0000"/>
          <w:sz w:val="20"/>
          <w:szCs w:val="20"/>
          <w:lang w:val="en-US" w:eastAsia="zh-CN" w:bidi="ar-SA"/>
        </w:rPr>
        <w:t>)</w:t>
      </w:r>
      <w:r>
        <w:rPr>
          <w:rFonts w:ascii="Arial" w:hAnsi="Arial" w:cs="Arial" w:eastAsiaTheme="minorEastAsia"/>
          <w:bCs/>
          <w:color w:val="FF0000"/>
          <w:sz w:val="20"/>
          <w:szCs w:val="20"/>
          <w:lang w:val="en-GB" w:eastAsia="zh-CN" w:bidi="ar-SA"/>
        </w:rPr>
        <w:t>. Check that your mains voltage is the same as that marked on the rating plate of the battery charger. Insert the power plug of the charger  into the socket outlet. The</w:t>
      </w:r>
      <w:r>
        <w:rPr>
          <w:rFonts w:hint="eastAsia" w:ascii="Arial" w:hAnsi="Arial" w:cs="Arial" w:eastAsiaTheme="minorEastAsia"/>
          <w:bCs/>
          <w:color w:val="FF0000"/>
          <w:sz w:val="20"/>
          <w:szCs w:val="20"/>
          <w:lang w:val="en-US" w:eastAsia="zh-CN" w:bidi="ar-SA"/>
        </w:rPr>
        <w:t xml:space="preserve"> RED</w:t>
      </w:r>
      <w:r>
        <w:rPr>
          <w:rFonts w:ascii="Arial" w:hAnsi="Arial" w:cs="Arial" w:eastAsiaTheme="minorEastAsia"/>
          <w:bCs/>
          <w:color w:val="FF0000"/>
          <w:sz w:val="20"/>
          <w:szCs w:val="20"/>
          <w:lang w:val="en-GB" w:eastAsia="zh-CN" w:bidi="ar-SA"/>
        </w:rPr>
        <w:t xml:space="preserve"> LED will then begin to light.</w:t>
      </w:r>
    </w:p>
    <w:p>
      <w:pPr>
        <w:jc w:val="left"/>
        <w:rPr>
          <w:rFonts w:hint="eastAsia" w:ascii="Arial" w:hAnsi="Arial" w:cs="Arial" w:eastAsiaTheme="minorEastAsia"/>
          <w:bCs/>
          <w:color w:val="FF0000"/>
          <w:sz w:val="20"/>
          <w:szCs w:val="20"/>
          <w:lang w:val="en-US" w:eastAsia="zh-CN" w:bidi="ar-SA"/>
        </w:rPr>
      </w:pPr>
      <w:r>
        <w:rPr>
          <w:rFonts w:ascii="Arial" w:hAnsi="Arial" w:cs="Arial" w:eastAsiaTheme="minorEastAsia"/>
          <w:bCs/>
          <w:color w:val="FF0000"/>
          <w:sz w:val="20"/>
          <w:szCs w:val="20"/>
          <w:lang w:val="en-GB" w:eastAsia="zh-CN" w:bidi="ar-SA"/>
        </w:rPr>
        <w:t>3</w:t>
      </w:r>
      <w:r>
        <w:rPr>
          <w:rFonts w:hint="eastAsia" w:ascii="Arial" w:hAnsi="Arial" w:cs="Arial" w:eastAsiaTheme="minorEastAsia"/>
          <w:bCs/>
          <w:color w:val="FF0000"/>
          <w:sz w:val="20"/>
          <w:szCs w:val="20"/>
          <w:lang w:val="en-US" w:eastAsia="zh-CN" w:bidi="ar-SA"/>
        </w:rPr>
        <w:t>)</w:t>
      </w:r>
      <w:r>
        <w:rPr>
          <w:rFonts w:ascii="Arial" w:hAnsi="Arial" w:cs="Arial" w:eastAsiaTheme="minorEastAsia"/>
          <w:bCs/>
          <w:color w:val="FF0000"/>
          <w:sz w:val="20"/>
          <w:szCs w:val="20"/>
          <w:lang w:val="en-GB" w:eastAsia="zh-CN" w:bidi="ar-SA"/>
        </w:rPr>
        <w:t>. Insert the battery pack  into the battery charger .then the red LED</w:t>
      </w:r>
      <w:r>
        <w:rPr>
          <w:rFonts w:hint="eastAsia" w:ascii="Arial" w:hAnsi="Arial" w:cs="Arial" w:eastAsiaTheme="minorEastAsia"/>
          <w:bCs/>
          <w:color w:val="FF0000"/>
          <w:sz w:val="20"/>
          <w:szCs w:val="20"/>
          <w:lang w:val="en-GB" w:eastAsia="zh-CN" w:bidi="ar-SA"/>
        </w:rPr>
        <w:t xml:space="preserve"> on charger</w:t>
      </w:r>
      <w:r>
        <w:rPr>
          <w:rFonts w:ascii="Arial" w:hAnsi="Arial" w:cs="Arial" w:eastAsiaTheme="minorEastAsia"/>
          <w:bCs/>
          <w:color w:val="FF0000"/>
          <w:sz w:val="20"/>
          <w:szCs w:val="20"/>
          <w:lang w:val="en-GB" w:eastAsia="zh-CN" w:bidi="ar-SA"/>
        </w:rPr>
        <w:t xml:space="preserve"> will begin to </w:t>
      </w:r>
      <w:r>
        <w:rPr>
          <w:rFonts w:hint="eastAsia" w:ascii="Arial" w:hAnsi="Arial" w:cs="Arial" w:eastAsiaTheme="minorEastAsia"/>
          <w:bCs/>
          <w:color w:val="FF0000"/>
          <w:sz w:val="20"/>
          <w:szCs w:val="20"/>
          <w:lang w:val="en-US" w:eastAsia="zh-CN" w:bidi="ar-SA"/>
        </w:rPr>
        <w:t xml:space="preserve">Green flash </w:t>
      </w:r>
      <w:r>
        <w:rPr>
          <w:rFonts w:ascii="Arial" w:hAnsi="Arial" w:cs="Arial" w:eastAsiaTheme="minorEastAsia"/>
          <w:bCs/>
          <w:color w:val="FF0000"/>
          <w:sz w:val="20"/>
          <w:szCs w:val="20"/>
          <w:lang w:val="en-GB" w:eastAsia="zh-CN" w:bidi="ar-SA"/>
        </w:rPr>
        <w:t>light</w:t>
      </w:r>
      <w:r>
        <w:rPr>
          <w:rFonts w:hint="eastAsia" w:ascii="Arial" w:hAnsi="Arial" w:cs="Arial" w:eastAsiaTheme="minorEastAsia"/>
          <w:bCs/>
          <w:color w:val="FF0000"/>
          <w:sz w:val="20"/>
          <w:szCs w:val="20"/>
          <w:lang w:val="en-US" w:eastAsia="zh-CN" w:bidi="ar-SA"/>
        </w:rPr>
        <w:t>.</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4</w:t>
      </w:r>
      <w:r>
        <w:rPr>
          <w:rFonts w:hint="eastAsia" w:ascii="Arial" w:hAnsi="Arial" w:cs="Arial" w:eastAsiaTheme="minorEastAsia"/>
          <w:bCs/>
          <w:color w:val="FF0000"/>
          <w:sz w:val="20"/>
          <w:szCs w:val="20"/>
          <w:lang w:val="en-US" w:eastAsia="zh-CN" w:bidi="ar-SA"/>
        </w:rPr>
        <w:t>)</w:t>
      </w:r>
      <w:r>
        <w:rPr>
          <w:rFonts w:ascii="Arial" w:hAnsi="Arial" w:cs="Arial" w:eastAsiaTheme="minorEastAsia"/>
          <w:bCs/>
          <w:color w:val="FF0000"/>
          <w:sz w:val="20"/>
          <w:szCs w:val="20"/>
          <w:lang w:val="en-GB" w:eastAsia="zh-CN" w:bidi="ar-SA"/>
        </w:rPr>
        <w:t xml:space="preserve">. </w:t>
      </w:r>
      <w:r>
        <w:rPr>
          <w:rFonts w:hint="eastAsia" w:ascii="Arial" w:hAnsi="Arial" w:cs="Arial" w:eastAsiaTheme="minorEastAsia"/>
          <w:bCs/>
          <w:color w:val="FF0000"/>
          <w:sz w:val="20"/>
          <w:szCs w:val="20"/>
          <w:lang w:val="en-US" w:eastAsia="zh-CN" w:bidi="ar-SA"/>
        </w:rPr>
        <w:t>Y</w:t>
      </w:r>
      <w:r>
        <w:rPr>
          <w:rFonts w:ascii="Arial" w:hAnsi="Arial" w:cs="Arial" w:eastAsiaTheme="minorEastAsia"/>
          <w:bCs/>
          <w:color w:val="FF0000"/>
          <w:sz w:val="20"/>
          <w:szCs w:val="20"/>
          <w:lang w:val="en-GB" w:eastAsia="zh-CN" w:bidi="ar-SA"/>
        </w:rPr>
        <w:t xml:space="preserve">ou will find a </w:t>
      </w:r>
      <w:r>
        <w:rPr>
          <w:rFonts w:hint="eastAsia" w:ascii="Arial" w:hAnsi="Arial" w:cs="Arial" w:eastAsiaTheme="minorEastAsia"/>
          <w:bCs/>
          <w:color w:val="FF0000"/>
          <w:sz w:val="20"/>
          <w:szCs w:val="20"/>
          <w:lang w:val="en-US" w:eastAsia="zh-CN" w:bidi="ar-SA"/>
        </w:rPr>
        <w:t>label</w:t>
      </w:r>
      <w:r>
        <w:rPr>
          <w:rFonts w:ascii="Arial" w:hAnsi="Arial" w:cs="Arial" w:eastAsiaTheme="minorEastAsia"/>
          <w:bCs/>
          <w:color w:val="FF0000"/>
          <w:sz w:val="20"/>
          <w:szCs w:val="20"/>
          <w:lang w:val="en-GB" w:eastAsia="zh-CN" w:bidi="ar-SA"/>
        </w:rPr>
        <w:t xml:space="preserve"> with “Charger indicator” of the LED indicator on the charger.</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The battery pack can become a little warm during the charging. This is normal.</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 xml:space="preserve">If the battery pack fails to charge, check: </w:t>
      </w:r>
    </w:p>
    <w:p>
      <w:pPr>
        <w:numPr>
          <w:ilvl w:val="0"/>
          <w:numId w:val="13"/>
        </w:numPr>
        <w:jc w:val="left"/>
        <w:rPr>
          <w:rFonts w:ascii="Arial" w:hAnsi="Arial" w:cs="Arial" w:eastAsiaTheme="minorEastAsia"/>
          <w:bCs/>
          <w:color w:val="FF0000"/>
          <w:sz w:val="20"/>
          <w:szCs w:val="20"/>
          <w:lang w:val="en-GB" w:eastAsia="zh-CN" w:bidi="ar-SA"/>
        </w:rPr>
      </w:pPr>
      <w:r>
        <w:rPr>
          <w:rFonts w:hint="eastAsia" w:ascii="Arial" w:hAnsi="Arial" w:cs="Arial" w:eastAsiaTheme="minorEastAsia"/>
          <w:bCs/>
          <w:color w:val="FF0000"/>
          <w:sz w:val="20"/>
          <w:szCs w:val="20"/>
          <w:lang w:val="en-GB" w:eastAsia="zh-CN" w:bidi="ar-SA"/>
        </w:rPr>
        <w:t>V</w:t>
      </w:r>
      <w:r>
        <w:rPr>
          <w:rFonts w:ascii="Arial" w:hAnsi="Arial" w:cs="Arial" w:eastAsiaTheme="minorEastAsia"/>
          <w:bCs/>
          <w:color w:val="FF0000"/>
          <w:sz w:val="20"/>
          <w:szCs w:val="20"/>
          <w:lang w:val="en-GB" w:eastAsia="zh-CN" w:bidi="ar-SA"/>
        </w:rPr>
        <w:t xml:space="preserve">oltage at the power socket </w:t>
      </w:r>
    </w:p>
    <w:p>
      <w:pPr>
        <w:numPr>
          <w:ilvl w:val="0"/>
          <w:numId w:val="13"/>
        </w:numPr>
        <w:jc w:val="left"/>
        <w:rPr>
          <w:rFonts w:ascii="Arial" w:hAnsi="Arial" w:cs="Arial" w:eastAsiaTheme="minorEastAsia"/>
          <w:bCs/>
          <w:color w:val="FF0000"/>
          <w:sz w:val="20"/>
          <w:szCs w:val="20"/>
          <w:lang w:val="en-GB" w:eastAsia="zh-CN" w:bidi="ar-SA"/>
        </w:rPr>
      </w:pPr>
      <w:r>
        <w:rPr>
          <w:rFonts w:hint="eastAsia" w:ascii="Arial" w:hAnsi="Arial" w:cs="Arial" w:eastAsiaTheme="minorEastAsia"/>
          <w:bCs/>
          <w:color w:val="FF0000"/>
          <w:sz w:val="20"/>
          <w:szCs w:val="20"/>
          <w:lang w:val="en-GB" w:eastAsia="zh-CN" w:bidi="ar-SA"/>
        </w:rPr>
        <w:t>W</w:t>
      </w:r>
      <w:r>
        <w:rPr>
          <w:rFonts w:ascii="Arial" w:hAnsi="Arial" w:cs="Arial" w:eastAsiaTheme="minorEastAsia"/>
          <w:bCs/>
          <w:color w:val="FF0000"/>
          <w:sz w:val="20"/>
          <w:szCs w:val="20"/>
          <w:lang w:val="en-GB" w:eastAsia="zh-CN" w:bidi="ar-SA"/>
        </w:rPr>
        <w:t>hether there is good contact at the charging contacts.</w:t>
      </w:r>
    </w:p>
    <w:p>
      <w:pPr>
        <w:numPr>
          <w:ilvl w:val="0"/>
          <w:numId w:val="13"/>
        </w:numPr>
        <w:jc w:val="left"/>
        <w:rPr>
          <w:rFonts w:ascii="Arial" w:hAnsi="Arial" w:cs="Arial" w:eastAsiaTheme="minorEastAsia"/>
          <w:bCs/>
          <w:color w:val="FF0000"/>
          <w:sz w:val="20"/>
          <w:szCs w:val="20"/>
          <w:lang w:val="en-GB" w:eastAsia="zh-CN" w:bidi="ar-SA"/>
        </w:rPr>
      </w:pPr>
      <w:r>
        <w:rPr>
          <w:rFonts w:hint="eastAsia" w:ascii="Arial" w:hAnsi="Arial" w:cs="Arial" w:eastAsiaTheme="minorEastAsia"/>
          <w:bCs/>
          <w:color w:val="FF0000"/>
          <w:sz w:val="20"/>
          <w:szCs w:val="20"/>
          <w:lang w:val="en-GB" w:eastAsia="zh-CN" w:bidi="ar-SA"/>
        </w:rPr>
        <w:t>Whether the battery pack is warm or not, T</w:t>
      </w:r>
      <w:r>
        <w:rPr>
          <w:rFonts w:ascii="Arial" w:hAnsi="Arial" w:cs="Arial" w:eastAsiaTheme="minorEastAsia"/>
          <w:bCs/>
          <w:color w:val="FF0000"/>
          <w:sz w:val="20"/>
          <w:szCs w:val="20"/>
          <w:lang w:val="en-GB" w:eastAsia="zh-CN" w:bidi="ar-SA"/>
        </w:rPr>
        <w:t>he battery protection system</w:t>
      </w:r>
      <w:r>
        <w:rPr>
          <w:rFonts w:hint="eastAsia" w:ascii="Arial" w:hAnsi="Arial" w:cs="Arial" w:eastAsiaTheme="minorEastAsia"/>
          <w:bCs/>
          <w:color w:val="FF0000"/>
          <w:sz w:val="20"/>
          <w:szCs w:val="20"/>
          <w:lang w:val="en-GB" w:eastAsia="zh-CN" w:bidi="ar-SA"/>
        </w:rPr>
        <w:t xml:space="preserve"> will not allow the battery to be charged if the battery temperature is over 40</w:t>
      </w:r>
      <w:r>
        <w:rPr>
          <w:rFonts w:ascii="Arial" w:hAnsi="Arial" w:cs="Arial" w:eastAsiaTheme="minorEastAsia"/>
          <w:bCs/>
          <w:color w:val="FF0000"/>
          <w:sz w:val="20"/>
          <w:szCs w:val="20"/>
          <w:lang w:val="en-GB" w:eastAsia="zh-CN" w:bidi="ar-SA"/>
        </w:rPr>
        <w:t>℃</w:t>
      </w:r>
      <w:r>
        <w:rPr>
          <w:rFonts w:hint="eastAsia" w:ascii="Arial" w:hAnsi="Arial" w:cs="Arial" w:eastAsiaTheme="minorEastAsia"/>
          <w:bCs/>
          <w:color w:val="FF0000"/>
          <w:sz w:val="20"/>
          <w:szCs w:val="20"/>
          <w:lang w:val="en-GB" w:eastAsia="zh-CN" w:bidi="ar-SA"/>
        </w:rPr>
        <w:t xml:space="preserve"> after use, allow the battery pack to cool to room temperature before commencing with the charging.</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If the battery pack still fails to charge, send the charging unit and the battery pack to our customer service center.</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To ensure that the battery pack provides long service, you should take care to recharge it promptly. You must recharge the battery pack when you notice that the power of the cordless vacuum drops. Never allow the battery pack to become fully discharged. This will cause it to develop a defect.</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 xml:space="preserve">Battery capacity indicator </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 xml:space="preserve">Press the switch for the battery capacity indicator . The battery capacity indicator shows the charge status of the battery using </w:t>
      </w:r>
      <w:r>
        <w:rPr>
          <w:rFonts w:hint="eastAsia" w:ascii="Arial" w:hAnsi="Arial" w:cs="Arial" w:eastAsiaTheme="minorEastAsia"/>
          <w:bCs/>
          <w:color w:val="FF0000"/>
          <w:sz w:val="20"/>
          <w:szCs w:val="20"/>
          <w:lang w:val="en-US" w:eastAsia="zh-CN" w:bidi="ar-SA"/>
        </w:rPr>
        <w:t>4</w:t>
      </w:r>
      <w:r>
        <w:rPr>
          <w:rFonts w:ascii="Arial" w:hAnsi="Arial" w:cs="Arial" w:eastAsiaTheme="minorEastAsia"/>
          <w:bCs/>
          <w:color w:val="FF0000"/>
          <w:sz w:val="20"/>
          <w:szCs w:val="20"/>
          <w:lang w:val="en-GB" w:eastAsia="zh-CN" w:bidi="ar-SA"/>
        </w:rPr>
        <w:t xml:space="preserve"> LEDs </w:t>
      </w:r>
      <w:r>
        <w:rPr>
          <w:rFonts w:hint="eastAsia" w:ascii="Arial" w:hAnsi="Arial" w:cs="Arial" w:eastAsiaTheme="minorEastAsia"/>
          <w:bCs/>
          <w:color w:val="FF0000"/>
          <w:sz w:val="20"/>
          <w:szCs w:val="20"/>
          <w:lang w:val="en-GB" w:eastAsia="zh-CN" w:bidi="ar-SA"/>
        </w:rPr>
        <w:t xml:space="preserve"> as following:</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 xml:space="preserve">All </w:t>
      </w:r>
      <w:r>
        <w:rPr>
          <w:rFonts w:hint="eastAsia" w:ascii="Arial" w:hAnsi="Arial" w:cs="Arial" w:eastAsiaTheme="minorEastAsia"/>
          <w:bCs/>
          <w:color w:val="FF0000"/>
          <w:sz w:val="20"/>
          <w:szCs w:val="20"/>
          <w:lang w:val="en-US" w:eastAsia="zh-CN" w:bidi="ar-SA"/>
        </w:rPr>
        <w:t xml:space="preserve">4 </w:t>
      </w:r>
      <w:r>
        <w:rPr>
          <w:rFonts w:ascii="Arial" w:hAnsi="Arial" w:cs="Arial" w:eastAsiaTheme="minorEastAsia"/>
          <w:bCs/>
          <w:color w:val="FF0000"/>
          <w:sz w:val="20"/>
          <w:szCs w:val="20"/>
          <w:lang w:val="en-GB" w:eastAsia="zh-CN" w:bidi="ar-SA"/>
        </w:rPr>
        <w:t xml:space="preserve">LEDs are </w:t>
      </w:r>
      <w:bookmarkStart w:id="3" w:name="OLE_LINK1"/>
      <w:r>
        <w:rPr>
          <w:rFonts w:ascii="Arial" w:hAnsi="Arial" w:cs="Arial" w:eastAsiaTheme="minorEastAsia"/>
          <w:bCs/>
          <w:color w:val="FF0000"/>
          <w:sz w:val="20"/>
          <w:szCs w:val="20"/>
          <w:lang w:val="en-GB" w:eastAsia="zh-CN" w:bidi="ar-SA"/>
        </w:rPr>
        <w:t>lit</w:t>
      </w:r>
      <w:bookmarkEnd w:id="3"/>
      <w:r>
        <w:rPr>
          <w:rFonts w:ascii="Arial" w:hAnsi="Arial" w:cs="Arial" w:eastAsiaTheme="minorEastAsia"/>
          <w:bCs/>
          <w:color w:val="FF0000"/>
          <w:sz w:val="20"/>
          <w:szCs w:val="20"/>
          <w:lang w:val="en-GB" w:eastAsia="zh-CN" w:bidi="ar-SA"/>
        </w:rPr>
        <w:t>:</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The battery is fully charged.</w:t>
      </w:r>
    </w:p>
    <w:p>
      <w:pPr>
        <w:jc w:val="left"/>
        <w:rPr>
          <w:rFonts w:ascii="Arial" w:hAnsi="Arial" w:cs="Arial" w:eastAsiaTheme="minorEastAsia"/>
          <w:bCs/>
          <w:color w:val="FF0000"/>
          <w:sz w:val="20"/>
          <w:szCs w:val="20"/>
          <w:lang w:val="en-GB" w:eastAsia="zh-CN" w:bidi="ar-SA"/>
        </w:rPr>
      </w:pPr>
      <w:r>
        <w:rPr>
          <w:rFonts w:hint="eastAsia" w:ascii="Arial" w:hAnsi="Arial" w:cs="Arial" w:eastAsiaTheme="minorEastAsia"/>
          <w:bCs/>
          <w:color w:val="FF0000"/>
          <w:sz w:val="20"/>
          <w:szCs w:val="20"/>
          <w:lang w:val="en-US" w:eastAsia="zh-CN" w:bidi="ar-SA"/>
        </w:rPr>
        <w:t>3</w:t>
      </w:r>
      <w:r>
        <w:rPr>
          <w:rFonts w:ascii="Arial" w:hAnsi="Arial" w:cs="Arial" w:eastAsiaTheme="minorEastAsia"/>
          <w:bCs/>
          <w:color w:val="FF0000"/>
          <w:sz w:val="20"/>
          <w:szCs w:val="20"/>
          <w:lang w:val="en-GB" w:eastAsia="zh-CN" w:bidi="ar-SA"/>
        </w:rPr>
        <w:t xml:space="preserve"> LED(s) are lit:</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 xml:space="preserve">The battery has </w:t>
      </w:r>
      <w:r>
        <w:rPr>
          <w:rFonts w:hint="eastAsia" w:ascii="Arial" w:hAnsi="Arial" w:cs="Arial" w:eastAsiaTheme="minorEastAsia"/>
          <w:bCs/>
          <w:color w:val="FF0000"/>
          <w:sz w:val="20"/>
          <w:szCs w:val="20"/>
          <w:lang w:val="en-US" w:eastAsia="zh-CN" w:bidi="ar-SA"/>
        </w:rPr>
        <w:t>approx 75%</w:t>
      </w:r>
      <w:r>
        <w:rPr>
          <w:rFonts w:ascii="Arial" w:hAnsi="Arial" w:cs="Arial" w:eastAsiaTheme="minorEastAsia"/>
          <w:bCs/>
          <w:color w:val="FF0000"/>
          <w:sz w:val="20"/>
          <w:szCs w:val="20"/>
          <w:lang w:val="en-GB" w:eastAsia="zh-CN" w:bidi="ar-SA"/>
        </w:rPr>
        <w:t xml:space="preserve"> remaining charge.</w:t>
      </w:r>
    </w:p>
    <w:p>
      <w:pPr>
        <w:jc w:val="left"/>
        <w:rPr>
          <w:rFonts w:ascii="Arial" w:hAnsi="Arial" w:cs="Arial" w:eastAsiaTheme="minorEastAsia"/>
          <w:bCs/>
          <w:color w:val="FF0000"/>
          <w:sz w:val="20"/>
          <w:szCs w:val="20"/>
          <w:lang w:val="en-GB" w:eastAsia="zh-CN" w:bidi="ar-SA"/>
        </w:rPr>
      </w:pPr>
      <w:bookmarkStart w:id="4" w:name="OLE_LINK2"/>
      <w:r>
        <w:rPr>
          <w:rFonts w:ascii="Arial" w:hAnsi="Arial" w:cs="Arial" w:eastAsiaTheme="minorEastAsia"/>
          <w:bCs/>
          <w:color w:val="FF0000"/>
          <w:sz w:val="20"/>
          <w:szCs w:val="20"/>
          <w:lang w:val="en-GB" w:eastAsia="zh-CN" w:bidi="ar-SA"/>
        </w:rPr>
        <w:t>2 LED(s) are lit:</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 xml:space="preserve">The battery has </w:t>
      </w:r>
      <w:r>
        <w:rPr>
          <w:rFonts w:hint="eastAsia" w:ascii="Arial" w:hAnsi="Arial" w:cs="Arial" w:eastAsiaTheme="minorEastAsia"/>
          <w:bCs/>
          <w:color w:val="FF0000"/>
          <w:sz w:val="20"/>
          <w:szCs w:val="20"/>
          <w:lang w:val="en-US" w:eastAsia="zh-CN" w:bidi="ar-SA"/>
        </w:rPr>
        <w:t>approx 50%</w:t>
      </w:r>
      <w:r>
        <w:rPr>
          <w:rFonts w:ascii="Arial" w:hAnsi="Arial" w:cs="Arial" w:eastAsiaTheme="minorEastAsia"/>
          <w:bCs/>
          <w:color w:val="FF0000"/>
          <w:sz w:val="20"/>
          <w:szCs w:val="20"/>
          <w:lang w:val="en-GB" w:eastAsia="zh-CN" w:bidi="ar-SA"/>
        </w:rPr>
        <w:t xml:space="preserve"> remaining charge.</w:t>
      </w:r>
    </w:p>
    <w:bookmarkEnd w:id="4"/>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 xml:space="preserve">1 LED </w:t>
      </w:r>
      <w:r>
        <w:rPr>
          <w:rFonts w:hint="eastAsia" w:ascii="Arial" w:hAnsi="Arial" w:cs="Arial" w:eastAsiaTheme="minorEastAsia"/>
          <w:bCs/>
          <w:color w:val="FF0000"/>
          <w:sz w:val="20"/>
          <w:szCs w:val="20"/>
          <w:lang w:val="en-GB" w:eastAsia="zh-CN" w:bidi="ar-SA"/>
        </w:rPr>
        <w:t>is</w:t>
      </w:r>
      <w:r>
        <w:rPr>
          <w:rFonts w:ascii="Arial" w:hAnsi="Arial" w:cs="Arial" w:eastAsiaTheme="minorEastAsia"/>
          <w:bCs/>
          <w:color w:val="FF0000"/>
          <w:sz w:val="20"/>
          <w:szCs w:val="20"/>
          <w:lang w:val="en-GB" w:eastAsia="zh-CN" w:bidi="ar-SA"/>
        </w:rPr>
        <w:t xml:space="preserve"> lit:</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The battery will be empty soon,</w:t>
      </w:r>
      <w:r>
        <w:rPr>
          <w:rFonts w:hint="eastAsia" w:ascii="Arial" w:hAnsi="Arial" w:cs="Arial" w:eastAsiaTheme="minorEastAsia"/>
          <w:bCs/>
          <w:color w:val="FF0000"/>
          <w:sz w:val="20"/>
          <w:szCs w:val="20"/>
          <w:lang w:val="en-GB" w:eastAsia="zh-CN" w:bidi="ar-SA"/>
        </w:rPr>
        <w:t xml:space="preserve"> </w:t>
      </w:r>
      <w:r>
        <w:rPr>
          <w:rFonts w:ascii="Arial" w:hAnsi="Arial" w:cs="Arial" w:eastAsiaTheme="minorEastAsia"/>
          <w:bCs/>
          <w:color w:val="FF0000"/>
          <w:sz w:val="20"/>
          <w:szCs w:val="20"/>
          <w:lang w:val="en-GB" w:eastAsia="zh-CN" w:bidi="ar-SA"/>
        </w:rPr>
        <w:t>please recharge the battery.</w:t>
      </w:r>
    </w:p>
    <w:p>
      <w:pPr>
        <w:pStyle w:val="2"/>
        <w:rPr>
          <w:rFonts w:ascii="Arial" w:hAnsi="Arial" w:cs="Arial" w:eastAsiaTheme="minorEastAsia"/>
          <w:bCs/>
          <w:color w:val="FF0000"/>
          <w:sz w:val="20"/>
          <w:szCs w:val="20"/>
          <w:lang w:val="en-GB" w:eastAsia="zh-CN" w:bidi="ar-SA"/>
        </w:rPr>
      </w:pPr>
    </w:p>
    <w:p>
      <w:pPr>
        <w:pStyle w:val="2"/>
        <w:rPr>
          <w:rFonts w:ascii="Arial" w:hAnsi="Arial" w:cs="Arial" w:eastAsiaTheme="minorEastAsia"/>
          <w:bCs/>
          <w:color w:val="FF0000"/>
          <w:sz w:val="20"/>
          <w:szCs w:val="20"/>
          <w:lang w:val="en-GB" w:eastAsia="zh-CN" w:bidi="ar-SA"/>
        </w:rPr>
      </w:pPr>
    </w:p>
    <w:p>
      <w:pPr>
        <w:pStyle w:val="2"/>
        <w:rPr>
          <w:rFonts w:ascii="Arial" w:hAnsi="Arial" w:cs="Arial" w:eastAsiaTheme="minorEastAsia"/>
          <w:bCs/>
          <w:color w:val="FF0000"/>
          <w:sz w:val="20"/>
          <w:szCs w:val="20"/>
          <w:lang w:val="en-GB" w:eastAsia="zh-CN" w:bidi="ar-SA"/>
        </w:rPr>
      </w:pP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Charger indicator</w:t>
      </w:r>
    </w:p>
    <w:tbl>
      <w:tblPr>
        <w:tblStyle w:val="10"/>
        <w:tblW w:w="92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091" w:type="dxa"/>
            <w:noWrap w:val="0"/>
            <w:vAlign w:val="top"/>
          </w:tcPr>
          <w:p>
            <w:pPr>
              <w:jc w:val="center"/>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Indicator status</w:t>
            </w:r>
          </w:p>
        </w:tc>
        <w:tc>
          <w:tcPr>
            <w:tcW w:w="7117" w:type="dxa"/>
            <w:noWrap w:val="0"/>
            <w:vAlign w:val="center"/>
          </w:tcPr>
          <w:p>
            <w:pPr>
              <w:jc w:val="center"/>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Explanations and 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noWrap w:val="0"/>
            <w:vAlign w:val="top"/>
          </w:tcPr>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drawing>
                <wp:inline distT="0" distB="0" distL="114300" distR="114300">
                  <wp:extent cx="828675" cy="779145"/>
                  <wp:effectExtent l="0" t="0" r="9525" b="1905"/>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20"/>
                          <a:stretch>
                            <a:fillRect/>
                          </a:stretch>
                        </pic:blipFill>
                        <pic:spPr>
                          <a:xfrm>
                            <a:off x="0" y="0"/>
                            <a:ext cx="828675" cy="779145"/>
                          </a:xfrm>
                          <a:prstGeom prst="rect">
                            <a:avLst/>
                          </a:prstGeom>
                          <a:noFill/>
                          <a:ln>
                            <a:noFill/>
                          </a:ln>
                        </pic:spPr>
                      </pic:pic>
                    </a:graphicData>
                  </a:graphic>
                </wp:inline>
              </w:drawing>
            </w:r>
          </w:p>
        </w:tc>
        <w:tc>
          <w:tcPr>
            <w:tcW w:w="7117" w:type="dxa"/>
            <w:noWrap w:val="0"/>
            <w:vAlign w:val="top"/>
          </w:tcPr>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Ready for use</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The charger is connected to the mains and is ready for use; there is no battery pack in the charger</w:t>
            </w:r>
            <w:r>
              <w:rPr>
                <w:rFonts w:hint="eastAsia" w:ascii="Arial" w:hAnsi="Arial" w:cs="Arial" w:eastAsiaTheme="minorEastAsia"/>
                <w:bCs/>
                <w:color w:val="FF0000"/>
                <w:sz w:val="20"/>
                <w:szCs w:val="20"/>
                <w:lang w:val="en-GB" w:eastAsia="zh-CN" w:bidi="ar-SA"/>
              </w:rPr>
              <w:t>.</w:t>
            </w:r>
          </w:p>
          <w:p>
            <w:pPr>
              <w:jc w:val="left"/>
              <w:rPr>
                <w:rFonts w:ascii="Arial" w:hAnsi="Arial" w:cs="Arial" w:eastAsiaTheme="minorEastAsia"/>
                <w:bCs/>
                <w:color w:val="FF0000"/>
                <w:sz w:val="20"/>
                <w:szCs w:val="20"/>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noWrap w:val="0"/>
            <w:vAlign w:val="top"/>
          </w:tcPr>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drawing>
                <wp:inline distT="0" distB="0" distL="114300" distR="114300">
                  <wp:extent cx="790575" cy="727710"/>
                  <wp:effectExtent l="0" t="0" r="9525" b="15240"/>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pic:cNvPicPr>
                        </pic:nvPicPr>
                        <pic:blipFill>
                          <a:blip r:embed="rId21"/>
                          <a:stretch>
                            <a:fillRect/>
                          </a:stretch>
                        </pic:blipFill>
                        <pic:spPr>
                          <a:xfrm>
                            <a:off x="0" y="0"/>
                            <a:ext cx="790575" cy="727710"/>
                          </a:xfrm>
                          <a:prstGeom prst="rect">
                            <a:avLst/>
                          </a:prstGeom>
                          <a:noFill/>
                          <a:ln>
                            <a:noFill/>
                          </a:ln>
                        </pic:spPr>
                      </pic:pic>
                    </a:graphicData>
                  </a:graphic>
                </wp:inline>
              </w:drawing>
            </w:r>
          </w:p>
        </w:tc>
        <w:tc>
          <w:tcPr>
            <w:tcW w:w="7117" w:type="dxa"/>
            <w:noWrap w:val="0"/>
            <w:vAlign w:val="top"/>
          </w:tcPr>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Charging</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The charger is charging the battery pack in charge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noWrap w:val="0"/>
            <w:vAlign w:val="top"/>
          </w:tcPr>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drawing>
                <wp:inline distT="0" distB="0" distL="114300" distR="114300">
                  <wp:extent cx="771525" cy="719455"/>
                  <wp:effectExtent l="0" t="0" r="9525" b="4445"/>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7"/>
                          <pic:cNvPicPr>
                            <a:picLocks noChangeAspect="1"/>
                          </pic:cNvPicPr>
                        </pic:nvPicPr>
                        <pic:blipFill>
                          <a:blip r:embed="rId22"/>
                          <a:stretch>
                            <a:fillRect/>
                          </a:stretch>
                        </pic:blipFill>
                        <pic:spPr>
                          <a:xfrm>
                            <a:off x="0" y="0"/>
                            <a:ext cx="771525" cy="719455"/>
                          </a:xfrm>
                          <a:prstGeom prst="rect">
                            <a:avLst/>
                          </a:prstGeom>
                          <a:noFill/>
                          <a:ln>
                            <a:noFill/>
                          </a:ln>
                        </pic:spPr>
                      </pic:pic>
                    </a:graphicData>
                  </a:graphic>
                </wp:inline>
              </w:drawing>
            </w:r>
          </w:p>
        </w:tc>
        <w:tc>
          <w:tcPr>
            <w:tcW w:w="7117" w:type="dxa"/>
            <w:noWrap w:val="0"/>
            <w:vAlign w:val="top"/>
          </w:tcPr>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Battery pack is full of charge.</w:t>
            </w:r>
          </w:p>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t>Charging is finished and battery pack in the charger.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noWrap w:val="0"/>
            <w:vAlign w:val="top"/>
          </w:tcPr>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drawing>
                <wp:inline distT="0" distB="0" distL="114300" distR="114300">
                  <wp:extent cx="847725" cy="800100"/>
                  <wp:effectExtent l="0" t="0" r="9525" b="0"/>
                  <wp:docPr id="2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
                          <pic:cNvPicPr>
                            <a:picLocks noChangeAspect="1"/>
                          </pic:cNvPicPr>
                        </pic:nvPicPr>
                        <pic:blipFill>
                          <a:blip r:embed="rId23"/>
                          <a:stretch>
                            <a:fillRect/>
                          </a:stretch>
                        </pic:blipFill>
                        <pic:spPr>
                          <a:xfrm>
                            <a:off x="0" y="0"/>
                            <a:ext cx="847725" cy="800100"/>
                          </a:xfrm>
                          <a:prstGeom prst="rect">
                            <a:avLst/>
                          </a:prstGeom>
                          <a:noFill/>
                          <a:ln>
                            <a:noFill/>
                          </a:ln>
                        </pic:spPr>
                      </pic:pic>
                    </a:graphicData>
                  </a:graphic>
                </wp:inline>
              </w:drawing>
            </w:r>
          </w:p>
        </w:tc>
        <w:tc>
          <w:tcPr>
            <w:tcW w:w="7117" w:type="dxa"/>
            <w:noWrap w:val="0"/>
            <w:vAlign w:val="top"/>
          </w:tcPr>
          <w:p>
            <w:pPr>
              <w:jc w:val="left"/>
              <w:rPr>
                <w:rFonts w:hint="default" w:ascii="Arial" w:hAnsi="Arial" w:cs="Arial" w:eastAsiaTheme="minorEastAsia"/>
                <w:bCs/>
                <w:color w:val="FF0000"/>
                <w:sz w:val="20"/>
                <w:szCs w:val="20"/>
                <w:lang w:val="en-US" w:eastAsia="zh-CN" w:bidi="ar-SA"/>
              </w:rPr>
            </w:pPr>
            <w:r>
              <w:rPr>
                <w:rFonts w:hint="eastAsia" w:ascii="Arial" w:hAnsi="Arial" w:cs="Arial" w:eastAsiaTheme="minorEastAsia"/>
                <w:bCs/>
                <w:color w:val="FF0000"/>
                <w:sz w:val="20"/>
                <w:szCs w:val="20"/>
                <w:lang w:val="en-US" w:eastAsia="zh-CN" w:bidi="ar-SA"/>
              </w:rPr>
              <w:t>T</w:t>
            </w:r>
            <w:r>
              <w:rPr>
                <w:rFonts w:hint="eastAsia" w:ascii="Arial" w:hAnsi="Arial" w:cs="Arial" w:eastAsiaTheme="minorEastAsia"/>
                <w:bCs/>
                <w:color w:val="FF0000"/>
                <w:sz w:val="20"/>
                <w:szCs w:val="20"/>
                <w:lang w:val="en-GB" w:eastAsia="zh-CN" w:bidi="ar-SA"/>
              </w:rPr>
              <w:t>he</w:t>
            </w:r>
            <w:r>
              <w:rPr>
                <w:rFonts w:hint="eastAsia" w:ascii="Arial" w:hAnsi="Arial" w:cs="Arial" w:eastAsiaTheme="minorEastAsia"/>
                <w:bCs/>
                <w:color w:val="FF0000"/>
                <w:sz w:val="20"/>
                <w:szCs w:val="20"/>
                <w:lang w:val="en-US" w:eastAsia="zh-CN" w:bidi="ar-SA"/>
              </w:rPr>
              <w:t xml:space="preserve"> temperature of battery is too high or too low, the charger is under protection status. The charging function can be recovered after the temperature is 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noWrap w:val="0"/>
            <w:vAlign w:val="top"/>
          </w:tcPr>
          <w:p>
            <w:pPr>
              <w:jc w:val="left"/>
              <w:rPr>
                <w:rFonts w:ascii="Arial" w:hAnsi="Arial" w:cs="Arial" w:eastAsiaTheme="minorEastAsia"/>
                <w:bCs/>
                <w:color w:val="FF0000"/>
                <w:sz w:val="20"/>
                <w:szCs w:val="20"/>
                <w:lang w:val="en-GB" w:eastAsia="zh-CN" w:bidi="ar-SA"/>
              </w:rPr>
            </w:pPr>
            <w:r>
              <w:rPr>
                <w:rFonts w:ascii="Arial" w:hAnsi="Arial" w:cs="Arial" w:eastAsiaTheme="minorEastAsia"/>
                <w:bCs/>
                <w:color w:val="FF0000"/>
                <w:sz w:val="20"/>
                <w:szCs w:val="20"/>
                <w:lang w:val="en-GB" w:eastAsia="zh-CN" w:bidi="ar-SA"/>
              </w:rPr>
              <w:drawing>
                <wp:inline distT="0" distB="0" distL="114300" distR="114300">
                  <wp:extent cx="838200" cy="790575"/>
                  <wp:effectExtent l="0" t="0" r="0" b="9525"/>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pic:cNvPicPr>
                            <a:picLocks noChangeAspect="1"/>
                          </pic:cNvPicPr>
                        </pic:nvPicPr>
                        <pic:blipFill>
                          <a:blip r:embed="rId24"/>
                          <a:stretch>
                            <a:fillRect/>
                          </a:stretch>
                        </pic:blipFill>
                        <pic:spPr>
                          <a:xfrm>
                            <a:off x="0" y="0"/>
                            <a:ext cx="838200" cy="790575"/>
                          </a:xfrm>
                          <a:prstGeom prst="rect">
                            <a:avLst/>
                          </a:prstGeom>
                          <a:noFill/>
                          <a:ln>
                            <a:noFill/>
                          </a:ln>
                        </pic:spPr>
                      </pic:pic>
                    </a:graphicData>
                  </a:graphic>
                </wp:inline>
              </w:drawing>
            </w:r>
          </w:p>
        </w:tc>
        <w:tc>
          <w:tcPr>
            <w:tcW w:w="7117" w:type="dxa"/>
            <w:noWrap w:val="0"/>
            <w:vAlign w:val="top"/>
          </w:tcPr>
          <w:p>
            <w:pPr>
              <w:jc w:val="left"/>
              <w:rPr>
                <w:rFonts w:hint="default" w:ascii="Arial" w:hAnsi="Arial" w:cs="Arial" w:eastAsiaTheme="minorEastAsia"/>
                <w:bCs/>
                <w:color w:val="FF0000"/>
                <w:sz w:val="20"/>
                <w:szCs w:val="20"/>
                <w:lang w:val="en-US" w:eastAsia="zh-CN" w:bidi="ar-SA"/>
              </w:rPr>
            </w:pPr>
            <w:r>
              <w:rPr>
                <w:rFonts w:hint="eastAsia" w:ascii="Arial" w:hAnsi="Arial" w:cs="Arial" w:eastAsiaTheme="minorEastAsia"/>
                <w:bCs/>
                <w:color w:val="FF0000"/>
                <w:sz w:val="20"/>
                <w:szCs w:val="20"/>
                <w:lang w:val="en-US" w:eastAsia="zh-CN" w:bidi="ar-SA"/>
              </w:rPr>
              <w:t>Unrecoverable battery malfunction.</w:t>
            </w:r>
          </w:p>
        </w:tc>
      </w:tr>
    </w:tbl>
    <w:p>
      <w:pPr>
        <w:pStyle w:val="15"/>
        <w:ind w:left="360"/>
        <w:rPr>
          <w:rFonts w:ascii="Arial" w:hAnsi="Arial" w:cs="Arial"/>
          <w:color w:val="231F20"/>
          <w:kern w:val="2"/>
          <w:sz w:val="16"/>
          <w:szCs w:val="16"/>
        </w:rPr>
      </w:pPr>
    </w:p>
    <w:bookmarkEnd w:id="1"/>
    <w:bookmarkEnd w:id="2"/>
    <w:p>
      <w:pPr>
        <w:pStyle w:val="15"/>
        <w:ind w:left="360"/>
        <w:jc w:val="center"/>
        <w:rPr>
          <w:rFonts w:ascii="Arial" w:hAnsi="Arial" w:cs="Arial"/>
          <w:color w:val="231F20"/>
          <w:kern w:val="2"/>
          <w:sz w:val="16"/>
          <w:szCs w:val="16"/>
        </w:rPr>
      </w:pPr>
    </w:p>
    <w:p>
      <w:pPr>
        <w:pStyle w:val="15"/>
        <w:ind w:left="360"/>
        <w:jc w:val="center"/>
        <w:rPr>
          <w:rFonts w:ascii="Arial" w:hAnsi="Arial" w:cs="Arial"/>
          <w:color w:val="231F20"/>
          <w:kern w:val="2"/>
          <w:sz w:val="16"/>
          <w:szCs w:val="16"/>
        </w:rPr>
      </w:pPr>
    </w:p>
    <w:p>
      <w:pPr>
        <w:pStyle w:val="4"/>
        <w:numPr>
          <w:ilvl w:val="0"/>
          <w:numId w:val="12"/>
        </w:numPr>
        <w:jc w:val="both"/>
        <w:rPr>
          <w:rFonts w:cs="Arial"/>
          <w:bCs w:val="0"/>
          <w:color w:val="231F20"/>
          <w:spacing w:val="1"/>
          <w:sz w:val="20"/>
          <w:szCs w:val="20"/>
          <w:u w:val="single"/>
        </w:rPr>
      </w:pPr>
      <w:r>
        <w:rPr>
          <w:rFonts w:cs="Arial"/>
          <w:bCs w:val="0"/>
          <w:color w:val="231F20"/>
          <w:spacing w:val="1"/>
          <w:sz w:val="20"/>
          <w:szCs w:val="20"/>
          <w:u w:val="single"/>
        </w:rPr>
        <w:t>Assembly</w:t>
      </w:r>
    </w:p>
    <w:p>
      <w:pPr>
        <w:pStyle w:val="4"/>
        <w:ind w:left="720"/>
        <w:jc w:val="both"/>
        <w:rPr>
          <w:rFonts w:cs="Arial"/>
          <w:b w:val="0"/>
          <w:color w:val="231F20"/>
          <w:spacing w:val="1"/>
          <w:sz w:val="20"/>
          <w:szCs w:val="20"/>
        </w:rPr>
      </w:pPr>
    </w:p>
    <w:p>
      <w:pPr>
        <w:pStyle w:val="4"/>
        <w:ind w:left="720"/>
        <w:jc w:val="both"/>
        <w:rPr>
          <w:rFonts w:cs="Arial"/>
          <w:bCs w:val="0"/>
          <w:color w:val="231F20"/>
          <w:spacing w:val="1"/>
          <w:sz w:val="20"/>
          <w:szCs w:val="20"/>
        </w:rPr>
      </w:pPr>
      <w:r>
        <w:rPr>
          <w:rFonts w:cs="Arial"/>
          <w:bCs w:val="0"/>
          <w:color w:val="231F20"/>
          <w:spacing w:val="1"/>
          <w:sz w:val="20"/>
          <w:szCs w:val="20"/>
        </w:rPr>
        <w:t xml:space="preserve">WARNING: Be sure that the tool is switched off and the battery is removed from the tool before assembly. </w:t>
      </w:r>
    </w:p>
    <w:p>
      <w:pPr>
        <w:pStyle w:val="4"/>
        <w:ind w:left="0"/>
        <w:jc w:val="both"/>
        <w:rPr>
          <w:rFonts w:cs="Arial"/>
          <w:b w:val="0"/>
          <w:color w:val="231F20"/>
          <w:spacing w:val="1"/>
          <w:sz w:val="20"/>
          <w:szCs w:val="20"/>
        </w:rPr>
      </w:pPr>
    </w:p>
    <w:p>
      <w:pPr>
        <w:pStyle w:val="4"/>
        <w:ind w:left="720"/>
        <w:jc w:val="both"/>
        <w:rPr>
          <w:rFonts w:cs="Arial"/>
          <w:bCs w:val="0"/>
          <w:color w:val="231F20"/>
          <w:spacing w:val="1"/>
          <w:sz w:val="20"/>
          <w:szCs w:val="20"/>
          <w:u w:val="single"/>
        </w:rPr>
      </w:pPr>
      <w:r>
        <w:rPr>
          <w:rFonts w:cs="Arial"/>
          <w:bCs w:val="0"/>
          <w:color w:val="231F20"/>
          <w:spacing w:val="1"/>
          <w:sz w:val="20"/>
          <w:szCs w:val="20"/>
          <w:u w:val="single"/>
        </w:rPr>
        <w:t>Installing the handle</w:t>
      </w:r>
    </w:p>
    <w:p>
      <w:pPr>
        <w:pStyle w:val="4"/>
        <w:ind w:left="720"/>
        <w:jc w:val="both"/>
        <w:rPr>
          <w:rFonts w:cs="Arial"/>
          <w:b w:val="0"/>
          <w:color w:val="231F20"/>
          <w:spacing w:val="1"/>
          <w:sz w:val="20"/>
          <w:szCs w:val="20"/>
        </w:rPr>
      </w:pPr>
      <w:r>
        <w:rPr>
          <w:rFonts w:cs="Arial"/>
          <w:b w:val="0"/>
          <w:color w:val="231F20"/>
          <w:spacing w:val="1"/>
          <w:sz w:val="20"/>
          <w:szCs w:val="20"/>
        </w:rPr>
        <w:t>The handle can be installed to either side of the tool (Fig. 3). Screw the handle in the hole. Be sure that the handle is well installed but it is no need to over tighten.</w:t>
      </w:r>
    </w:p>
    <w:p>
      <w:pPr>
        <w:pStyle w:val="4"/>
        <w:ind w:left="0"/>
        <w:jc w:val="both"/>
        <w:rPr>
          <w:rFonts w:cs="Arial"/>
          <w:b w:val="0"/>
          <w:color w:val="231F20"/>
          <w:spacing w:val="1"/>
          <w:sz w:val="20"/>
          <w:szCs w:val="20"/>
        </w:rPr>
      </w:pPr>
    </w:p>
    <w:p>
      <w:pPr>
        <w:pStyle w:val="4"/>
        <w:ind w:left="720"/>
        <w:jc w:val="both"/>
        <w:rPr>
          <w:rFonts w:cs="Arial"/>
          <w:bCs w:val="0"/>
          <w:color w:val="231F20"/>
          <w:spacing w:val="1"/>
          <w:sz w:val="20"/>
          <w:szCs w:val="20"/>
          <w:u w:val="single"/>
        </w:rPr>
      </w:pPr>
      <w:r>
        <w:rPr>
          <w:rFonts w:cs="Arial"/>
          <w:bCs w:val="0"/>
          <w:color w:val="231F20"/>
          <w:spacing w:val="1"/>
          <w:sz w:val="20"/>
          <w:szCs w:val="20"/>
          <w:u w:val="single"/>
        </w:rPr>
        <w:t>Guard adjustment</w:t>
      </w:r>
    </w:p>
    <w:p>
      <w:pPr>
        <w:pStyle w:val="4"/>
        <w:ind w:left="720"/>
        <w:jc w:val="both"/>
        <w:rPr>
          <w:rFonts w:cs="Arial"/>
          <w:bCs w:val="0"/>
          <w:color w:val="231F20"/>
          <w:spacing w:val="1"/>
          <w:sz w:val="20"/>
          <w:szCs w:val="20"/>
        </w:rPr>
      </w:pPr>
      <w:r>
        <w:rPr>
          <w:rFonts w:cs="Arial"/>
          <w:bCs w:val="0"/>
          <w:color w:val="231F20"/>
          <w:spacing w:val="1"/>
          <w:sz w:val="20"/>
          <w:szCs w:val="20"/>
        </w:rPr>
        <w:t>Never use the angle grinder without the guard in place and properly adjusted!</w:t>
      </w:r>
    </w:p>
    <w:p>
      <w:pPr>
        <w:widowControl/>
        <w:autoSpaceDE w:val="0"/>
        <w:autoSpaceDN w:val="0"/>
        <w:adjustRightInd w:val="0"/>
        <w:rPr>
          <w:rFonts w:ascii="Arial-ItalicMT" w:hAnsi="Arial-ItalicMT" w:cs="Arial-ItalicMT" w:eastAsiaTheme="minorEastAsia"/>
          <w:iCs/>
          <w:color w:val="auto"/>
          <w:sz w:val="20"/>
          <w:szCs w:val="20"/>
          <w:lang w:eastAsia="zh-CN"/>
        </w:rPr>
      </w:pPr>
    </w:p>
    <w:p>
      <w:pPr>
        <w:pStyle w:val="15"/>
        <w:widowControl/>
        <w:numPr>
          <w:ilvl w:val="0"/>
          <w:numId w:val="14"/>
        </w:numPr>
        <w:autoSpaceDE w:val="0"/>
        <w:autoSpaceDN w:val="0"/>
        <w:adjustRightInd w:val="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Unlock the guard clamp lever (Fig. 4). </w:t>
      </w:r>
    </w:p>
    <w:p>
      <w:pPr>
        <w:pStyle w:val="15"/>
        <w:widowControl/>
        <w:numPr>
          <w:ilvl w:val="0"/>
          <w:numId w:val="14"/>
        </w:numPr>
        <w:autoSpaceDE w:val="0"/>
        <w:autoSpaceDN w:val="0"/>
        <w:adjustRightInd w:val="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Rotate the guard to the correct position as shown in figures 5 and 6.</w:t>
      </w:r>
    </w:p>
    <w:p>
      <w:pPr>
        <w:pStyle w:val="15"/>
        <w:widowControl/>
        <w:numPr>
          <w:ilvl w:val="0"/>
          <w:numId w:val="14"/>
        </w:numPr>
        <w:autoSpaceDE w:val="0"/>
        <w:autoSpaceDN w:val="0"/>
        <w:adjustRightInd w:val="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Lock the guard clamp lever and retighten clamp screw securely if needed. </w:t>
      </w:r>
    </w:p>
    <w:p>
      <w:pPr>
        <w:widowControl/>
        <w:autoSpaceDE w:val="0"/>
        <w:autoSpaceDN w:val="0"/>
        <w:adjustRightInd w:val="0"/>
        <w:ind w:left="720"/>
        <w:rPr>
          <w:rFonts w:ascii="Arial-ItalicMT" w:hAnsi="Arial-ItalicMT" w:cs="Arial-ItalicMT" w:eastAsiaTheme="minorEastAsia"/>
          <w:iCs/>
          <w:color w:val="auto"/>
          <w:sz w:val="20"/>
          <w:szCs w:val="20"/>
          <w:lang w:eastAsia="zh-CN"/>
        </w:rPr>
      </w:pP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WARNING! Never place the guard so that it is on the front of the angle grinder. This could serious injuries.</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Never use the tool without the guard. It has been designed for use only with the guard installed. </w:t>
      </w:r>
    </w:p>
    <w:p>
      <w:pPr>
        <w:widowControl/>
        <w:autoSpaceDE w:val="0"/>
        <w:autoSpaceDN w:val="0"/>
        <w:adjustRightInd w:val="0"/>
        <w:ind w:left="720"/>
        <w:rPr>
          <w:rFonts w:ascii="Arial-ItalicMT" w:hAnsi="Arial-ItalicMT" w:cs="Arial-ItalicMT" w:eastAsiaTheme="minorEastAsia"/>
          <w:iCs/>
          <w:color w:val="auto"/>
          <w:sz w:val="20"/>
          <w:szCs w:val="20"/>
          <w:lang w:eastAsia="zh-CN"/>
        </w:rPr>
      </w:pPr>
    </w:p>
    <w:p>
      <w:pPr>
        <w:widowControl/>
        <w:autoSpaceDE w:val="0"/>
        <w:autoSpaceDN w:val="0"/>
        <w:adjustRightInd w:val="0"/>
        <w:ind w:left="720"/>
        <w:rPr>
          <w:rFonts w:ascii="Arial-ItalicMT" w:hAnsi="Arial-ItalicMT" w:cs="Arial-ItalicMT" w:eastAsiaTheme="minorEastAsia"/>
          <w:b/>
          <w:bCs/>
          <w:iCs/>
          <w:color w:val="auto"/>
          <w:sz w:val="20"/>
          <w:szCs w:val="20"/>
          <w:u w:val="single"/>
          <w:lang w:eastAsia="zh-CN"/>
        </w:rPr>
      </w:pPr>
      <w:r>
        <w:rPr>
          <w:rFonts w:ascii="Arial-ItalicMT" w:hAnsi="Arial-ItalicMT" w:cs="Arial-ItalicMT" w:eastAsiaTheme="minorEastAsia"/>
          <w:b/>
          <w:bCs/>
          <w:iCs/>
          <w:color w:val="auto"/>
          <w:sz w:val="20"/>
          <w:szCs w:val="20"/>
          <w:u w:val="single"/>
          <w:lang w:eastAsia="zh-CN"/>
        </w:rPr>
        <w:t>Installing battery pack</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Slide the battery pack into the tool base, fig7. Make sure that the battery pack snaps into place and that battery pack is secured in the tool before beginning operation.</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Improper installation of battery pack can cause damage.</w:t>
      </w:r>
    </w:p>
    <w:p>
      <w:pPr>
        <w:widowControl/>
        <w:autoSpaceDE w:val="0"/>
        <w:autoSpaceDN w:val="0"/>
        <w:adjustRightInd w:val="0"/>
        <w:ind w:left="720"/>
        <w:rPr>
          <w:rFonts w:ascii="Arial-ItalicMT" w:hAnsi="Arial-ItalicMT" w:cs="Arial-ItalicMT" w:eastAsiaTheme="minorEastAsia"/>
          <w:iCs/>
          <w:color w:val="auto"/>
          <w:sz w:val="20"/>
          <w:szCs w:val="20"/>
          <w:lang w:eastAsia="zh-CN"/>
        </w:rPr>
      </w:pPr>
    </w:p>
    <w:p>
      <w:pPr>
        <w:widowControl/>
        <w:autoSpaceDE w:val="0"/>
        <w:autoSpaceDN w:val="0"/>
        <w:adjustRightInd w:val="0"/>
        <w:ind w:left="720"/>
        <w:rPr>
          <w:rFonts w:ascii="Arial-ItalicMT" w:hAnsi="Arial-ItalicMT" w:cs="Arial-ItalicMT" w:eastAsiaTheme="minorEastAsia"/>
          <w:b/>
          <w:bCs/>
          <w:iCs/>
          <w:color w:val="auto"/>
          <w:sz w:val="20"/>
          <w:szCs w:val="20"/>
          <w:u w:val="single"/>
          <w:lang w:eastAsia="zh-CN"/>
        </w:rPr>
      </w:pPr>
      <w:r>
        <w:rPr>
          <w:rFonts w:ascii="Arial-ItalicMT" w:hAnsi="Arial-ItalicMT" w:cs="Arial-ItalicMT" w:eastAsiaTheme="minorEastAsia"/>
          <w:b/>
          <w:bCs/>
          <w:iCs/>
          <w:color w:val="auto"/>
          <w:sz w:val="20"/>
          <w:szCs w:val="20"/>
          <w:u w:val="single"/>
          <w:lang w:eastAsia="zh-CN"/>
        </w:rPr>
        <w:t xml:space="preserve">Removing the battery pack </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Push the battery release catch (fig 8). While holding down the battery release catch, slide the battery pack away from the tool. </w:t>
      </w:r>
    </w:p>
    <w:p>
      <w:pPr>
        <w:widowControl/>
        <w:autoSpaceDE w:val="0"/>
        <w:autoSpaceDN w:val="0"/>
        <w:adjustRightInd w:val="0"/>
        <w:ind w:left="720"/>
        <w:rPr>
          <w:rFonts w:ascii="Arial-ItalicMT" w:hAnsi="Arial-ItalicMT" w:cs="Arial-ItalicMT" w:eastAsiaTheme="minorEastAsia"/>
          <w:iCs/>
          <w:color w:val="auto"/>
          <w:sz w:val="20"/>
          <w:szCs w:val="20"/>
          <w:lang w:eastAsia="zh-CN"/>
        </w:rPr>
      </w:pPr>
    </w:p>
    <w:p>
      <w:pPr>
        <w:widowControl/>
        <w:autoSpaceDE w:val="0"/>
        <w:autoSpaceDN w:val="0"/>
        <w:adjustRightInd w:val="0"/>
        <w:ind w:left="720"/>
        <w:rPr>
          <w:rFonts w:ascii="Arial-ItalicMT" w:hAnsi="Arial-ItalicMT" w:cs="Arial-ItalicMT" w:eastAsiaTheme="minorEastAsia"/>
          <w:b/>
          <w:bCs/>
          <w:iCs/>
          <w:color w:val="auto"/>
          <w:sz w:val="20"/>
          <w:szCs w:val="20"/>
          <w:u w:val="single"/>
          <w:lang w:eastAsia="zh-CN"/>
        </w:rPr>
      </w:pPr>
      <w:r>
        <w:rPr>
          <w:rFonts w:ascii="Arial-ItalicMT" w:hAnsi="Arial-ItalicMT" w:cs="Arial-ItalicMT" w:eastAsiaTheme="minorEastAsia"/>
          <w:b/>
          <w:bCs/>
          <w:iCs/>
          <w:color w:val="auto"/>
          <w:sz w:val="20"/>
          <w:szCs w:val="20"/>
          <w:u w:val="single"/>
          <w:lang w:eastAsia="zh-CN"/>
        </w:rPr>
        <w:t>Removing the disc clamping nut</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Depress the spindle lock button (fig 10). Use a wrench, insert the pins into the holes on the disc clamping nut. Turn the wrench anticlockwise to release the disc clamping nut.</w:t>
      </w:r>
    </w:p>
    <w:p>
      <w:pPr>
        <w:widowControl/>
        <w:autoSpaceDE w:val="0"/>
        <w:autoSpaceDN w:val="0"/>
        <w:adjustRightInd w:val="0"/>
        <w:ind w:left="720"/>
        <w:rPr>
          <w:rFonts w:ascii="Arial-ItalicMT" w:hAnsi="Arial-ItalicMT" w:cs="Arial-ItalicMT" w:eastAsiaTheme="minorEastAsia"/>
          <w:iCs/>
          <w:color w:val="auto"/>
          <w:sz w:val="20"/>
          <w:szCs w:val="20"/>
          <w:lang w:eastAsia="zh-CN"/>
        </w:rPr>
      </w:pP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If the disc backing washer is removed it must be replaced the correct way round. The correct way to fit this onto the shaft can be seen in Fig 11.</w:t>
      </w:r>
    </w:p>
    <w:p>
      <w:pPr>
        <w:widowControl/>
        <w:autoSpaceDE w:val="0"/>
        <w:autoSpaceDN w:val="0"/>
        <w:adjustRightInd w:val="0"/>
        <w:ind w:left="720"/>
        <w:rPr>
          <w:rFonts w:ascii="Arial-ItalicMT" w:hAnsi="Arial-ItalicMT" w:cs="Arial-ItalicMT" w:eastAsiaTheme="minorEastAsia"/>
          <w:iCs/>
          <w:color w:val="auto"/>
          <w:sz w:val="20"/>
          <w:szCs w:val="20"/>
          <w:lang w:eastAsia="zh-CN"/>
        </w:rPr>
      </w:pP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u w:val="single"/>
          <w:lang w:eastAsia="zh-CN"/>
        </w:rPr>
        <w:t>NOTE</w:t>
      </w:r>
      <w:r>
        <w:rPr>
          <w:rFonts w:ascii="Arial-ItalicMT" w:hAnsi="Arial-ItalicMT" w:cs="Arial-ItalicMT" w:eastAsiaTheme="minorEastAsia"/>
          <w:iCs/>
          <w:color w:val="auto"/>
          <w:sz w:val="20"/>
          <w:szCs w:val="20"/>
          <w:lang w:eastAsia="zh-CN"/>
        </w:rPr>
        <w:t>: There are different types of discs used for different applications. Select the correct one for the work being done. Make sure the disc backing washer flats are located correctly with the flats on the shaft. The grinding disc should be placed onto the angle grinder with the writing facing upwards</w:t>
      </w:r>
    </w:p>
    <w:p>
      <w:pPr>
        <w:widowControl/>
        <w:autoSpaceDE w:val="0"/>
        <w:autoSpaceDN w:val="0"/>
        <w:adjustRightInd w:val="0"/>
        <w:ind w:left="720"/>
        <w:rPr>
          <w:rFonts w:ascii="Arial-ItalicMT" w:hAnsi="Arial-ItalicMT" w:cs="Arial-ItalicMT" w:eastAsiaTheme="minorEastAsia"/>
          <w:iCs/>
          <w:color w:val="auto"/>
          <w:sz w:val="20"/>
          <w:szCs w:val="20"/>
          <w:lang w:eastAsia="zh-CN"/>
        </w:rPr>
      </w:pPr>
    </w:p>
    <w:p>
      <w:pPr>
        <w:widowControl/>
        <w:autoSpaceDE w:val="0"/>
        <w:autoSpaceDN w:val="0"/>
        <w:adjustRightInd w:val="0"/>
        <w:ind w:left="720"/>
        <w:rPr>
          <w:rFonts w:ascii="Arial-ItalicMT" w:hAnsi="Arial-ItalicMT" w:cs="Arial-ItalicMT" w:eastAsiaTheme="minorEastAsia"/>
          <w:b/>
          <w:bCs/>
          <w:iCs/>
          <w:color w:val="auto"/>
          <w:sz w:val="20"/>
          <w:szCs w:val="20"/>
          <w:u w:val="single"/>
          <w:lang w:eastAsia="zh-CN"/>
        </w:rPr>
      </w:pPr>
      <w:r>
        <w:rPr>
          <w:rFonts w:ascii="Arial-ItalicMT" w:hAnsi="Arial-ItalicMT" w:cs="Arial-ItalicMT" w:eastAsiaTheme="minorEastAsia"/>
          <w:b/>
          <w:bCs/>
          <w:iCs/>
          <w:color w:val="auto"/>
          <w:sz w:val="20"/>
          <w:szCs w:val="20"/>
          <w:u w:val="single"/>
          <w:lang w:eastAsia="zh-CN"/>
        </w:rPr>
        <w:t>Installing new disc</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Place the disc over the shaft locating it onto the disc backing washer. It can be seen that the backing washer has a raised lip.</w:t>
      </w:r>
    </w:p>
    <w:p>
      <w:pPr>
        <w:widowControl/>
        <w:autoSpaceDE w:val="0"/>
        <w:autoSpaceDN w:val="0"/>
        <w:adjustRightInd w:val="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ab/>
      </w: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ind w:left="72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The hole in the disc should match the diameter of the raised lip, keeping the disc mounted central. Refit the disc clamping nut (fig 12). Tighten with fingers until the disc is clamped. Depress the spindle lock and using the supplied wrench (Fig 13). Tighten the locking washer in clockwise direction until the disc is firmly clamped but do not over tighten. Release the spindle lock and turn the angle grinder over.</w:t>
      </w:r>
    </w:p>
    <w:p>
      <w:pPr>
        <w:widowControl/>
        <w:autoSpaceDE w:val="0"/>
        <w:autoSpaceDN w:val="0"/>
        <w:adjustRightInd w:val="0"/>
        <w:ind w:left="720"/>
        <w:jc w:val="both"/>
        <w:rPr>
          <w:rFonts w:ascii="Arial-ItalicMT" w:hAnsi="Arial-ItalicMT" w:cs="Arial-ItalicMT" w:eastAsiaTheme="minorEastAsia"/>
          <w:iCs/>
          <w:color w:val="auto"/>
          <w:sz w:val="20"/>
          <w:szCs w:val="20"/>
          <w:lang w:eastAsia="zh-CN"/>
        </w:rPr>
      </w:pPr>
    </w:p>
    <w:p>
      <w:pPr>
        <w:widowControl/>
        <w:autoSpaceDE w:val="0"/>
        <w:autoSpaceDN w:val="0"/>
        <w:adjustRightInd w:val="0"/>
        <w:ind w:left="72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b/>
          <w:bCs/>
          <w:iCs/>
          <w:color w:val="auto"/>
          <w:sz w:val="20"/>
          <w:szCs w:val="20"/>
          <w:lang w:eastAsia="zh-CN"/>
        </w:rPr>
        <w:t xml:space="preserve">WARNING! </w:t>
      </w:r>
      <w:r>
        <w:rPr>
          <w:rFonts w:ascii="Arial-ItalicMT" w:hAnsi="Arial-ItalicMT" w:cs="Arial-ItalicMT" w:eastAsiaTheme="minorEastAsia"/>
          <w:iCs/>
          <w:color w:val="auto"/>
          <w:sz w:val="20"/>
          <w:szCs w:val="20"/>
          <w:lang w:eastAsia="zh-CN"/>
        </w:rPr>
        <w:t xml:space="preserve">Always install grinding disc and abrasive with the depressed center against the backing washer. Failure to do so will cause the grinding disc to crack when tightening the disc clamping nut. This could result in serious personal injury because of loose articles breaking off and being thrown from the angle grinder. Do not over tighten. </w:t>
      </w:r>
    </w:p>
    <w:p>
      <w:pPr>
        <w:widowControl/>
        <w:autoSpaceDE w:val="0"/>
        <w:autoSpaceDN w:val="0"/>
        <w:adjustRightInd w:val="0"/>
        <w:ind w:left="720"/>
        <w:jc w:val="both"/>
        <w:rPr>
          <w:rFonts w:ascii="Arial-ItalicMT" w:hAnsi="Arial-ItalicMT" w:cs="Arial-ItalicMT" w:eastAsiaTheme="minorEastAsia"/>
          <w:iCs/>
          <w:color w:val="auto"/>
          <w:sz w:val="20"/>
          <w:szCs w:val="20"/>
          <w:lang w:eastAsia="zh-CN"/>
        </w:rPr>
      </w:pPr>
    </w:p>
    <w:p>
      <w:pPr>
        <w:pStyle w:val="15"/>
        <w:widowControl/>
        <w:numPr>
          <w:ilvl w:val="0"/>
          <w:numId w:val="12"/>
        </w:numPr>
        <w:autoSpaceDE w:val="0"/>
        <w:autoSpaceDN w:val="0"/>
        <w:adjustRightInd w:val="0"/>
        <w:jc w:val="both"/>
        <w:rPr>
          <w:rFonts w:ascii="Arial-ItalicMT" w:hAnsi="Arial-ItalicMT" w:cs="Arial-ItalicMT" w:eastAsiaTheme="minorEastAsia"/>
          <w:b/>
          <w:bCs/>
          <w:iCs/>
          <w:color w:val="auto"/>
          <w:sz w:val="20"/>
          <w:szCs w:val="20"/>
          <w:u w:val="single"/>
          <w:lang w:eastAsia="zh-CN"/>
        </w:rPr>
      </w:pPr>
      <w:r>
        <w:rPr>
          <w:rFonts w:ascii="Arial-ItalicMT" w:hAnsi="Arial-ItalicMT" w:cs="Arial-ItalicMT" w:eastAsiaTheme="minorEastAsia"/>
          <w:b/>
          <w:bCs/>
          <w:iCs/>
          <w:color w:val="auto"/>
          <w:sz w:val="20"/>
          <w:szCs w:val="20"/>
          <w:u w:val="single"/>
          <w:lang w:eastAsia="zh-CN"/>
        </w:rPr>
        <w:t>Starting and stopping (pic. 14)</w:t>
      </w:r>
    </w:p>
    <w:p>
      <w:pPr>
        <w:pStyle w:val="15"/>
        <w:widowControl/>
        <w:autoSpaceDE w:val="0"/>
        <w:autoSpaceDN w:val="0"/>
        <w:adjustRightInd w:val="0"/>
        <w:jc w:val="both"/>
        <w:rPr>
          <w:rFonts w:ascii="Arial-ItalicMT" w:hAnsi="Arial-ItalicMT" w:cs="Arial-ItalicMT" w:eastAsiaTheme="minorEastAsia"/>
          <w:b/>
          <w:bCs/>
          <w:iCs/>
          <w:color w:val="auto"/>
          <w:sz w:val="20"/>
          <w:szCs w:val="20"/>
          <w:lang w:eastAsia="zh-CN"/>
        </w:rPr>
      </w:pPr>
      <w:r>
        <w:rPr>
          <w:rFonts w:ascii="Arial-ItalicMT" w:hAnsi="Arial-ItalicMT" w:cs="Arial-ItalicMT" w:eastAsiaTheme="minorEastAsia"/>
          <w:b/>
          <w:bCs/>
          <w:iCs/>
          <w:color w:val="auto"/>
          <w:sz w:val="20"/>
          <w:szCs w:val="20"/>
          <w:lang w:eastAsia="zh-CN"/>
        </w:rPr>
        <w:t xml:space="preserve">CAUTION! Before inserting the battery into the tool, always check to see that the trigger switch actuates properly and return to the OFF position when the trigger is depressed. </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To start the tool, pull back the safety lever (14.1) towards the rear of the machine and then squeeze the ON/OFF trigger (14.2).</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To stop the tool, release the trigger</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numPr>
          <w:ilvl w:val="0"/>
          <w:numId w:val="12"/>
        </w:numPr>
        <w:autoSpaceDE w:val="0"/>
        <w:autoSpaceDN w:val="0"/>
        <w:adjustRightInd w:val="0"/>
        <w:jc w:val="both"/>
        <w:rPr>
          <w:rFonts w:ascii="Arial-ItalicMT" w:hAnsi="Arial-ItalicMT" w:cs="Arial-ItalicMT" w:eastAsiaTheme="minorEastAsia"/>
          <w:b/>
          <w:bCs/>
          <w:iCs/>
          <w:color w:val="auto"/>
          <w:sz w:val="20"/>
          <w:szCs w:val="20"/>
          <w:u w:val="single"/>
          <w:lang w:eastAsia="zh-CN"/>
        </w:rPr>
      </w:pPr>
      <w:r>
        <w:rPr>
          <w:rFonts w:ascii="Arial-ItalicMT" w:hAnsi="Arial-ItalicMT" w:cs="Arial-ItalicMT" w:eastAsiaTheme="minorEastAsia"/>
          <w:b/>
          <w:bCs/>
          <w:iCs/>
          <w:color w:val="auto"/>
          <w:sz w:val="20"/>
          <w:szCs w:val="20"/>
          <w:u w:val="single"/>
          <w:lang w:eastAsia="zh-CN"/>
        </w:rPr>
        <w:t xml:space="preserve">Operation </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b/>
          <w:bCs/>
          <w:iCs/>
          <w:color w:val="auto"/>
          <w:sz w:val="20"/>
          <w:szCs w:val="20"/>
          <w:lang w:eastAsia="zh-CN"/>
        </w:rPr>
        <w:t xml:space="preserve">WARNING! </w:t>
      </w:r>
      <w:r>
        <w:rPr>
          <w:rFonts w:ascii="Arial-ItalicMT" w:hAnsi="Arial-ItalicMT" w:cs="Arial-ItalicMT" w:eastAsiaTheme="minorEastAsia"/>
          <w:iCs/>
          <w:color w:val="auto"/>
          <w:sz w:val="20"/>
          <w:szCs w:val="20"/>
          <w:lang w:eastAsia="zh-CN"/>
        </w:rPr>
        <w:t xml:space="preserve">It should never be necessary to force the tool. The weight of the tool applies adequate pressure. Forcing and excessive pressure could cause dangerous disc breakage. </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Always replace disc if the tool is dropped while grinding. </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Never band or hit grinding disc or wheel onto the workpiece</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Avoid bouncing and snagging the disc, especially when working corners, sharp edges. This can cause loss control and kickback.</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Never use tool with wood cutting blades and others saw blades. Such blades when used on a grinder frequently kick and cause loss of control leading to personal injury. </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After operation, always switch off the tool and wait until the wheel has come to a complete stop before putting the tool down.</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If the tool is operated continuously until the battery is discharged, allow the tool to rest for 15 minutes before proceeding with a fresh battery. </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b/>
          <w:bCs/>
          <w:iCs/>
          <w:color w:val="auto"/>
          <w:sz w:val="20"/>
          <w:szCs w:val="20"/>
          <w:u w:val="single"/>
          <w:lang w:eastAsia="zh-CN"/>
        </w:rPr>
      </w:pPr>
      <w:r>
        <w:rPr>
          <w:rFonts w:ascii="Arial-ItalicMT" w:hAnsi="Arial-ItalicMT" w:cs="Arial-ItalicMT" w:eastAsiaTheme="minorEastAsia"/>
          <w:b/>
          <w:bCs/>
          <w:iCs/>
          <w:color w:val="auto"/>
          <w:sz w:val="20"/>
          <w:szCs w:val="20"/>
          <w:u w:val="single"/>
          <w:lang w:eastAsia="zh-CN"/>
        </w:rPr>
        <w:t>Grinding</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Secure all work before beginning any operation. </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Secure small workpiece in a vise or clamp to a workbench.</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They key to efficient operation is controlling the pressure and surface contact between the grinding wheel and workpiece.</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Always hold the tool firmly with one hand on housing and the other on the side handle. Turn the tool on and then apply the disc to the workpiece. </w:t>
      </w: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p>
    <w:p>
      <w:pPr>
        <w:pStyle w:val="15"/>
        <w:widowControl/>
        <w:autoSpaceDE w:val="0"/>
        <w:autoSpaceDN w:val="0"/>
        <w:adjustRightInd w:val="0"/>
        <w:jc w:val="both"/>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In general, keep the edge of the disc at an angle of about 15 degrees to the workpiece surface (fig 15). During the break-in-period with a new disc, do not work the grinder in the B direction or it will cur into the workpiece. Once the edge of the wheel has been rounded of by use, the wheel may be worked in both A and B direction. </w:t>
      </w: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If the angle grinder is held is one sport too long, it will gouge and cut grooves in the workpiece.</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If the angle grinder is held at too sharp an angle, it will also gouge the workpiece because of concentration of pressure on a small area.</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Use enough pressure to keep the angle grinder from chattering or bouncing. Heavy pressure will decrease its speed and put a strain on the motor.</w:t>
      </w:r>
    </w:p>
    <w:p>
      <w:pPr>
        <w:widowControl/>
        <w:autoSpaceDE w:val="0"/>
        <w:autoSpaceDN w:val="0"/>
        <w:adjustRightInd w:val="0"/>
        <w:ind w:firstLine="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Normally the weight of the tool alone is adequate for most grinding jobs.</w:t>
      </w:r>
    </w:p>
    <w:p>
      <w:pPr>
        <w:widowControl/>
        <w:autoSpaceDE w:val="0"/>
        <w:autoSpaceDN w:val="0"/>
        <w:adjustRightInd w:val="0"/>
        <w:ind w:left="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Use the light pressure when grinding jagged edges or loose bolts where this in the potential for the angle grinder to snag on the metal edge.</w:t>
      </w:r>
    </w:p>
    <w:p>
      <w:pPr>
        <w:widowControl/>
        <w:autoSpaceDE w:val="0"/>
        <w:autoSpaceDN w:val="0"/>
        <w:adjustRightInd w:val="0"/>
        <w:ind w:firstLine="72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Lift the angle grinder away from the workpiece before turning the angle grinder off.</w:t>
      </w: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rPr>
          <w:rFonts w:ascii="Arial-ItalicMT" w:hAnsi="Arial-ItalicMT" w:cs="Arial-ItalicMT" w:eastAsiaTheme="minorEastAsia"/>
          <w:iCs/>
          <w:color w:val="auto"/>
          <w:sz w:val="20"/>
          <w:szCs w:val="20"/>
          <w:lang w:eastAsia="zh-CN"/>
        </w:rPr>
      </w:pPr>
    </w:p>
    <w:p>
      <w:pPr>
        <w:pStyle w:val="15"/>
        <w:numPr>
          <w:ilvl w:val="0"/>
          <w:numId w:val="1"/>
        </w:numPr>
        <w:pBdr>
          <w:bottom w:val="single" w:color="auto" w:sz="4" w:space="0"/>
        </w:pBdr>
        <w:adjustRightInd w:val="0"/>
        <w:spacing w:line="312" w:lineRule="atLeast"/>
        <w:jc w:val="both"/>
        <w:rPr>
          <w:rFonts w:ascii="Arial" w:hAnsi="Arial"/>
          <w:b/>
          <w:color w:val="auto"/>
          <w:sz w:val="22"/>
          <w:szCs w:val="22"/>
          <w:lang w:val="en-GB" w:eastAsia="zh-CN"/>
        </w:rPr>
      </w:pPr>
      <w:r>
        <w:rPr>
          <w:rFonts w:ascii="Arial" w:hAnsi="Arial"/>
          <w:b/>
          <w:color w:val="auto"/>
          <w:sz w:val="22"/>
          <w:szCs w:val="22"/>
          <w:lang w:val="en-GB" w:eastAsia="zh-CN"/>
        </w:rPr>
        <w:t>MAINTENANCE AND STORAGE</w:t>
      </w:r>
    </w:p>
    <w:p>
      <w:pPr>
        <w:adjustRightInd w:val="0"/>
        <w:spacing w:line="312" w:lineRule="atLeast"/>
        <w:jc w:val="both"/>
        <w:rPr>
          <w:rFonts w:ascii="Arial" w:hAnsi="Arial"/>
          <w:color w:val="auto"/>
          <w:sz w:val="20"/>
          <w:szCs w:val="20"/>
          <w:lang w:val="en-GB" w:eastAsia="zh-CN"/>
        </w:rPr>
      </w:pPr>
    </w:p>
    <w:p>
      <w:pPr>
        <w:numPr>
          <w:ilvl w:val="0"/>
          <w:numId w:val="15"/>
        </w:numPr>
        <w:adjustRightInd w:val="0"/>
        <w:spacing w:line="312" w:lineRule="atLeast"/>
        <w:contextualSpacing/>
        <w:jc w:val="both"/>
        <w:rPr>
          <w:rFonts w:ascii="Arial" w:hAnsi="Arial"/>
          <w:b/>
          <w:bCs/>
          <w:color w:val="auto"/>
          <w:sz w:val="20"/>
          <w:szCs w:val="20"/>
          <w:u w:val="single"/>
          <w:lang w:val="en-GB" w:eastAsia="zh-CN"/>
        </w:rPr>
      </w:pPr>
      <w:r>
        <w:rPr>
          <w:rFonts w:ascii="Arial" w:hAnsi="Arial"/>
          <w:b/>
          <w:bCs/>
          <w:color w:val="auto"/>
          <w:sz w:val="20"/>
          <w:szCs w:val="20"/>
          <w:u w:val="single"/>
          <w:lang w:val="en-GB" w:eastAsia="zh-CN"/>
        </w:rPr>
        <w:t>Maintenance</w:t>
      </w:r>
    </w:p>
    <w:p>
      <w:pPr>
        <w:numPr>
          <w:ilvl w:val="0"/>
          <w:numId w:val="16"/>
        </w:numPr>
        <w:adjustRightInd w:val="0"/>
        <w:spacing w:line="312" w:lineRule="atLeast"/>
        <w:contextualSpacing/>
        <w:jc w:val="both"/>
        <w:rPr>
          <w:rFonts w:ascii="Arial" w:hAnsi="Arial"/>
          <w:color w:val="auto"/>
          <w:sz w:val="20"/>
          <w:szCs w:val="20"/>
          <w:lang w:val="en-GB" w:eastAsia="zh-CN"/>
        </w:rPr>
      </w:pPr>
      <w:r>
        <w:rPr>
          <w:rFonts w:ascii="Arial" w:hAnsi="Arial"/>
          <w:color w:val="auto"/>
          <w:sz w:val="20"/>
          <w:szCs w:val="20"/>
          <w:lang w:val="en-GB" w:eastAsia="zh-CN"/>
        </w:rPr>
        <w:t>Clean the housing only with a damp cloth. Do not use solvents! Then wipe thoroughly.</w:t>
      </w:r>
    </w:p>
    <w:p>
      <w:pPr>
        <w:numPr>
          <w:ilvl w:val="0"/>
          <w:numId w:val="16"/>
        </w:numPr>
        <w:adjustRightInd w:val="0"/>
        <w:spacing w:line="312" w:lineRule="atLeast"/>
        <w:contextualSpacing/>
        <w:jc w:val="both"/>
        <w:rPr>
          <w:rFonts w:ascii="Arial" w:hAnsi="Arial"/>
          <w:color w:val="auto"/>
          <w:sz w:val="20"/>
          <w:szCs w:val="20"/>
          <w:lang w:val="en-GB" w:eastAsia="zh-CN"/>
        </w:rPr>
      </w:pPr>
      <w:r>
        <w:rPr>
          <w:rFonts w:ascii="Arial" w:hAnsi="Arial"/>
          <w:color w:val="auto"/>
          <w:sz w:val="20"/>
          <w:szCs w:val="20"/>
          <w:lang w:val="en-GB" w:eastAsia="zh-CN"/>
        </w:rPr>
        <w:t xml:space="preserve">Check the condition of the tool. If the tool is damaged or has malfunction, do not use it and bring it to a qualified service for inspection or reparation. </w:t>
      </w:r>
    </w:p>
    <w:p>
      <w:pPr>
        <w:numPr>
          <w:ilvl w:val="0"/>
          <w:numId w:val="16"/>
        </w:numPr>
        <w:adjustRightInd w:val="0"/>
        <w:spacing w:line="312" w:lineRule="atLeast"/>
        <w:contextualSpacing/>
        <w:jc w:val="both"/>
        <w:rPr>
          <w:rFonts w:ascii="Arial" w:hAnsi="Arial"/>
          <w:color w:val="auto"/>
          <w:sz w:val="20"/>
          <w:szCs w:val="20"/>
          <w:lang w:val="en-GB" w:eastAsia="zh-CN"/>
        </w:rPr>
      </w:pPr>
      <w:r>
        <w:rPr>
          <w:rFonts w:ascii="Arial" w:hAnsi="Arial"/>
          <w:color w:val="auto"/>
          <w:sz w:val="20"/>
          <w:szCs w:val="20"/>
          <w:lang w:val="en-GB" w:eastAsia="zh-CN"/>
        </w:rPr>
        <w:t>To maintain the optimum battery power, we recommend that the battery be discharged and recharged every two months.</w:t>
      </w:r>
    </w:p>
    <w:p>
      <w:pPr>
        <w:adjustRightInd w:val="0"/>
        <w:spacing w:line="312" w:lineRule="atLeast"/>
        <w:jc w:val="both"/>
        <w:rPr>
          <w:rFonts w:ascii="Arial" w:hAnsi="Arial"/>
          <w:color w:val="auto"/>
          <w:sz w:val="20"/>
          <w:szCs w:val="20"/>
          <w:lang w:val="en-GB" w:eastAsia="zh-CN"/>
        </w:rPr>
      </w:pPr>
    </w:p>
    <w:p>
      <w:pPr>
        <w:numPr>
          <w:ilvl w:val="0"/>
          <w:numId w:val="15"/>
        </w:numPr>
        <w:adjustRightInd w:val="0"/>
        <w:spacing w:line="312" w:lineRule="atLeast"/>
        <w:jc w:val="both"/>
        <w:rPr>
          <w:rFonts w:ascii="Arial" w:hAnsi="Arial" w:cs="Arial"/>
          <w:b/>
          <w:color w:val="auto"/>
          <w:kern w:val="2"/>
          <w:sz w:val="20"/>
          <w:szCs w:val="20"/>
          <w:u w:val="single"/>
          <w:lang w:val="en-GB" w:eastAsia="zh-CN"/>
        </w:rPr>
      </w:pPr>
      <w:r>
        <w:rPr>
          <w:rFonts w:ascii="Arial" w:hAnsi="Arial" w:cs="Arial"/>
          <w:b/>
          <w:color w:val="auto"/>
          <w:kern w:val="2"/>
          <w:sz w:val="20"/>
          <w:szCs w:val="20"/>
          <w:u w:val="single"/>
          <w:lang w:val="en-GB" w:eastAsia="zh-CN"/>
        </w:rPr>
        <w:t>Storage</w:t>
      </w:r>
    </w:p>
    <w:p>
      <w:pPr>
        <w:ind w:left="360"/>
        <w:jc w:val="both"/>
        <w:rPr>
          <w:rFonts w:ascii="Arial" w:hAnsi="Arial" w:cs="Arial"/>
          <w:bCs/>
          <w:color w:val="auto"/>
          <w:kern w:val="2"/>
          <w:sz w:val="20"/>
          <w:szCs w:val="20"/>
          <w:lang w:val="en-GB" w:eastAsia="zh-CN"/>
        </w:rPr>
      </w:pPr>
      <w:r>
        <w:rPr>
          <w:rFonts w:ascii="Arial" w:hAnsi="Arial" w:cs="Arial"/>
          <w:bCs/>
          <w:color w:val="auto"/>
          <w:kern w:val="2"/>
          <w:sz w:val="20"/>
          <w:szCs w:val="20"/>
          <w:lang w:val="en-GB" w:eastAsia="zh-CN"/>
        </w:rPr>
        <w:t>Remove the battery from the tool.</w:t>
      </w:r>
    </w:p>
    <w:p>
      <w:pPr>
        <w:ind w:left="360"/>
        <w:jc w:val="both"/>
        <w:rPr>
          <w:rFonts w:ascii="Arial" w:hAnsi="Arial" w:cs="Arial"/>
          <w:bCs/>
          <w:color w:val="auto"/>
          <w:kern w:val="2"/>
          <w:sz w:val="20"/>
          <w:szCs w:val="20"/>
          <w:u w:val="single"/>
          <w:lang w:val="en-GB" w:eastAsia="zh-CN"/>
        </w:rPr>
      </w:pPr>
      <w:r>
        <w:rPr>
          <w:rFonts w:ascii="Arial" w:hAnsi="Arial" w:cs="Arial"/>
          <w:bCs/>
          <w:color w:val="auto"/>
          <w:kern w:val="2"/>
          <w:sz w:val="20"/>
          <w:szCs w:val="20"/>
          <w:lang w:val="en-GB" w:eastAsia="zh-CN"/>
        </w:rPr>
        <w:t xml:space="preserve">Store the tool in a dry place and protected from freezing, the ambient temperature should not exceed 50◦c. Put it out of the reach of children. </w:t>
      </w:r>
    </w:p>
    <w:p>
      <w:pPr>
        <w:jc w:val="both"/>
        <w:rPr>
          <w:rFonts w:ascii="Calibri" w:hAnsi="Calibri" w:cs="Arial"/>
          <w:b/>
          <w:color w:val="auto"/>
          <w:kern w:val="2"/>
          <w:sz w:val="21"/>
          <w:szCs w:val="22"/>
          <w:lang w:val="en-GB" w:eastAsia="zh-CN"/>
        </w:rPr>
      </w:pPr>
    </w:p>
    <w:p>
      <w:pPr>
        <w:jc w:val="both"/>
        <w:rPr>
          <w:rFonts w:ascii="Calibri" w:hAnsi="Calibri" w:cs="Arial"/>
          <w:b/>
          <w:color w:val="auto"/>
          <w:kern w:val="2"/>
          <w:sz w:val="21"/>
          <w:szCs w:val="22"/>
          <w:lang w:val="en-GB" w:eastAsia="zh-CN"/>
        </w:rPr>
      </w:pPr>
    </w:p>
    <w:p>
      <w:pPr>
        <w:widowControl/>
        <w:adjustRightInd w:val="0"/>
        <w:spacing w:line="312" w:lineRule="atLeast"/>
        <w:rPr>
          <w:color w:val="auto"/>
          <w:sz w:val="18"/>
          <w:szCs w:val="20"/>
          <w:lang w:val="en-GB" w:eastAsia="zh-CN"/>
        </w:rPr>
      </w:pPr>
    </w:p>
    <w:p>
      <w:pPr>
        <w:widowControl/>
        <w:numPr>
          <w:ilvl w:val="0"/>
          <w:numId w:val="1"/>
        </w:numPr>
        <w:pBdr>
          <w:bottom w:val="single" w:color="auto" w:sz="4" w:space="1"/>
        </w:pBdr>
        <w:adjustRightInd w:val="0"/>
        <w:spacing w:line="312" w:lineRule="atLeast"/>
        <w:jc w:val="both"/>
        <w:rPr>
          <w:rFonts w:ascii="Arial" w:hAnsi="Arial" w:cs="Arial"/>
          <w:b/>
          <w:kern w:val="2"/>
          <w:sz w:val="22"/>
          <w:szCs w:val="22"/>
          <w:u w:color="000000"/>
          <w:lang w:val="nl-NL" w:eastAsia="zh-CN"/>
        </w:rPr>
      </w:pPr>
      <w:r>
        <w:rPr>
          <w:rFonts w:ascii="Arial" w:hAnsi="Arial" w:cs="Arial"/>
          <w:b/>
          <w:kern w:val="2"/>
          <w:sz w:val="22"/>
          <w:szCs w:val="22"/>
          <w:u w:color="000000"/>
          <w:lang w:val="nl-NL" w:eastAsia="zh-CN"/>
        </w:rPr>
        <w:t>DISPOSAL</w:t>
      </w:r>
    </w:p>
    <w:p>
      <w:pPr>
        <w:autoSpaceDE w:val="0"/>
        <w:autoSpaceDN w:val="0"/>
        <w:adjustRightInd w:val="0"/>
        <w:spacing w:line="312" w:lineRule="atLeast"/>
        <w:jc w:val="both"/>
        <w:rPr>
          <w:rFonts w:ascii="Arial" w:hAnsi="Arial"/>
          <w:b/>
          <w:color w:val="auto"/>
          <w:sz w:val="20"/>
          <w:szCs w:val="20"/>
          <w:highlight w:val="yellow"/>
          <w:lang w:eastAsia="zh-CN"/>
        </w:rPr>
      </w:pPr>
    </w:p>
    <w:p>
      <w:pPr>
        <w:autoSpaceDE w:val="0"/>
        <w:autoSpaceDN w:val="0"/>
        <w:adjustRightInd w:val="0"/>
        <w:spacing w:line="312" w:lineRule="atLeast"/>
        <w:jc w:val="both"/>
        <w:rPr>
          <w:rFonts w:ascii="Arial" w:hAnsi="Arial"/>
          <w:color w:val="auto"/>
          <w:sz w:val="20"/>
          <w:szCs w:val="20"/>
          <w:lang w:eastAsia="zh-CN"/>
        </w:rPr>
      </w:pPr>
      <w:r>
        <w:rPr>
          <w:color w:val="auto"/>
          <w:sz w:val="18"/>
          <w:szCs w:val="20"/>
          <w:lang w:val="en-GB" w:eastAsia="zh-CN"/>
        </w:rPr>
        <w:drawing>
          <wp:anchor distT="0" distB="0" distL="114300" distR="114300" simplePos="0" relativeHeight="251671552" behindDoc="0" locked="0" layoutInCell="1" allowOverlap="1">
            <wp:simplePos x="0" y="0"/>
            <wp:positionH relativeFrom="column">
              <wp:posOffset>28575</wp:posOffset>
            </wp:positionH>
            <wp:positionV relativeFrom="paragraph">
              <wp:posOffset>27305</wp:posOffset>
            </wp:positionV>
            <wp:extent cx="469900" cy="7664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5">
                      <a:extLst>
                        <a:ext uri="{28A0092B-C50C-407E-A947-70E740481C1C}">
                          <a14:useLocalDpi xmlns:a14="http://schemas.microsoft.com/office/drawing/2010/main" val="0"/>
                        </a:ext>
                      </a:extLst>
                    </a:blip>
                    <a:srcRect l="7317"/>
                    <a:stretch>
                      <a:fillRect/>
                    </a:stretch>
                  </pic:blipFill>
                  <pic:spPr>
                    <a:xfrm>
                      <a:off x="0" y="0"/>
                      <a:ext cx="469900" cy="766445"/>
                    </a:xfrm>
                    <a:prstGeom prst="rect">
                      <a:avLst/>
                    </a:prstGeom>
                    <a:noFill/>
                    <a:ln>
                      <a:noFill/>
                    </a:ln>
                  </pic:spPr>
                </pic:pic>
              </a:graphicData>
            </a:graphic>
          </wp:anchor>
        </w:drawing>
      </w:r>
      <w:r>
        <w:rPr>
          <w:rFonts w:ascii="Arial" w:hAnsi="Arial"/>
          <w:color w:val="auto"/>
          <w:sz w:val="20"/>
          <w:szCs w:val="20"/>
          <w:lang w:eastAsia="zh-CN"/>
        </w:rPr>
        <w:t>Electric power tools, as well as their accessories and packaging, must each be able to follow an appropriate recycling pathway. Only for the countries of the European Union:</w:t>
      </w:r>
    </w:p>
    <w:p>
      <w:pPr>
        <w:autoSpaceDE w:val="0"/>
        <w:autoSpaceDN w:val="0"/>
        <w:adjustRightInd w:val="0"/>
        <w:spacing w:line="312" w:lineRule="atLeast"/>
        <w:jc w:val="both"/>
        <w:rPr>
          <w:rFonts w:ascii="Arial" w:hAnsi="Arial"/>
          <w:color w:val="auto"/>
          <w:sz w:val="20"/>
          <w:szCs w:val="20"/>
          <w:lang w:eastAsia="zh-CN"/>
        </w:rPr>
      </w:pPr>
      <w:r>
        <w:rPr>
          <w:rFonts w:ascii="Arial" w:hAnsi="Arial"/>
          <w:color w:val="auto"/>
          <w:sz w:val="20"/>
          <w:szCs w:val="20"/>
          <w:lang w:eastAsia="zh-CN"/>
        </w:rPr>
        <w:t>Do not throw away your electrical appliance with the household waste! In accordance with the European Directive 2012/19/EU on waste electrical and electronic equipment and its implementation in national laws, power tools that can no longer be used must be separated and follow an appropriate recycling pathway.</w:t>
      </w:r>
    </w:p>
    <w:p>
      <w:pPr>
        <w:widowControl/>
        <w:adjustRightInd w:val="0"/>
        <w:spacing w:line="312" w:lineRule="atLeast"/>
        <w:rPr>
          <w:color w:val="auto"/>
          <w:sz w:val="18"/>
          <w:szCs w:val="20"/>
          <w:lang w:eastAsia="zh-CN"/>
        </w:rPr>
      </w:pPr>
    </w:p>
    <w:p>
      <w:pPr>
        <w:keepNext/>
        <w:keepLines/>
        <w:widowControl w:val="0"/>
        <w:shd w:val="clear" w:color="auto" w:fill="000000"/>
        <w:suppressAutoHyphens/>
        <w:autoSpaceDE w:val="0"/>
        <w:autoSpaceDN w:val="0"/>
        <w:adjustRightInd w:val="0"/>
        <w:spacing w:before="360" w:after="320"/>
        <w:rPr>
          <w:rFonts w:ascii="Arial" w:hAnsi="Arial" w:eastAsia="Arial Unicode MS" w:cs="Arial"/>
          <w:b/>
          <w:bCs/>
          <w:color w:val="FFFFFF"/>
          <w:sz w:val="32"/>
          <w:szCs w:val="32"/>
          <w:lang w:eastAsia="zh-CN"/>
        </w:rPr>
      </w:pPr>
      <w:bookmarkStart w:id="5" w:name="stylerid1_2E18_2E1"/>
      <w:r>
        <w:rPr>
          <w:rFonts w:ascii="Arial" w:hAnsi="Arial" w:eastAsia="Arial Unicode MS" w:cs="Arial"/>
          <w:b/>
          <w:bCs/>
          <w:color w:val="FFFFFF"/>
          <w:sz w:val="32"/>
          <w:szCs w:val="32"/>
          <w:lang w:eastAsia="zh-CN"/>
        </w:rPr>
        <w:t>Warranty</w:t>
      </w:r>
      <w:bookmarkEnd w:id="5"/>
    </w:p>
    <w:p>
      <w:pPr>
        <w:pStyle w:val="2"/>
        <w:ind w:firstLine="0"/>
        <w:rPr>
          <w:rFonts w:ascii="Arial" w:hAnsi="Arial" w:eastAsia="Arial Unicode MS" w:cs="Arial"/>
          <w:lang w:eastAsia="zh-CN"/>
        </w:rPr>
      </w:pPr>
      <w:r>
        <w:rPr>
          <w:rFonts w:ascii="Arial" w:hAnsi="Arial" w:eastAsia="Arial Unicode MS" w:cs="Arial"/>
          <w:lang w:eastAsia="zh-CN"/>
        </w:rPr>
        <w:t>We guarantee this product for 2 full years.</w:t>
      </w:r>
    </w:p>
    <w:p>
      <w:pPr>
        <w:pStyle w:val="2"/>
        <w:ind w:firstLine="0"/>
        <w:rPr>
          <w:rFonts w:ascii="Arial" w:hAnsi="Arial" w:eastAsia="Arial Unicode MS" w:cs="Arial"/>
          <w:lang w:eastAsia="zh-CN"/>
        </w:rPr>
      </w:pPr>
      <w:r>
        <w:rPr>
          <w:rFonts w:ascii="Arial" w:hAnsi="Arial" w:eastAsia="Arial Unicode MS" w:cs="Arial"/>
          <w:lang w:eastAsia="zh-CN"/>
        </w:rPr>
        <w:t>The warranty period for this item starts on the day of purchase. You can prove the date of purchase by sending us the original receipt.</w:t>
      </w:r>
    </w:p>
    <w:p>
      <w:pPr>
        <w:pStyle w:val="2"/>
        <w:ind w:firstLine="0"/>
        <w:rPr>
          <w:rFonts w:ascii="Arial" w:hAnsi="Arial" w:eastAsia="Arial Unicode MS" w:cs="Arial"/>
          <w:lang w:eastAsia="zh-CN"/>
        </w:rPr>
      </w:pPr>
      <w:r>
        <w:rPr>
          <w:rFonts w:ascii="Arial" w:hAnsi="Arial" w:eastAsia="Arial Unicode MS" w:cs="Arial"/>
          <w:lang w:eastAsia="zh-CN"/>
        </w:rPr>
        <w:t>We insure over the entire warranty period:</w:t>
      </w:r>
    </w:p>
    <w:p>
      <w:pPr>
        <w:pStyle w:val="2"/>
        <w:ind w:firstLine="0"/>
        <w:rPr>
          <w:rFonts w:ascii="Arial" w:hAnsi="Arial" w:eastAsia="Arial Unicode MS" w:cs="Arial"/>
          <w:lang w:eastAsia="zh-CN"/>
        </w:rPr>
      </w:pPr>
    </w:p>
    <w:p>
      <w:pPr>
        <w:pStyle w:val="2"/>
        <w:ind w:firstLine="0"/>
        <w:rPr>
          <w:rFonts w:ascii="Arial" w:hAnsi="Arial" w:eastAsia="Arial Unicode MS" w:cs="Arial"/>
          <w:lang w:eastAsia="zh-CN"/>
        </w:rPr>
      </w:pPr>
      <w:r>
        <w:rPr>
          <w:rFonts w:ascii="Arial" w:hAnsi="Arial" w:eastAsia="Arial Unicode MS" w:cs="Arial"/>
          <w:lang w:eastAsia="zh-CN"/>
        </w:rPr>
        <w:t>•</w:t>
      </w:r>
      <w:r>
        <w:rPr>
          <w:rFonts w:ascii="Arial" w:hAnsi="Arial" w:eastAsia="Arial Unicode MS" w:cs="Arial"/>
          <w:lang w:eastAsia="zh-CN"/>
        </w:rPr>
        <w:tab/>
      </w:r>
      <w:r>
        <w:rPr>
          <w:rFonts w:ascii="Arial" w:hAnsi="Arial" w:eastAsia="Arial Unicode MS" w:cs="Arial"/>
          <w:lang w:eastAsia="zh-CN"/>
        </w:rPr>
        <w:t>Free repair of possible malfunctions.</w:t>
      </w:r>
    </w:p>
    <w:p>
      <w:pPr>
        <w:pStyle w:val="2"/>
        <w:ind w:firstLine="0"/>
        <w:rPr>
          <w:rFonts w:ascii="Arial" w:hAnsi="Arial" w:eastAsia="Arial Unicode MS" w:cs="Arial"/>
          <w:lang w:eastAsia="zh-CN"/>
        </w:rPr>
      </w:pPr>
      <w:r>
        <w:rPr>
          <w:rFonts w:ascii="Arial" w:hAnsi="Arial" w:eastAsia="Arial Unicode MS" w:cs="Arial"/>
          <w:lang w:eastAsia="zh-CN"/>
        </w:rPr>
        <w:t>•</w:t>
      </w:r>
      <w:r>
        <w:rPr>
          <w:rFonts w:ascii="Arial" w:hAnsi="Arial" w:eastAsia="Arial Unicode MS" w:cs="Arial"/>
          <w:lang w:eastAsia="zh-CN"/>
        </w:rPr>
        <w:tab/>
      </w:r>
      <w:r>
        <w:rPr>
          <w:rFonts w:ascii="Arial" w:hAnsi="Arial" w:eastAsia="Arial Unicode MS" w:cs="Arial"/>
          <w:lang w:eastAsia="zh-CN"/>
        </w:rPr>
        <w:t>Free replacement of damaged parts.</w:t>
      </w:r>
    </w:p>
    <w:p>
      <w:pPr>
        <w:pStyle w:val="2"/>
        <w:ind w:firstLine="0"/>
        <w:rPr>
          <w:rFonts w:ascii="Arial" w:hAnsi="Arial" w:eastAsia="Arial Unicode MS" w:cs="Arial"/>
          <w:lang w:eastAsia="zh-CN"/>
        </w:rPr>
      </w:pPr>
      <w:r>
        <w:rPr>
          <w:rFonts w:ascii="Arial" w:hAnsi="Arial" w:eastAsia="Arial Unicode MS" w:cs="Arial"/>
          <w:lang w:eastAsia="zh-CN"/>
        </w:rPr>
        <w:t>•</w:t>
      </w:r>
      <w:r>
        <w:rPr>
          <w:rFonts w:ascii="Arial" w:hAnsi="Arial" w:eastAsia="Arial Unicode MS" w:cs="Arial"/>
          <w:lang w:eastAsia="zh-CN"/>
        </w:rPr>
        <w:tab/>
      </w:r>
      <w:r>
        <w:rPr>
          <w:rFonts w:ascii="Arial" w:hAnsi="Arial" w:eastAsia="Arial Unicode MS" w:cs="Arial"/>
          <w:lang w:eastAsia="zh-CN"/>
        </w:rPr>
        <w:t>Including the free service of our specialized personnel (i.e. free assembly by our technicians)</w:t>
      </w:r>
    </w:p>
    <w:p>
      <w:pPr>
        <w:pStyle w:val="2"/>
        <w:ind w:firstLine="0"/>
        <w:rPr>
          <w:rFonts w:ascii="Arial" w:hAnsi="Arial" w:eastAsia="Arial Unicode MS" w:cs="Arial"/>
          <w:lang w:eastAsia="zh-CN"/>
        </w:rPr>
      </w:pPr>
    </w:p>
    <w:p>
      <w:pPr>
        <w:pStyle w:val="2"/>
        <w:ind w:firstLine="0"/>
        <w:rPr>
          <w:rFonts w:ascii="Arial" w:hAnsi="Arial" w:eastAsia="Arial Unicode MS" w:cs="Arial"/>
          <w:lang w:eastAsia="zh-CN"/>
        </w:rPr>
      </w:pPr>
      <w:r>
        <w:rPr>
          <w:rFonts w:ascii="Arial" w:hAnsi="Arial" w:eastAsia="Arial Unicode MS" w:cs="Arial"/>
          <w:lang w:eastAsia="zh-CN"/>
        </w:rPr>
        <w:t>Provided that the damage is not due to improper use of the device.</w:t>
      </w:r>
    </w:p>
    <w:p>
      <w:pPr>
        <w:pStyle w:val="2"/>
        <w:ind w:firstLine="0"/>
        <w:rPr>
          <w:rFonts w:ascii="Arial" w:hAnsi="Arial" w:eastAsia="Arial Unicode MS" w:cs="Arial"/>
          <w:lang w:eastAsia="zh-CN"/>
        </w:rPr>
      </w:pPr>
    </w:p>
    <w:p>
      <w:pPr>
        <w:pStyle w:val="2"/>
        <w:ind w:firstLine="0"/>
        <w:rPr>
          <w:rFonts w:ascii="Arial" w:hAnsi="Arial" w:cs="Arial"/>
          <w:lang w:eastAsia="zh-CN"/>
        </w:rPr>
      </w:pPr>
      <w:r>
        <w:rPr>
          <w:rFonts w:ascii="Arial" w:hAnsi="Arial" w:cs="Arial"/>
          <w:lang w:eastAsia="zh-CN"/>
        </w:rPr>
        <w:t>To help you with your product, we invite you to use this link or call us on +33 (0)9 70 75 30 30:</w:t>
      </w:r>
    </w:p>
    <w:p>
      <w:pPr>
        <w:pStyle w:val="2"/>
        <w:ind w:firstLine="0"/>
        <w:rPr>
          <w:rFonts w:ascii="Arial" w:hAnsi="Arial" w:cs="Arial"/>
          <w:lang w:eastAsia="zh-CN"/>
        </w:rPr>
      </w:pPr>
    </w:p>
    <w:p>
      <w:pPr>
        <w:pStyle w:val="2"/>
        <w:ind w:firstLine="0"/>
        <w:rPr>
          <w:rFonts w:ascii="Arial" w:hAnsi="Arial" w:cs="Arial"/>
          <w:lang w:eastAsia="zh-CN"/>
        </w:rPr>
      </w:pPr>
      <w:r>
        <w:rPr>
          <w:rFonts w:ascii="Arial" w:hAnsi="Arial" w:cs="Arial"/>
          <w:lang w:eastAsia="zh-CN"/>
        </w:rPr>
        <w:t>https://services.swap-europe.com/contact</w:t>
      </w:r>
    </w:p>
    <w:p>
      <w:pPr>
        <w:pStyle w:val="2"/>
        <w:ind w:firstLine="0"/>
        <w:rPr>
          <w:rFonts w:ascii="Arial" w:hAnsi="Arial" w:cs="Arial"/>
          <w:lang w:eastAsia="zh-CN"/>
        </w:rPr>
      </w:pPr>
    </w:p>
    <w:p>
      <w:pPr>
        <w:pStyle w:val="2"/>
        <w:ind w:firstLine="0"/>
        <w:rPr>
          <w:rFonts w:ascii="Arial" w:hAnsi="Arial" w:cs="Arial"/>
          <w:lang w:eastAsia="zh-CN"/>
        </w:rPr>
      </w:pPr>
      <w:r>
        <w:rPr>
          <w:rFonts w:ascii="Arial" w:hAnsi="Arial" w:cs="Arial"/>
          <w:lang w:eastAsia="zh-CN"/>
        </w:rPr>
        <w:t>You must create a "ticket" via their platform:</w:t>
      </w:r>
    </w:p>
    <w:p>
      <w:pPr>
        <w:pStyle w:val="2"/>
        <w:ind w:left="3" w:firstLine="423"/>
        <w:rPr>
          <w:rFonts w:ascii="Arial" w:hAnsi="Arial" w:cs="Arial"/>
          <w:lang w:eastAsia="zh-CN"/>
        </w:rPr>
      </w:pPr>
      <w:r>
        <w:rPr>
          <w:rFonts w:ascii="Arial" w:hAnsi="Arial" w:cs="Arial"/>
          <w:lang w:eastAsia="zh-CN"/>
        </w:rPr>
        <w:t>• Register or create your account</w:t>
      </w:r>
    </w:p>
    <w:p>
      <w:pPr>
        <w:pStyle w:val="2"/>
        <w:ind w:left="3" w:firstLine="423"/>
        <w:rPr>
          <w:rFonts w:ascii="Arial" w:hAnsi="Arial" w:cs="Arial"/>
          <w:lang w:eastAsia="zh-CN"/>
        </w:rPr>
      </w:pPr>
      <w:r>
        <w:rPr>
          <w:rFonts w:ascii="Arial" w:hAnsi="Arial" w:cs="Arial"/>
          <w:lang w:eastAsia="zh-CN"/>
        </w:rPr>
        <w:t>• Indicate the reference of the tool</w:t>
      </w:r>
    </w:p>
    <w:p>
      <w:pPr>
        <w:pStyle w:val="2"/>
        <w:ind w:left="3" w:firstLine="423"/>
        <w:rPr>
          <w:rFonts w:ascii="Arial" w:hAnsi="Arial" w:cs="Arial"/>
          <w:lang w:eastAsia="zh-CN"/>
        </w:rPr>
      </w:pPr>
      <w:r>
        <w:rPr>
          <w:rFonts w:ascii="Arial" w:hAnsi="Arial" w:cs="Arial"/>
          <w:lang w:eastAsia="zh-CN"/>
        </w:rPr>
        <w:t>• Choose the subject of your request</w:t>
      </w:r>
    </w:p>
    <w:p>
      <w:pPr>
        <w:pStyle w:val="2"/>
        <w:ind w:left="3" w:firstLine="423"/>
        <w:rPr>
          <w:rFonts w:ascii="Arial" w:hAnsi="Arial" w:cs="Arial"/>
          <w:lang w:eastAsia="zh-CN"/>
        </w:rPr>
      </w:pPr>
      <w:r>
        <w:rPr>
          <w:rFonts w:ascii="Arial" w:hAnsi="Arial" w:cs="Arial"/>
          <w:lang w:eastAsia="zh-CN"/>
        </w:rPr>
        <w:t>• Explain your problem</w:t>
      </w:r>
    </w:p>
    <w:p>
      <w:pPr>
        <w:pStyle w:val="2"/>
        <w:ind w:left="3" w:firstLine="423"/>
        <w:rPr>
          <w:rFonts w:ascii="Arial" w:hAnsi="Arial" w:cs="Arial"/>
          <w:lang w:eastAsia="zh-CN"/>
        </w:rPr>
      </w:pPr>
      <w:r>
        <w:rPr>
          <w:rFonts w:ascii="Arial" w:hAnsi="Arial" w:cs="Arial"/>
          <w:lang w:eastAsia="zh-CN"/>
        </w:rPr>
        <w:t>• Attach these files: Invoice or receipt, identification plate photo (serial number), photo of the part you need (eg broken transformer plug pins)</w:t>
      </w:r>
    </w:p>
    <w:p>
      <w:pPr>
        <w:pStyle w:val="2"/>
        <w:ind w:left="3" w:firstLine="423"/>
        <w:rPr>
          <w:rFonts w:ascii="Arial" w:hAnsi="Arial" w:cs="Arial"/>
          <w:lang w:eastAsia="zh-CN"/>
        </w:rPr>
      </w:pPr>
    </w:p>
    <w:p>
      <w:pPr>
        <w:jc w:val="center"/>
      </w:pPr>
      <w:r>
        <w:drawing>
          <wp:inline distT="0" distB="0" distL="114300" distR="114300">
            <wp:extent cx="1998980" cy="643890"/>
            <wp:effectExtent l="0" t="0" r="1270" b="381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8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98980" cy="643890"/>
                    </a:xfrm>
                    <a:prstGeom prst="rect">
                      <a:avLst/>
                    </a:prstGeom>
                  </pic:spPr>
                </pic:pic>
              </a:graphicData>
            </a:graphic>
          </wp:inline>
        </w:drawing>
      </w:r>
    </w:p>
    <w:p>
      <w:pPr>
        <w:widowControl/>
        <w:adjustRightInd w:val="0"/>
        <w:spacing w:line="312" w:lineRule="atLeast"/>
        <w:rPr>
          <w:color w:val="auto"/>
          <w:sz w:val="18"/>
          <w:szCs w:val="20"/>
          <w:lang w:val="en-GB" w:eastAsia="zh-CN"/>
        </w:rPr>
      </w:pPr>
    </w:p>
    <w:p>
      <w:pPr>
        <w:widowControl/>
        <w:autoSpaceDE w:val="0"/>
        <w:autoSpaceDN w:val="0"/>
        <w:adjustRightInd w:val="0"/>
        <w:rPr>
          <w:rFonts w:ascii="Arial-ItalicMT" w:hAnsi="Arial-ItalicMT" w:cs="Arial-ItalicMT" w:eastAsiaTheme="minorEastAsia"/>
          <w:iCs/>
          <w:color w:val="auto"/>
          <w:sz w:val="20"/>
          <w:szCs w:val="20"/>
          <w:lang w:val="en-GB" w:eastAsia="zh-CN"/>
        </w:rPr>
      </w:pPr>
    </w:p>
    <w:p>
      <w:pPr>
        <w:widowControl/>
        <w:autoSpaceDE w:val="0"/>
        <w:autoSpaceDN w:val="0"/>
        <w:adjustRightInd w:val="0"/>
        <w:rPr>
          <w:rFonts w:ascii="Arial-ItalicMT" w:hAnsi="Arial-ItalicMT" w:cs="Arial-ItalicMT" w:eastAsiaTheme="minorEastAsia"/>
          <w:iCs/>
          <w:color w:val="auto"/>
          <w:sz w:val="20"/>
          <w:szCs w:val="20"/>
          <w:lang w:eastAsia="zh-CN"/>
        </w:rPr>
      </w:pPr>
      <w:r>
        <w:rPr>
          <w:rFonts w:hint="eastAsia" w:ascii="Arial-ItalicMT" w:hAnsi="Arial-ItalicMT" w:cs="Arial-ItalicMT" w:eastAsiaTheme="minorEastAsia"/>
          <w:iCs/>
          <w:color w:val="auto"/>
          <w:sz w:val="20"/>
          <w:szCs w:val="20"/>
          <w:lang w:eastAsia="zh-CN"/>
        </w:rPr>
        <w:t xml:space="preserve">     </w:t>
      </w: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widowControl/>
        <w:autoSpaceDE w:val="0"/>
        <w:autoSpaceDN w:val="0"/>
        <w:adjustRightInd w:val="0"/>
        <w:rPr>
          <w:rFonts w:ascii="Arial" w:hAnsi="Arial" w:cs="Arial" w:eastAsiaTheme="minorEastAsia"/>
          <w:b/>
          <w:iCs/>
          <w:color w:val="auto"/>
          <w:sz w:val="20"/>
          <w:szCs w:val="20"/>
          <w:lang w:val="en-GB" w:eastAsia="zh-CN"/>
        </w:rPr>
      </w:pPr>
    </w:p>
    <w:p>
      <w:pPr>
        <w:pStyle w:val="2"/>
        <w:ind w:left="0" w:leftChars="0" w:firstLine="0" w:firstLineChars="0"/>
        <w:rPr>
          <w:rFonts w:ascii="Arial" w:hAnsi="Arial" w:cs="Arial"/>
          <w:b/>
          <w:lang w:val="en-GB" w:eastAsia="zh-CN"/>
        </w:rPr>
      </w:pPr>
    </w:p>
    <w:p>
      <w:pPr>
        <w:pStyle w:val="2"/>
        <w:ind w:left="0" w:leftChars="0" w:firstLine="0" w:firstLineChars="0"/>
        <w:rPr>
          <w:rFonts w:ascii="Arial" w:hAnsi="Arial" w:cs="Arial"/>
          <w:b/>
          <w:lang w:val="en-GB" w:eastAsia="zh-CN"/>
        </w:rPr>
      </w:pPr>
      <w:bookmarkStart w:id="6" w:name="_GoBack"/>
      <w:bookmarkEnd w:id="6"/>
    </w:p>
    <w:p>
      <w:pPr>
        <w:pStyle w:val="15"/>
        <w:widowControl/>
        <w:numPr>
          <w:ilvl w:val="0"/>
          <w:numId w:val="1"/>
        </w:numPr>
        <w:pBdr>
          <w:bottom w:val="single" w:color="auto" w:sz="4" w:space="1"/>
        </w:pBdr>
        <w:autoSpaceDE w:val="0"/>
        <w:autoSpaceDN w:val="0"/>
        <w:adjustRightInd w:val="0"/>
        <w:rPr>
          <w:rFonts w:ascii="Arial" w:hAnsi="Arial" w:cs="Arial"/>
          <w:b/>
          <w:lang w:val="fr-FR" w:eastAsia="zh-CN"/>
        </w:rPr>
      </w:pPr>
      <w:r>
        <w:rPr>
          <w:rFonts w:ascii="Arial" w:hAnsi="Arial" w:cs="Arial"/>
          <w:b/>
          <w:lang w:val="fr-FR" w:eastAsia="zh-CN"/>
        </w:rPr>
        <w:t>CE DECLARATION</w:t>
      </w:r>
    </w:p>
    <w:p>
      <w:pPr>
        <w:jc w:val="right"/>
        <w:rPr>
          <w:rFonts w:ascii="Arial" w:hAnsi="Arial" w:cs="Arial"/>
          <w:sz w:val="18"/>
          <w:szCs w:val="18"/>
          <w:lang w:val="fr-FR" w:eastAsia="zh-CN"/>
        </w:rPr>
      </w:pPr>
    </w:p>
    <w:p>
      <w:pPr>
        <w:jc w:val="right"/>
        <w:rPr>
          <w:rFonts w:ascii="Arial" w:hAnsi="Arial" w:cs="Arial"/>
          <w:sz w:val="18"/>
          <w:szCs w:val="18"/>
          <w:lang w:val="fr-FR" w:eastAsia="zh-CN"/>
        </w:rPr>
      </w:pPr>
    </w:p>
    <w:p>
      <w:pPr>
        <w:widowControl/>
        <w:autoSpaceDE w:val="0"/>
        <w:autoSpaceDN w:val="0"/>
        <w:adjustRightInd w:val="0"/>
        <w:jc w:val="center"/>
        <w:rPr>
          <w:rFonts w:ascii="Arial-ItalicMT" w:hAnsi="Arial-ItalicMT" w:cs="Arial-ItalicMT" w:eastAsiaTheme="minorEastAsia"/>
          <w:iCs/>
          <w:color w:val="auto"/>
          <w:sz w:val="20"/>
          <w:szCs w:val="20"/>
          <w:lang w:eastAsia="zh-CN"/>
        </w:rPr>
      </w:pPr>
    </w:p>
    <w:p>
      <w:pPr>
        <w:widowControl/>
        <w:autoSpaceDE w:val="0"/>
        <w:autoSpaceDN w:val="0"/>
        <w:adjustRightInd w:val="0"/>
        <w:jc w:val="center"/>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val="en-GB" w:eastAsia="zh-CN"/>
        </w:rPr>
        <w:drawing>
          <wp:inline distT="0" distB="0" distL="0" distR="0">
            <wp:extent cx="466725" cy="342900"/>
            <wp:effectExtent l="19050" t="0" r="9525" b="0"/>
            <wp:docPr id="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
                    <pic:cNvPicPr>
                      <a:picLocks noChangeAspect="1" noChangeArrowheads="1"/>
                    </pic:cNvPicPr>
                  </pic:nvPicPr>
                  <pic:blipFill>
                    <a:blip r:embed="rId27" cstate="print"/>
                    <a:srcRect/>
                    <a:stretch>
                      <a:fillRect/>
                    </a:stretch>
                  </pic:blipFill>
                  <pic:spPr>
                    <a:xfrm>
                      <a:off x="0" y="0"/>
                      <a:ext cx="466725" cy="342900"/>
                    </a:xfrm>
                    <a:prstGeom prst="rect">
                      <a:avLst/>
                    </a:prstGeom>
                    <a:noFill/>
                    <a:ln w="9525">
                      <a:noFill/>
                      <a:miter lim="800000"/>
                      <a:headEnd/>
                      <a:tailEnd/>
                    </a:ln>
                  </pic:spPr>
                </pic:pic>
              </a:graphicData>
            </a:graphic>
          </wp:inline>
        </w:drawing>
      </w:r>
    </w:p>
    <w:p>
      <w:pPr>
        <w:widowControl/>
        <w:autoSpaceDE w:val="0"/>
        <w:autoSpaceDN w:val="0"/>
        <w:adjustRightInd w:val="0"/>
        <w:jc w:val="center"/>
        <w:rPr>
          <w:rFonts w:ascii="Arial-ItalicMT" w:hAnsi="Arial-ItalicMT" w:cs="Arial-ItalicMT" w:eastAsiaTheme="minorEastAsia"/>
          <w:b/>
          <w:bCs/>
          <w:iCs/>
          <w:color w:val="auto"/>
          <w:sz w:val="20"/>
          <w:szCs w:val="20"/>
          <w:lang w:eastAsia="zh-CN"/>
        </w:rPr>
      </w:pPr>
      <w:r>
        <w:rPr>
          <w:rFonts w:ascii="Arial-ItalicMT" w:hAnsi="Arial-ItalicMT" w:cs="Arial-ItalicMT" w:eastAsiaTheme="minorEastAsia"/>
          <w:b/>
          <w:bCs/>
          <w:iCs/>
          <w:color w:val="auto"/>
          <w:sz w:val="20"/>
          <w:szCs w:val="20"/>
          <w:lang w:eastAsia="zh-CN"/>
        </w:rPr>
        <w:t>Declaration of conformity</w:t>
      </w:r>
    </w:p>
    <w:p>
      <w:pPr>
        <w:widowControl/>
        <w:autoSpaceDE w:val="0"/>
        <w:autoSpaceDN w:val="0"/>
        <w:adjustRightInd w:val="0"/>
        <w:jc w:val="center"/>
        <w:rPr>
          <w:rFonts w:hint="default" w:ascii="Arial-ItalicMT" w:hAnsi="Arial-ItalicMT" w:cs="Arial-ItalicMT" w:eastAsiaTheme="minorEastAsia"/>
          <w:iCs/>
          <w:color w:val="auto"/>
          <w:sz w:val="20"/>
          <w:szCs w:val="20"/>
          <w:lang w:val="en-US" w:eastAsia="zh-CN"/>
        </w:rPr>
      </w:pPr>
      <w:r>
        <w:rPr>
          <w:rFonts w:hint="eastAsia" w:ascii="Arial-ItalicMT" w:hAnsi="Arial-ItalicMT" w:cs="Arial-ItalicMT" w:eastAsiaTheme="minorEastAsia"/>
          <w:iCs/>
          <w:color w:val="auto"/>
          <w:sz w:val="20"/>
          <w:szCs w:val="20"/>
          <w:lang w:val="en-US" w:eastAsia="zh-CN"/>
        </w:rPr>
        <w:t>BUILDER</w:t>
      </w:r>
    </w:p>
    <w:p>
      <w:pPr>
        <w:widowControl/>
        <w:autoSpaceDE w:val="0"/>
        <w:autoSpaceDN w:val="0"/>
        <w:adjustRightInd w:val="0"/>
        <w:jc w:val="center"/>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ZI, 32 RUE ARISTIDE BERGES – 312070 CUGNAUX – FRANCE</w:t>
      </w:r>
    </w:p>
    <w:p>
      <w:pPr>
        <w:widowControl/>
        <w:autoSpaceDE w:val="0"/>
        <w:autoSpaceDN w:val="0"/>
        <w:adjustRightInd w:val="0"/>
        <w:jc w:val="center"/>
        <w:rPr>
          <w:rFonts w:ascii="Arial-ItalicMT" w:hAnsi="Arial-ItalicMT" w:cs="Arial-ItalicMT" w:eastAsiaTheme="minorEastAsia"/>
          <w:iCs/>
          <w:color w:val="auto"/>
          <w:sz w:val="20"/>
          <w:szCs w:val="20"/>
          <w:lang w:eastAsia="zh-CN"/>
        </w:rPr>
      </w:pPr>
    </w:p>
    <w:p>
      <w:pPr>
        <w:widowControl/>
        <w:autoSpaceDE w:val="0"/>
        <w:autoSpaceDN w:val="0"/>
        <w:adjustRightInd w:val="0"/>
        <w:jc w:val="center"/>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Declares that the machinery designated below:</w:t>
      </w:r>
    </w:p>
    <w:p>
      <w:pPr>
        <w:widowControl/>
        <w:autoSpaceDE w:val="0"/>
        <w:autoSpaceDN w:val="0"/>
        <w:adjustRightInd w:val="0"/>
        <w:jc w:val="center"/>
        <w:rPr>
          <w:rFonts w:ascii="Arial-ItalicMT" w:hAnsi="Arial-ItalicMT" w:cs="Arial-ItalicMT" w:eastAsiaTheme="minorEastAsia"/>
          <w:iCs/>
          <w:color w:val="auto"/>
          <w:sz w:val="20"/>
          <w:szCs w:val="20"/>
          <w:lang w:eastAsia="zh-CN"/>
        </w:rPr>
      </w:pPr>
    </w:p>
    <w:p>
      <w:pPr>
        <w:jc w:val="center"/>
        <w:rPr>
          <w:rFonts w:ascii="Arial-ItalicMT" w:hAnsi="Arial-ItalicMT" w:cs="Arial-ItalicMT" w:eastAsiaTheme="minorEastAsia"/>
          <w:b/>
          <w:bCs/>
          <w:iCs/>
          <w:color w:val="auto"/>
          <w:sz w:val="20"/>
          <w:szCs w:val="20"/>
          <w:lang w:eastAsia="zh-CN"/>
        </w:rPr>
      </w:pPr>
      <w:r>
        <w:rPr>
          <w:rFonts w:hint="eastAsia" w:ascii="Arial-ItalicMT" w:hAnsi="Arial-ItalicMT" w:cs="Arial-ItalicMT" w:eastAsiaTheme="minorEastAsia"/>
          <w:b/>
          <w:bCs/>
          <w:iCs/>
          <w:color w:val="auto"/>
          <w:sz w:val="20"/>
          <w:szCs w:val="20"/>
          <w:lang w:eastAsia="zh-CN"/>
        </w:rPr>
        <w:t xml:space="preserve">CORDLESS </w:t>
      </w:r>
      <w:r>
        <w:rPr>
          <w:rFonts w:ascii="Arial-ItalicMT" w:hAnsi="Arial-ItalicMT" w:cs="Arial-ItalicMT" w:eastAsiaTheme="minorEastAsia"/>
          <w:b/>
          <w:bCs/>
          <w:iCs/>
          <w:color w:val="auto"/>
          <w:sz w:val="20"/>
          <w:szCs w:val="20"/>
          <w:lang w:eastAsia="zh-CN"/>
        </w:rPr>
        <w:t>ANGLE GRINDER</w:t>
      </w:r>
    </w:p>
    <w:p>
      <w:pPr>
        <w:jc w:val="center"/>
        <w:rPr>
          <w:rFonts w:ascii="Arial-ItalicMT" w:hAnsi="Arial-ItalicMT" w:cs="Arial-ItalicMT" w:eastAsiaTheme="minorEastAsia"/>
          <w:b/>
          <w:bCs/>
          <w:iCs/>
          <w:color w:val="auto"/>
          <w:sz w:val="20"/>
          <w:szCs w:val="20"/>
          <w:lang w:eastAsia="zh-CN"/>
        </w:rPr>
      </w:pPr>
      <w:r>
        <w:rPr>
          <w:rFonts w:ascii="Arial-ItalicMT" w:hAnsi="Arial-ItalicMT" w:cs="Arial-ItalicMT" w:eastAsiaTheme="minorEastAsia"/>
          <w:b/>
          <w:bCs/>
          <w:iCs/>
          <w:color w:val="auto"/>
          <w:sz w:val="20"/>
          <w:szCs w:val="20"/>
          <w:lang w:eastAsia="zh-CN"/>
        </w:rPr>
        <w:t>Mode</w:t>
      </w:r>
      <w:r>
        <w:rPr>
          <w:rFonts w:hint="eastAsia" w:ascii="Arial-ItalicMT" w:hAnsi="Arial-ItalicMT" w:cs="Arial-ItalicMT" w:eastAsiaTheme="minorEastAsia"/>
          <w:b/>
          <w:bCs/>
          <w:iCs/>
          <w:color w:val="auto"/>
          <w:sz w:val="20"/>
          <w:szCs w:val="20"/>
          <w:lang w:eastAsia="zh-CN"/>
        </w:rPr>
        <w:t>l</w:t>
      </w:r>
      <w:r>
        <w:rPr>
          <w:rFonts w:ascii="Arial-ItalicMT" w:hAnsi="Arial-ItalicMT" w:cs="Arial-ItalicMT" w:eastAsiaTheme="minorEastAsia"/>
          <w:b/>
          <w:bCs/>
          <w:iCs/>
          <w:color w:val="auto"/>
          <w:sz w:val="20"/>
          <w:szCs w:val="20"/>
          <w:lang w:eastAsia="zh-CN"/>
        </w:rPr>
        <w:t xml:space="preserve">: </w:t>
      </w:r>
      <w:r>
        <w:rPr>
          <w:rFonts w:hint="eastAsia" w:ascii="Arial-ItalicMT" w:hAnsi="Arial-ItalicMT" w:cs="Arial-ItalicMT" w:eastAsiaTheme="minorEastAsia"/>
          <w:b/>
          <w:bCs/>
          <w:iCs/>
          <w:color w:val="auto"/>
          <w:sz w:val="20"/>
          <w:szCs w:val="20"/>
          <w:lang w:eastAsia="zh-CN"/>
        </w:rPr>
        <w:t>FM20V115</w:t>
      </w:r>
    </w:p>
    <w:p>
      <w:pPr>
        <w:widowControl/>
        <w:autoSpaceDE w:val="0"/>
        <w:autoSpaceDN w:val="0"/>
        <w:adjustRightInd w:val="0"/>
        <w:jc w:val="center"/>
        <w:rPr>
          <w:rFonts w:hint="default" w:ascii="Arial-ItalicMT" w:hAnsi="Arial-ItalicMT" w:cs="Arial-ItalicMT" w:eastAsiaTheme="minorEastAsia"/>
          <w:iCs/>
          <w:color w:val="auto"/>
          <w:sz w:val="20"/>
          <w:szCs w:val="20"/>
          <w:lang w:val="en-US" w:eastAsia="zh-CN"/>
        </w:rPr>
      </w:pPr>
      <w:r>
        <w:rPr>
          <w:rFonts w:ascii="Arial-ItalicMT" w:hAnsi="Arial-ItalicMT" w:cs="Arial-ItalicMT" w:eastAsiaTheme="minorEastAsia"/>
          <w:iCs/>
          <w:color w:val="auto"/>
          <w:sz w:val="20"/>
          <w:szCs w:val="20"/>
          <w:lang w:eastAsia="zh-CN"/>
        </w:rPr>
        <w:t>Serial number:</w:t>
      </w:r>
      <w:r>
        <w:rPr>
          <w:rFonts w:hint="eastAsia" w:ascii="Arial-ItalicMT" w:hAnsi="Arial-ItalicMT" w:cs="Arial-ItalicMT" w:eastAsiaTheme="minorEastAsia"/>
          <w:iCs/>
          <w:color w:val="auto"/>
          <w:sz w:val="20"/>
          <w:szCs w:val="20"/>
          <w:lang w:val="en-US" w:eastAsia="zh-CN"/>
        </w:rPr>
        <w:t xml:space="preserve"> 20191259736-20191260135</w:t>
      </w:r>
    </w:p>
    <w:p>
      <w:pPr>
        <w:widowControl/>
        <w:autoSpaceDE w:val="0"/>
        <w:autoSpaceDN w:val="0"/>
        <w:adjustRightInd w:val="0"/>
        <w:jc w:val="center"/>
        <w:rPr>
          <w:rFonts w:ascii="Arial-ItalicMT" w:hAnsi="Arial-ItalicMT" w:cs="Arial-ItalicMT" w:eastAsiaTheme="minorEastAsia"/>
          <w:iCs/>
          <w:color w:val="auto"/>
          <w:sz w:val="20"/>
          <w:szCs w:val="20"/>
          <w:lang w:eastAsia="zh-CN"/>
        </w:rPr>
      </w:pPr>
    </w:p>
    <w:p>
      <w:pPr>
        <w:widowControl/>
        <w:autoSpaceDE w:val="0"/>
        <w:autoSpaceDN w:val="0"/>
        <w:adjustRightInd w:val="0"/>
        <w:jc w:val="center"/>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 xml:space="preserve">Is in conformity with the requirements of the </w:t>
      </w:r>
      <w:r>
        <w:rPr>
          <w:rFonts w:ascii="Arial-ItalicMT" w:hAnsi="Arial-ItalicMT" w:cs="Arial-ItalicMT" w:eastAsiaTheme="minorEastAsia"/>
          <w:b/>
          <w:iCs/>
          <w:color w:val="auto"/>
          <w:sz w:val="20"/>
          <w:szCs w:val="20"/>
          <w:lang w:eastAsia="zh-CN"/>
        </w:rPr>
        <w:t>Directive Machine 2006/42/EC</w:t>
      </w:r>
      <w:r>
        <w:rPr>
          <w:rFonts w:ascii="Arial-ItalicMT" w:hAnsi="Arial-ItalicMT" w:cs="Arial-ItalicMT" w:eastAsiaTheme="minorEastAsia"/>
          <w:iCs/>
          <w:color w:val="auto"/>
          <w:sz w:val="20"/>
          <w:szCs w:val="20"/>
          <w:lang w:eastAsia="zh-CN"/>
        </w:rPr>
        <w:t xml:space="preserve"> and to the followings Europeans Directives:</w:t>
      </w:r>
    </w:p>
    <w:p>
      <w:pPr>
        <w:widowControl/>
        <w:autoSpaceDE w:val="0"/>
        <w:autoSpaceDN w:val="0"/>
        <w:adjustRightInd w:val="0"/>
        <w:jc w:val="center"/>
        <w:rPr>
          <w:rFonts w:ascii="Arial-ItalicMT" w:hAnsi="Arial-ItalicMT" w:cs="Arial-ItalicMT" w:eastAsiaTheme="minorEastAsia"/>
          <w:iCs/>
          <w:color w:val="auto"/>
          <w:sz w:val="20"/>
          <w:szCs w:val="20"/>
          <w:lang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fr-FR" w:eastAsia="zh-CN"/>
        </w:rPr>
      </w:pPr>
      <w:r>
        <w:rPr>
          <w:rFonts w:ascii="Arial-ItalicMT" w:hAnsi="Arial-ItalicMT" w:cs="Arial-ItalicMT" w:eastAsiaTheme="minorEastAsia"/>
          <w:b/>
          <w:iCs/>
          <w:color w:val="auto"/>
          <w:sz w:val="20"/>
          <w:szCs w:val="20"/>
          <w:lang w:val="fr-FR" w:eastAsia="zh-CN"/>
        </w:rPr>
        <w:t>EMC  Directive 2014/30/EU</w:t>
      </w:r>
    </w:p>
    <w:p>
      <w:pPr>
        <w:widowControl/>
        <w:autoSpaceDE w:val="0"/>
        <w:autoSpaceDN w:val="0"/>
        <w:adjustRightInd w:val="0"/>
        <w:jc w:val="center"/>
        <w:rPr>
          <w:rFonts w:ascii="Arial-ItalicMT" w:hAnsi="Arial-ItalicMT" w:cs="Arial-ItalicMT" w:eastAsiaTheme="minorEastAsia"/>
          <w:b/>
          <w:iCs/>
          <w:color w:val="auto"/>
          <w:sz w:val="20"/>
          <w:szCs w:val="20"/>
          <w:lang w:val="fr-FR" w:eastAsia="zh-CN"/>
        </w:rPr>
      </w:pPr>
      <w:r>
        <w:rPr>
          <w:rFonts w:ascii="Arial-ItalicMT" w:hAnsi="Arial-ItalicMT" w:cs="Arial-ItalicMT" w:eastAsiaTheme="minorEastAsia"/>
          <w:b/>
          <w:iCs/>
          <w:color w:val="auto"/>
          <w:sz w:val="20"/>
          <w:szCs w:val="20"/>
          <w:lang w:val="fr-FR" w:eastAsia="zh-CN"/>
        </w:rPr>
        <w:t xml:space="preserve">ROHS Directive </w:t>
      </w:r>
      <w:r>
        <w:rPr>
          <w:rFonts w:hint="eastAsia" w:ascii="Arial-ItalicMT" w:hAnsi="Arial-ItalicMT" w:cs="Arial-ItalicMT" w:eastAsiaTheme="minorEastAsia"/>
          <w:b/>
          <w:iCs/>
          <w:color w:val="auto"/>
          <w:sz w:val="20"/>
          <w:szCs w:val="20"/>
          <w:lang w:val="fr-FR" w:eastAsia="zh-CN"/>
        </w:rPr>
        <w:t>(EU)2015/863 amending 2011/65/EU</w:t>
      </w:r>
    </w:p>
    <w:p>
      <w:pPr>
        <w:widowControl/>
        <w:autoSpaceDE w:val="0"/>
        <w:autoSpaceDN w:val="0"/>
        <w:adjustRightInd w:val="0"/>
        <w:jc w:val="center"/>
        <w:rPr>
          <w:rFonts w:ascii="Arial-ItalicMT" w:hAnsi="Arial-ItalicMT" w:cs="Arial-ItalicMT" w:eastAsiaTheme="minorEastAsia"/>
          <w:iCs/>
          <w:color w:val="auto"/>
          <w:sz w:val="20"/>
          <w:szCs w:val="20"/>
          <w:lang w:val="fr-FR" w:eastAsia="zh-CN"/>
        </w:rPr>
      </w:pPr>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r>
        <w:rPr>
          <w:rFonts w:ascii="Arial-ItalicMT" w:hAnsi="Arial-ItalicMT" w:cs="Arial-ItalicMT" w:eastAsiaTheme="minorEastAsia"/>
          <w:iCs/>
          <w:color w:val="auto"/>
          <w:sz w:val="20"/>
          <w:szCs w:val="20"/>
          <w:lang w:val="en-GB" w:eastAsia="zh-CN"/>
        </w:rPr>
        <w:t>This tool is also in conformity with the following these standards:</w:t>
      </w:r>
    </w:p>
    <w:p>
      <w:pPr>
        <w:autoSpaceDE w:val="0"/>
        <w:autoSpaceDN w:val="0"/>
        <w:jc w:val="center"/>
        <w:rPr>
          <w:rFonts w:ascii="Arial-ItalicMT" w:hAnsi="Arial-ItalicMT"/>
          <w:b/>
          <w:bCs/>
          <w:sz w:val="20"/>
          <w:szCs w:val="20"/>
          <w:lang w:val="fr-FR"/>
        </w:rPr>
      </w:pPr>
      <w:r>
        <w:rPr>
          <w:rFonts w:ascii="Arial-ItalicMT" w:hAnsi="Arial-ItalicMT"/>
          <w:b/>
          <w:bCs/>
          <w:sz w:val="20"/>
          <w:szCs w:val="20"/>
          <w:lang w:val="fr-FR"/>
        </w:rPr>
        <w:t>EN 60745-1: 2009+A11:2010</w:t>
      </w:r>
    </w:p>
    <w:p>
      <w:pPr>
        <w:autoSpaceDE w:val="0"/>
        <w:autoSpaceDN w:val="0"/>
        <w:jc w:val="center"/>
        <w:rPr>
          <w:rFonts w:ascii="Arial-ItalicMT" w:hAnsi="Arial-ItalicMT"/>
          <w:b/>
          <w:bCs/>
          <w:sz w:val="20"/>
          <w:szCs w:val="20"/>
          <w:lang w:val="fr-FR"/>
        </w:rPr>
      </w:pPr>
      <w:r>
        <w:rPr>
          <w:rFonts w:ascii="Arial-ItalicMT" w:hAnsi="Arial-ItalicMT"/>
          <w:b/>
          <w:bCs/>
          <w:sz w:val="20"/>
          <w:szCs w:val="20"/>
          <w:lang w:val="fr-FR"/>
        </w:rPr>
        <w:t>EN 60745-2-3:2011+A2:2013+A11:2014+A12:2014+A13:2015</w:t>
      </w:r>
    </w:p>
    <w:p>
      <w:pPr>
        <w:widowControl/>
        <w:autoSpaceDE w:val="0"/>
        <w:autoSpaceDN w:val="0"/>
        <w:adjustRightInd w:val="0"/>
        <w:jc w:val="center"/>
        <w:rPr>
          <w:rFonts w:ascii="Arial-ItalicMT" w:hAnsi="Arial-ItalicMT" w:cs="Arial-ItalicMT" w:eastAsiaTheme="minorEastAsia"/>
          <w:b/>
          <w:iCs/>
          <w:color w:val="auto"/>
          <w:sz w:val="20"/>
          <w:szCs w:val="20"/>
          <w:lang w:val="fr-FR" w:eastAsia="zh-CN"/>
        </w:rPr>
      </w:pPr>
    </w:p>
    <w:p>
      <w:pPr>
        <w:widowControl/>
        <w:autoSpaceDE w:val="0"/>
        <w:autoSpaceDN w:val="0"/>
        <w:adjustRightInd w:val="0"/>
        <w:jc w:val="center"/>
        <w:rPr>
          <w:rFonts w:ascii="Arial-ItalicMT" w:hAnsi="Arial-ItalicMT" w:cs="Arial-ItalicMT" w:eastAsiaTheme="minorEastAsia"/>
          <w:b/>
          <w:iCs/>
          <w:color w:val="auto"/>
          <w:sz w:val="20"/>
          <w:szCs w:val="20"/>
          <w:lang w:val="fr-FR" w:eastAsia="zh-CN"/>
        </w:rPr>
      </w:pPr>
      <w:r>
        <w:rPr>
          <w:rFonts w:ascii="Arial-ItalicMT" w:hAnsi="Arial-ItalicMT" w:cs="Arial-ItalicMT" w:eastAsiaTheme="minorEastAsia"/>
          <w:b/>
          <w:iCs/>
          <w:color w:val="auto"/>
          <w:sz w:val="20"/>
          <w:szCs w:val="20"/>
          <w:lang w:val="fr-FR" w:eastAsia="zh-CN"/>
        </w:rPr>
        <w:t>EN 55014-1:2006+A1:2009+A2:2011</w:t>
      </w: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r>
        <w:rPr>
          <w:rFonts w:ascii="Arial-ItalicMT" w:hAnsi="Arial-ItalicMT" w:cs="Arial-ItalicMT" w:eastAsiaTheme="minorEastAsia"/>
          <w:b/>
          <w:iCs/>
          <w:color w:val="auto"/>
          <w:sz w:val="20"/>
          <w:szCs w:val="20"/>
          <w:lang w:val="en-GB" w:eastAsia="zh-CN"/>
        </w:rPr>
        <w:t>EN 55014-2:2015</w:t>
      </w:r>
    </w:p>
    <w:p>
      <w:pPr>
        <w:widowControl/>
        <w:autoSpaceDE w:val="0"/>
        <w:autoSpaceDN w:val="0"/>
        <w:adjustRightInd w:val="0"/>
        <w:jc w:val="center"/>
        <w:rPr>
          <w:rFonts w:ascii="Arial-ItalicMT" w:hAnsi="Arial-ItalicMT" w:cs="Arial-ItalicMT" w:eastAsiaTheme="minorEastAsia"/>
          <w:b/>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r>
        <w:rPr>
          <w:rFonts w:ascii="Arial-ItalicMT" w:hAnsi="Arial-ItalicMT" w:cs="Arial-ItalicMT" w:eastAsiaTheme="minorEastAsia"/>
          <w:iCs/>
          <w:color w:val="auto"/>
          <w:sz w:val="20"/>
          <w:szCs w:val="20"/>
          <w:lang w:val="en-GB" w:eastAsia="zh-CN"/>
        </w:rPr>
        <w:t>Responsible of the technical file: Mr Michel Krebs</w:t>
      </w:r>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p>
    <w:p>
      <w:pPr>
        <w:widowControl/>
        <w:autoSpaceDE w:val="0"/>
        <w:autoSpaceDN w:val="0"/>
        <w:adjustRightInd w:val="0"/>
        <w:jc w:val="center"/>
        <w:rPr>
          <w:rFonts w:ascii="Arial-ItalicMT" w:hAnsi="Arial-ItalicMT" w:cs="Arial-ItalicMT" w:eastAsiaTheme="minorEastAsia"/>
          <w:iCs/>
          <w:color w:val="auto"/>
          <w:sz w:val="20"/>
          <w:szCs w:val="20"/>
          <w:lang w:val="en-GB" w:eastAsia="zh-CN"/>
        </w:rPr>
      </w:pPr>
    </w:p>
    <w:p>
      <w:pPr>
        <w:widowControl/>
        <w:autoSpaceDE w:val="0"/>
        <w:autoSpaceDN w:val="0"/>
        <w:adjustRightInd w:val="0"/>
        <w:rPr>
          <w:rFonts w:hint="default" w:ascii="Arial-ItalicMT" w:hAnsi="Arial-ItalicMT" w:cs="Arial-ItalicMT" w:eastAsiaTheme="minorEastAsia"/>
          <w:iCs/>
          <w:color w:val="auto"/>
          <w:sz w:val="20"/>
          <w:szCs w:val="20"/>
          <w:lang w:val="en-US" w:eastAsia="zh-CN"/>
        </w:rPr>
      </w:pPr>
      <w:r>
        <w:rPr>
          <w:rFonts w:ascii="Arial-ItalicMT" w:hAnsi="Arial-ItalicMT" w:cs="Arial-ItalicMT" w:eastAsiaTheme="minorEastAsia"/>
          <w:iCs/>
          <w:color w:val="auto"/>
          <w:sz w:val="20"/>
          <w:szCs w:val="20"/>
          <w:lang w:val="fr-FR" w:eastAsia="zh-CN"/>
        </w:rPr>
        <w:t>Cugnaux, 0</w:t>
      </w:r>
      <w:r>
        <w:rPr>
          <w:rFonts w:hint="eastAsia" w:ascii="Arial-ItalicMT" w:hAnsi="Arial-ItalicMT" w:cs="Arial-ItalicMT" w:eastAsiaTheme="minorEastAsia"/>
          <w:iCs/>
          <w:color w:val="auto"/>
          <w:sz w:val="20"/>
          <w:szCs w:val="20"/>
          <w:lang w:val="en-US" w:eastAsia="zh-CN"/>
        </w:rPr>
        <w:t>7</w:t>
      </w:r>
      <w:r>
        <w:rPr>
          <w:rFonts w:ascii="Arial-ItalicMT" w:hAnsi="Arial-ItalicMT" w:cs="Arial-ItalicMT" w:eastAsiaTheme="minorEastAsia"/>
          <w:iCs/>
          <w:color w:val="auto"/>
          <w:sz w:val="20"/>
          <w:szCs w:val="20"/>
          <w:lang w:val="fr-FR" w:eastAsia="zh-CN"/>
        </w:rPr>
        <w:t>/1</w:t>
      </w:r>
      <w:r>
        <w:rPr>
          <w:rFonts w:hint="eastAsia" w:ascii="Arial-ItalicMT" w:hAnsi="Arial-ItalicMT" w:cs="Arial-ItalicMT" w:eastAsiaTheme="minorEastAsia"/>
          <w:iCs/>
          <w:color w:val="auto"/>
          <w:sz w:val="20"/>
          <w:szCs w:val="20"/>
          <w:lang w:val="en-US" w:eastAsia="zh-CN"/>
        </w:rPr>
        <w:t>1</w:t>
      </w:r>
      <w:r>
        <w:rPr>
          <w:rFonts w:ascii="Arial-ItalicMT" w:hAnsi="Arial-ItalicMT" w:cs="Arial-ItalicMT" w:eastAsiaTheme="minorEastAsia"/>
          <w:iCs/>
          <w:color w:val="auto"/>
          <w:sz w:val="20"/>
          <w:szCs w:val="20"/>
          <w:lang w:val="fr-FR" w:eastAsia="zh-CN"/>
        </w:rPr>
        <w:t>/201</w:t>
      </w:r>
      <w:r>
        <w:rPr>
          <w:rFonts w:hint="eastAsia" w:ascii="Arial-ItalicMT" w:hAnsi="Arial-ItalicMT" w:cs="Arial-ItalicMT" w:eastAsiaTheme="minorEastAsia"/>
          <w:iCs/>
          <w:color w:val="auto"/>
          <w:sz w:val="20"/>
          <w:szCs w:val="20"/>
          <w:lang w:val="en-US" w:eastAsia="zh-CN"/>
        </w:rPr>
        <w:t>9</w:t>
      </w:r>
    </w:p>
    <w:p>
      <w:pPr>
        <w:widowControl/>
        <w:autoSpaceDE w:val="0"/>
        <w:autoSpaceDN w:val="0"/>
        <w:adjustRightInd w:val="0"/>
        <w:rPr>
          <w:rFonts w:ascii="Arial-ItalicMT" w:hAnsi="Arial-ItalicMT" w:cs="Arial-ItalicMT" w:eastAsiaTheme="minorEastAsia"/>
          <w:iCs/>
          <w:color w:val="auto"/>
          <w:sz w:val="20"/>
          <w:szCs w:val="20"/>
          <w:lang w:val="fr-FR" w:eastAsia="zh-CN"/>
        </w:rPr>
      </w:pPr>
      <w:r>
        <w:rPr>
          <w:rFonts w:ascii="Arial-ItalicMT" w:hAnsi="Arial-ItalicMT" w:cs="Arial-ItalicMT" w:eastAsiaTheme="minorEastAsia"/>
          <w:iCs/>
          <w:color w:val="auto"/>
          <w:sz w:val="20"/>
          <w:szCs w:val="20"/>
          <w:lang w:val="en-GB" w:eastAsia="zh-CN"/>
        </w:rPr>
        <w:drawing>
          <wp:inline distT="0" distB="0" distL="0" distR="0">
            <wp:extent cx="876300" cy="841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77680" cy="843035"/>
                    </a:xfrm>
                    <a:prstGeom prst="rect">
                      <a:avLst/>
                    </a:prstGeom>
                    <a:noFill/>
                  </pic:spPr>
                </pic:pic>
              </a:graphicData>
            </a:graphic>
          </wp:inline>
        </w:drawing>
      </w:r>
    </w:p>
    <w:p>
      <w:pPr>
        <w:widowControl/>
        <w:autoSpaceDE w:val="0"/>
        <w:autoSpaceDN w:val="0"/>
        <w:adjustRightInd w:val="0"/>
        <w:rPr>
          <w:rFonts w:ascii="Arial-ItalicMT" w:hAnsi="Arial-ItalicMT" w:cs="Arial-ItalicMT" w:eastAsiaTheme="minorEastAsia"/>
          <w:iCs/>
          <w:color w:val="auto"/>
          <w:sz w:val="20"/>
          <w:szCs w:val="20"/>
          <w:lang w:eastAsia="zh-CN"/>
        </w:rPr>
      </w:pPr>
      <w:r>
        <w:rPr>
          <w:rFonts w:ascii="Arial-ItalicMT" w:hAnsi="Arial-ItalicMT" w:cs="Arial-ItalicMT" w:eastAsiaTheme="minorEastAsia"/>
          <w:iCs/>
          <w:color w:val="auto"/>
          <w:sz w:val="20"/>
          <w:szCs w:val="20"/>
          <w:lang w:eastAsia="zh-CN"/>
        </w:rPr>
        <w:t>Philippe MARIE / PDG</w:t>
      </w: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rPr>
          <w:rFonts w:ascii="Arial-ItalicMT" w:hAnsi="Arial-ItalicMT" w:cs="Arial-ItalicMT" w:eastAsiaTheme="minorEastAsia"/>
          <w:iCs/>
          <w:color w:val="auto"/>
          <w:sz w:val="20"/>
          <w:szCs w:val="20"/>
          <w:lang w:eastAsia="zh-CN"/>
        </w:rPr>
      </w:pPr>
    </w:p>
    <w:p>
      <w:pPr>
        <w:widowControl/>
        <w:autoSpaceDE w:val="0"/>
        <w:autoSpaceDN w:val="0"/>
        <w:adjustRightInd w:val="0"/>
        <w:rPr>
          <w:rFonts w:ascii="Arial-ItalicMT" w:hAnsi="Arial-ItalicMT" w:cs="Arial-ItalicMT" w:eastAsiaTheme="minorEastAsia"/>
          <w:iCs/>
          <w:color w:val="auto"/>
          <w:sz w:val="20"/>
          <w:szCs w:val="20"/>
          <w:lang w:eastAsia="zh-CN"/>
        </w:rPr>
      </w:pP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ial-ItalicMT">
    <w:altName w:val="Arial"/>
    <w:panose1 w:val="00000000000000000000"/>
    <w:charset w:val="00"/>
    <w:family w:val="swiss"/>
    <w:pitch w:val="default"/>
    <w:sig w:usb0="00000000" w:usb1="00000000" w:usb2="00000000" w:usb3="00000000" w:csb0="00000001" w:csb1="00000000"/>
  </w:font>
  <w:font w:name="Arial,Italic">
    <w:altName w:val="宋体"/>
    <w:panose1 w:val="00000000000000000000"/>
    <w:charset w:val="86"/>
    <w:family w:val="auto"/>
    <w:pitch w:val="default"/>
    <w:sig w:usb0="00000000" w:usb1="00000000" w:usb2="00000010" w:usb3="00000000" w:csb0="00040001" w:csb1="00000000"/>
  </w:font>
  <w:font w:name="Arial,Bold">
    <w:altName w:val="宋体"/>
    <w:panose1 w:val="00000000000000000000"/>
    <w:charset w:val="86"/>
    <w:family w:val="auto"/>
    <w:pitch w:val="default"/>
    <w:sig w:usb0="00000000" w:usb1="00000000" w:usb2="00000010" w:usb3="00000000" w:csb0="00040001" w:csb1="00000000"/>
  </w:font>
  <w:font w:name="Arial-BoldMT">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sz w:val="20"/>
        <w:szCs w:val="20"/>
      </w:rPr>
    </w:pPr>
    <w:r>
      <w:pict>
        <v:shape id="_x0000_s2050" o:spid="_x0000_s2050" o:spt="202" type="#_x0000_t202" style="position:absolute;left:0pt;margin-left:497.5pt;margin-top:777.7pt;height:14pt;width:10pt;mso-position-horizontal-relative:page;mso-position-vertical-relative:page;z-index:251674624;mso-width-relative:page;mso-height-relative:page;" filled="f" stroked="f" coordsize="21600,21600">
          <v:path/>
          <v:fill on="f" focussize="0,0"/>
          <v:stroke on="f"/>
          <v:imagedata o:title=""/>
          <o:lock v:ext="edit"/>
          <v:textbox inset="0mm,0mm,0mm,0mm">
            <w:txbxContent>
              <w:p>
                <w:pPr>
                  <w:spacing w:line="260" w:lineRule="exact"/>
                  <w:ind w:left="40"/>
                  <w:jc w:val="left"/>
                  <w:rPr>
                    <w:rFonts w:ascii="Times New Roman" w:hAnsi="Times New Roman" w:eastAsia="Times New Roman" w:cs="Times New Roman"/>
                    <w:sz w:val="24"/>
                    <w:szCs w:val="24"/>
                  </w:rPr>
                </w:pPr>
                <w:r>
                  <w:fldChar w:fldCharType="begin"/>
                </w:r>
                <w:r>
                  <w:rPr>
                    <w:rFonts w:ascii="Times New Roman" w:hAnsi="Times New Roman" w:eastAsia="Times New Roman" w:cs="Times New Roman"/>
                    <w:spacing w:val="0"/>
                    <w:w w:val="100"/>
                    <w:sz w:val="24"/>
                    <w:szCs w:val="24"/>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472937"/>
      <w:docPartObj>
        <w:docPartGallery w:val="autotext"/>
      </w:docPartObj>
    </w:sdtPr>
    <w:sdtContent>
      <w:p>
        <w:pPr>
          <w:pStyle w:val="7"/>
          <w:jc w:val="right"/>
        </w:pPr>
        <w:r>
          <w:fldChar w:fldCharType="begin"/>
        </w:r>
        <w:r>
          <w:instrText xml:space="preserve"> PAGE   \* MERGEFORMAT </w:instrText>
        </w:r>
        <w:r>
          <w:fldChar w:fldCharType="separate"/>
        </w:r>
        <w:r>
          <w:t>8</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630"/>
    <w:multiLevelType w:val="multilevel"/>
    <w:tmpl w:val="06C5663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9E07A42"/>
    <w:multiLevelType w:val="multilevel"/>
    <w:tmpl w:val="09E07A42"/>
    <w:lvl w:ilvl="0" w:tentative="0">
      <w:start w:val="1"/>
      <w:numFmt w:val="lowerLetter"/>
      <w:lvlText w:val="%1."/>
      <w:lvlJc w:val="left"/>
      <w:pPr>
        <w:ind w:left="360" w:hanging="360"/>
      </w:pPr>
      <w:rPr>
        <w:rFonts w:hint="default" w:ascii="Arial" w:hAnsi="Arial" w:eastAsia="Arial,Bold" w:cs="Arial"/>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AF7291D"/>
    <w:multiLevelType w:val="multilevel"/>
    <w:tmpl w:val="1AF7291D"/>
    <w:lvl w:ilvl="0" w:tentative="0">
      <w:start w:val="1"/>
      <w:numFmt w:val="lowerLetter"/>
      <w:lvlText w:val="%1)"/>
      <w:lvlJc w:val="left"/>
      <w:pPr>
        <w:ind w:left="720" w:hanging="360"/>
      </w:pPr>
      <w:rPr>
        <w:i w:val="0"/>
        <w:i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FB05BC3"/>
    <w:multiLevelType w:val="multilevel"/>
    <w:tmpl w:val="1FB05B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FEE7108"/>
    <w:multiLevelType w:val="multilevel"/>
    <w:tmpl w:val="2FEE7108"/>
    <w:lvl w:ilvl="0" w:tentative="0">
      <w:start w:val="1"/>
      <w:numFmt w:val="lowerLetter"/>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7AC70EB"/>
    <w:multiLevelType w:val="multilevel"/>
    <w:tmpl w:val="37AC70EB"/>
    <w:lvl w:ilvl="0" w:tentative="0">
      <w:start w:val="2"/>
      <w:numFmt w:val="bullet"/>
      <w:lvlText w:val="-"/>
      <w:lvlJc w:val="left"/>
      <w:pPr>
        <w:ind w:left="1080" w:hanging="360"/>
      </w:pPr>
      <w:rPr>
        <w:rFonts w:hint="default" w:ascii="Arial-ItalicMT" w:hAnsi="Arial-ItalicMT" w:cs="Arial-ItalicMT" w:eastAsiaTheme="minorEastAsia"/>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3C820654"/>
    <w:multiLevelType w:val="multilevel"/>
    <w:tmpl w:val="3C820654"/>
    <w:lvl w:ilvl="0" w:tentative="0">
      <w:start w:val="1"/>
      <w:numFmt w:val="lowerLetter"/>
      <w:lvlText w:val="%1)"/>
      <w:lvlJc w:val="left"/>
      <w:pPr>
        <w:ind w:left="720" w:hanging="360"/>
      </w:pPr>
      <w:rPr>
        <w:rFonts w:hint="eastAsia"/>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3E6A318D"/>
    <w:multiLevelType w:val="multilevel"/>
    <w:tmpl w:val="3E6A318D"/>
    <w:lvl w:ilvl="0" w:tentative="0">
      <w:start w:val="1"/>
      <w:numFmt w:val="decimal"/>
      <w:lvlText w:val="%1."/>
      <w:lvlJc w:val="left"/>
      <w:pPr>
        <w:ind w:left="360" w:hanging="360"/>
      </w:pPr>
      <w:rPr>
        <w:rFonts w:hint="default"/>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55A43C3A"/>
    <w:multiLevelType w:val="multilevel"/>
    <w:tmpl w:val="55A43C3A"/>
    <w:lvl w:ilvl="0" w:tentative="0">
      <w:start w:val="1"/>
      <w:numFmt w:val="decimal"/>
      <w:lvlText w:val="%1)"/>
      <w:lvlJc w:val="left"/>
      <w:pPr>
        <w:ind w:left="360" w:hanging="360"/>
      </w:pPr>
      <w:rPr>
        <w:b w:val="0"/>
      </w:rPr>
    </w:lvl>
    <w:lvl w:ilvl="1" w:tentative="0">
      <w:start w:val="1"/>
      <w:numFmt w:val="lowerLetter"/>
      <w:lvlText w:val="%2)"/>
      <w:lvlJc w:val="left"/>
      <w:pPr>
        <w:ind w:left="786" w:hanging="360"/>
      </w:pPr>
      <w:rPr>
        <w:b w:val="0"/>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583F3351"/>
    <w:multiLevelType w:val="multilevel"/>
    <w:tmpl w:val="583F3351"/>
    <w:lvl w:ilvl="0" w:tentative="0">
      <w:start w:val="1"/>
      <w:numFmt w:val="lowerLetter"/>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58EF1885"/>
    <w:multiLevelType w:val="multilevel"/>
    <w:tmpl w:val="58EF1885"/>
    <w:lvl w:ilvl="0" w:tentative="0">
      <w:start w:val="2"/>
      <w:numFmt w:val="bullet"/>
      <w:lvlText w:val="-"/>
      <w:lvlJc w:val="left"/>
      <w:pPr>
        <w:ind w:left="786" w:hanging="360"/>
      </w:pPr>
      <w:rPr>
        <w:rFonts w:hint="default" w:ascii="Calibri" w:hAnsi="Calibri" w:eastAsia="宋体" w:cs="Aria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5A8573CB"/>
    <w:multiLevelType w:val="multilevel"/>
    <w:tmpl w:val="5A8573CB"/>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2">
    <w:nsid w:val="5D541861"/>
    <w:multiLevelType w:val="multilevel"/>
    <w:tmpl w:val="5D541861"/>
    <w:lvl w:ilvl="0" w:tentative="0">
      <w:start w:val="1"/>
      <w:numFmt w:val="lowerLetter"/>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B7127A0"/>
    <w:multiLevelType w:val="multilevel"/>
    <w:tmpl w:val="6B7127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733210EC"/>
    <w:multiLevelType w:val="multilevel"/>
    <w:tmpl w:val="733210EC"/>
    <w:lvl w:ilvl="0" w:tentative="0">
      <w:start w:val="1"/>
      <w:numFmt w:val="lowerLetter"/>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8A35703"/>
    <w:multiLevelType w:val="multilevel"/>
    <w:tmpl w:val="78A3570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7"/>
  </w:num>
  <w:num w:numId="2">
    <w:abstractNumId w:val="8"/>
  </w:num>
  <w:num w:numId="3">
    <w:abstractNumId w:val="2"/>
  </w:num>
  <w:num w:numId="4">
    <w:abstractNumId w:val="14"/>
  </w:num>
  <w:num w:numId="5">
    <w:abstractNumId w:val="4"/>
  </w:num>
  <w:num w:numId="6">
    <w:abstractNumId w:val="9"/>
  </w:num>
  <w:num w:numId="7">
    <w:abstractNumId w:val="12"/>
  </w:num>
  <w:num w:numId="8">
    <w:abstractNumId w:val="6"/>
  </w:num>
  <w:num w:numId="9">
    <w:abstractNumId w:val="1"/>
  </w:num>
  <w:num w:numId="10">
    <w:abstractNumId w:val="13"/>
  </w:num>
  <w:num w:numId="11">
    <w:abstractNumId w:val="15"/>
  </w:num>
  <w:num w:numId="12">
    <w:abstractNumId w:val="0"/>
  </w:num>
  <w:num w:numId="13">
    <w:abstractNumId w:val="3"/>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88568E"/>
    <w:rsid w:val="000027CB"/>
    <w:rsid w:val="0000301B"/>
    <w:rsid w:val="0000620F"/>
    <w:rsid w:val="00007F0C"/>
    <w:rsid w:val="00013602"/>
    <w:rsid w:val="00020454"/>
    <w:rsid w:val="00030BB8"/>
    <w:rsid w:val="000329EA"/>
    <w:rsid w:val="000335FC"/>
    <w:rsid w:val="00037E40"/>
    <w:rsid w:val="00041421"/>
    <w:rsid w:val="00045D2B"/>
    <w:rsid w:val="00046220"/>
    <w:rsid w:val="000513DD"/>
    <w:rsid w:val="00053B17"/>
    <w:rsid w:val="000659E1"/>
    <w:rsid w:val="000724B3"/>
    <w:rsid w:val="000A78E3"/>
    <w:rsid w:val="000B72B8"/>
    <w:rsid w:val="000C43AA"/>
    <w:rsid w:val="000C5FF7"/>
    <w:rsid w:val="000D05CE"/>
    <w:rsid w:val="000D33C5"/>
    <w:rsid w:val="000D3879"/>
    <w:rsid w:val="000D51D0"/>
    <w:rsid w:val="000F0128"/>
    <w:rsid w:val="000F15B4"/>
    <w:rsid w:val="000F338F"/>
    <w:rsid w:val="000F3A88"/>
    <w:rsid w:val="000F7590"/>
    <w:rsid w:val="00105224"/>
    <w:rsid w:val="00106A9B"/>
    <w:rsid w:val="001111BF"/>
    <w:rsid w:val="001126F6"/>
    <w:rsid w:val="00113527"/>
    <w:rsid w:val="00113FF9"/>
    <w:rsid w:val="00126241"/>
    <w:rsid w:val="001360EA"/>
    <w:rsid w:val="001416E3"/>
    <w:rsid w:val="00142E9E"/>
    <w:rsid w:val="0014328C"/>
    <w:rsid w:val="001510C7"/>
    <w:rsid w:val="00152D7A"/>
    <w:rsid w:val="0015768E"/>
    <w:rsid w:val="00157BCC"/>
    <w:rsid w:val="00160BC7"/>
    <w:rsid w:val="00161AEC"/>
    <w:rsid w:val="001778D0"/>
    <w:rsid w:val="00180362"/>
    <w:rsid w:val="001811B8"/>
    <w:rsid w:val="00190AF8"/>
    <w:rsid w:val="00191258"/>
    <w:rsid w:val="001A1F98"/>
    <w:rsid w:val="001A24FB"/>
    <w:rsid w:val="001A3079"/>
    <w:rsid w:val="001A4AE2"/>
    <w:rsid w:val="001B322E"/>
    <w:rsid w:val="001B336D"/>
    <w:rsid w:val="001B63A1"/>
    <w:rsid w:val="001B642F"/>
    <w:rsid w:val="001B7EE0"/>
    <w:rsid w:val="001C1E89"/>
    <w:rsid w:val="001C5372"/>
    <w:rsid w:val="001D3AD4"/>
    <w:rsid w:val="001D4CD1"/>
    <w:rsid w:val="001D6FD8"/>
    <w:rsid w:val="001E40A8"/>
    <w:rsid w:val="001E420A"/>
    <w:rsid w:val="001E65F4"/>
    <w:rsid w:val="001F5D68"/>
    <w:rsid w:val="0020216A"/>
    <w:rsid w:val="00203B8B"/>
    <w:rsid w:val="002041C8"/>
    <w:rsid w:val="002051BE"/>
    <w:rsid w:val="00206810"/>
    <w:rsid w:val="00211372"/>
    <w:rsid w:val="002133F2"/>
    <w:rsid w:val="00213627"/>
    <w:rsid w:val="00213E76"/>
    <w:rsid w:val="00214553"/>
    <w:rsid w:val="00217F6B"/>
    <w:rsid w:val="002263F8"/>
    <w:rsid w:val="00232233"/>
    <w:rsid w:val="002335A9"/>
    <w:rsid w:val="00244538"/>
    <w:rsid w:val="0025490E"/>
    <w:rsid w:val="0025557A"/>
    <w:rsid w:val="002573DC"/>
    <w:rsid w:val="00257D01"/>
    <w:rsid w:val="0027068B"/>
    <w:rsid w:val="00274A97"/>
    <w:rsid w:val="002763F0"/>
    <w:rsid w:val="00277A29"/>
    <w:rsid w:val="00277D1A"/>
    <w:rsid w:val="00280E2C"/>
    <w:rsid w:val="00286B49"/>
    <w:rsid w:val="002878C2"/>
    <w:rsid w:val="00295672"/>
    <w:rsid w:val="002A2BF9"/>
    <w:rsid w:val="002B67BC"/>
    <w:rsid w:val="002B79D0"/>
    <w:rsid w:val="002C0F44"/>
    <w:rsid w:val="002C29E9"/>
    <w:rsid w:val="002C5BD9"/>
    <w:rsid w:val="002D09BD"/>
    <w:rsid w:val="002D4099"/>
    <w:rsid w:val="002D4D18"/>
    <w:rsid w:val="002D7246"/>
    <w:rsid w:val="002E6AB1"/>
    <w:rsid w:val="002F19B4"/>
    <w:rsid w:val="002F1E99"/>
    <w:rsid w:val="002F7789"/>
    <w:rsid w:val="0030672A"/>
    <w:rsid w:val="003103A1"/>
    <w:rsid w:val="0031491E"/>
    <w:rsid w:val="0031659C"/>
    <w:rsid w:val="003218D2"/>
    <w:rsid w:val="00321FF3"/>
    <w:rsid w:val="00322417"/>
    <w:rsid w:val="00322C7A"/>
    <w:rsid w:val="00327B68"/>
    <w:rsid w:val="00330CAA"/>
    <w:rsid w:val="00333F68"/>
    <w:rsid w:val="003368BA"/>
    <w:rsid w:val="00340592"/>
    <w:rsid w:val="0034069B"/>
    <w:rsid w:val="00341FB8"/>
    <w:rsid w:val="00356EB6"/>
    <w:rsid w:val="00360243"/>
    <w:rsid w:val="003679D6"/>
    <w:rsid w:val="00371192"/>
    <w:rsid w:val="003725F3"/>
    <w:rsid w:val="003732C1"/>
    <w:rsid w:val="00373CF4"/>
    <w:rsid w:val="00375E55"/>
    <w:rsid w:val="0038152B"/>
    <w:rsid w:val="00392E34"/>
    <w:rsid w:val="003933D5"/>
    <w:rsid w:val="003A088F"/>
    <w:rsid w:val="003B1B34"/>
    <w:rsid w:val="003B393E"/>
    <w:rsid w:val="003B6F17"/>
    <w:rsid w:val="003C4717"/>
    <w:rsid w:val="003D6581"/>
    <w:rsid w:val="003D744B"/>
    <w:rsid w:val="003D7D8D"/>
    <w:rsid w:val="003E2E5B"/>
    <w:rsid w:val="003E3A05"/>
    <w:rsid w:val="003F05BC"/>
    <w:rsid w:val="003F6242"/>
    <w:rsid w:val="003F64FA"/>
    <w:rsid w:val="003F7219"/>
    <w:rsid w:val="003F7B36"/>
    <w:rsid w:val="00412ABB"/>
    <w:rsid w:val="00415F2C"/>
    <w:rsid w:val="00416AF7"/>
    <w:rsid w:val="004225A3"/>
    <w:rsid w:val="00424D9F"/>
    <w:rsid w:val="00435432"/>
    <w:rsid w:val="00441861"/>
    <w:rsid w:val="00444A95"/>
    <w:rsid w:val="00450D1F"/>
    <w:rsid w:val="004537F1"/>
    <w:rsid w:val="0046115C"/>
    <w:rsid w:val="00463E32"/>
    <w:rsid w:val="004649B5"/>
    <w:rsid w:val="00464B08"/>
    <w:rsid w:val="0046630C"/>
    <w:rsid w:val="0046740C"/>
    <w:rsid w:val="004747B7"/>
    <w:rsid w:val="00476C42"/>
    <w:rsid w:val="004810AE"/>
    <w:rsid w:val="004849AE"/>
    <w:rsid w:val="00486015"/>
    <w:rsid w:val="004A29A5"/>
    <w:rsid w:val="004A3872"/>
    <w:rsid w:val="004B20B0"/>
    <w:rsid w:val="004B3618"/>
    <w:rsid w:val="004C080F"/>
    <w:rsid w:val="004C5075"/>
    <w:rsid w:val="004D06E8"/>
    <w:rsid w:val="004D24D6"/>
    <w:rsid w:val="004D2D41"/>
    <w:rsid w:val="004D631B"/>
    <w:rsid w:val="004E22EC"/>
    <w:rsid w:val="004E386B"/>
    <w:rsid w:val="004F3B0D"/>
    <w:rsid w:val="004F72FD"/>
    <w:rsid w:val="00502937"/>
    <w:rsid w:val="00504003"/>
    <w:rsid w:val="00505F8B"/>
    <w:rsid w:val="00512E4D"/>
    <w:rsid w:val="00517321"/>
    <w:rsid w:val="0052416A"/>
    <w:rsid w:val="00532F37"/>
    <w:rsid w:val="005335FB"/>
    <w:rsid w:val="005357C3"/>
    <w:rsid w:val="00536AA3"/>
    <w:rsid w:val="00536DBD"/>
    <w:rsid w:val="00536FD6"/>
    <w:rsid w:val="00544C0F"/>
    <w:rsid w:val="0055215E"/>
    <w:rsid w:val="0055622A"/>
    <w:rsid w:val="00557FDA"/>
    <w:rsid w:val="00560434"/>
    <w:rsid w:val="00563969"/>
    <w:rsid w:val="0057264D"/>
    <w:rsid w:val="005742A5"/>
    <w:rsid w:val="00587857"/>
    <w:rsid w:val="00592F4A"/>
    <w:rsid w:val="0059582D"/>
    <w:rsid w:val="005A511E"/>
    <w:rsid w:val="005A551E"/>
    <w:rsid w:val="005A6A7D"/>
    <w:rsid w:val="005B5317"/>
    <w:rsid w:val="005B7DB1"/>
    <w:rsid w:val="005B7F32"/>
    <w:rsid w:val="005C0156"/>
    <w:rsid w:val="005C017C"/>
    <w:rsid w:val="005C2FDE"/>
    <w:rsid w:val="005C39E1"/>
    <w:rsid w:val="005D0DD1"/>
    <w:rsid w:val="005D226F"/>
    <w:rsid w:val="005D6B07"/>
    <w:rsid w:val="005D6CE2"/>
    <w:rsid w:val="005E3BB1"/>
    <w:rsid w:val="005E76FE"/>
    <w:rsid w:val="0061511D"/>
    <w:rsid w:val="00625F4E"/>
    <w:rsid w:val="0062662C"/>
    <w:rsid w:val="006306C5"/>
    <w:rsid w:val="00630F9C"/>
    <w:rsid w:val="00636C57"/>
    <w:rsid w:val="00641352"/>
    <w:rsid w:val="0064234E"/>
    <w:rsid w:val="00644072"/>
    <w:rsid w:val="00644772"/>
    <w:rsid w:val="00654378"/>
    <w:rsid w:val="00654993"/>
    <w:rsid w:val="00664F52"/>
    <w:rsid w:val="00675F34"/>
    <w:rsid w:val="00680CFF"/>
    <w:rsid w:val="006845C0"/>
    <w:rsid w:val="0068566B"/>
    <w:rsid w:val="00686FBD"/>
    <w:rsid w:val="006872A9"/>
    <w:rsid w:val="00695546"/>
    <w:rsid w:val="006960B8"/>
    <w:rsid w:val="006A07A0"/>
    <w:rsid w:val="006A0E66"/>
    <w:rsid w:val="006A11B9"/>
    <w:rsid w:val="006A2312"/>
    <w:rsid w:val="006A601F"/>
    <w:rsid w:val="006A6D6A"/>
    <w:rsid w:val="006C0B0B"/>
    <w:rsid w:val="006C11D7"/>
    <w:rsid w:val="006C2927"/>
    <w:rsid w:val="006C39C0"/>
    <w:rsid w:val="006D0017"/>
    <w:rsid w:val="006D06CD"/>
    <w:rsid w:val="006D1284"/>
    <w:rsid w:val="006D42A0"/>
    <w:rsid w:val="006D7E3A"/>
    <w:rsid w:val="006E4C72"/>
    <w:rsid w:val="006E7B8A"/>
    <w:rsid w:val="006F1F8A"/>
    <w:rsid w:val="00701CDD"/>
    <w:rsid w:val="007026F0"/>
    <w:rsid w:val="00710A47"/>
    <w:rsid w:val="00710CD4"/>
    <w:rsid w:val="00713F7F"/>
    <w:rsid w:val="0072524A"/>
    <w:rsid w:val="00726F4F"/>
    <w:rsid w:val="00731340"/>
    <w:rsid w:val="00734E01"/>
    <w:rsid w:val="0073627E"/>
    <w:rsid w:val="007431E8"/>
    <w:rsid w:val="007441E0"/>
    <w:rsid w:val="0074538B"/>
    <w:rsid w:val="00750EAD"/>
    <w:rsid w:val="00757C23"/>
    <w:rsid w:val="00760B6F"/>
    <w:rsid w:val="007637DB"/>
    <w:rsid w:val="00772BC1"/>
    <w:rsid w:val="00773396"/>
    <w:rsid w:val="00780EF9"/>
    <w:rsid w:val="007879CF"/>
    <w:rsid w:val="00791EC3"/>
    <w:rsid w:val="007A0B95"/>
    <w:rsid w:val="007A3BF7"/>
    <w:rsid w:val="007A5936"/>
    <w:rsid w:val="007B6BB7"/>
    <w:rsid w:val="007C0A9D"/>
    <w:rsid w:val="007C2DCE"/>
    <w:rsid w:val="007C33E2"/>
    <w:rsid w:val="007C3B10"/>
    <w:rsid w:val="007C57C3"/>
    <w:rsid w:val="007C60A5"/>
    <w:rsid w:val="007C7AEA"/>
    <w:rsid w:val="007D1074"/>
    <w:rsid w:val="007E2DC2"/>
    <w:rsid w:val="007E52B5"/>
    <w:rsid w:val="007E582E"/>
    <w:rsid w:val="007F0D83"/>
    <w:rsid w:val="007F574A"/>
    <w:rsid w:val="00803723"/>
    <w:rsid w:val="00803C35"/>
    <w:rsid w:val="00804457"/>
    <w:rsid w:val="0080766B"/>
    <w:rsid w:val="00811C0D"/>
    <w:rsid w:val="008263D9"/>
    <w:rsid w:val="008264E4"/>
    <w:rsid w:val="008326BA"/>
    <w:rsid w:val="008359F1"/>
    <w:rsid w:val="00837F4B"/>
    <w:rsid w:val="0085256E"/>
    <w:rsid w:val="00862B14"/>
    <w:rsid w:val="0087181E"/>
    <w:rsid w:val="00872721"/>
    <w:rsid w:val="0087492C"/>
    <w:rsid w:val="00875777"/>
    <w:rsid w:val="008760E0"/>
    <w:rsid w:val="008775A5"/>
    <w:rsid w:val="00880C61"/>
    <w:rsid w:val="00880DB2"/>
    <w:rsid w:val="00881352"/>
    <w:rsid w:val="0088439E"/>
    <w:rsid w:val="0088568E"/>
    <w:rsid w:val="00894930"/>
    <w:rsid w:val="00895326"/>
    <w:rsid w:val="008A55AA"/>
    <w:rsid w:val="008A6670"/>
    <w:rsid w:val="008B16E0"/>
    <w:rsid w:val="008B23E9"/>
    <w:rsid w:val="008B4CB1"/>
    <w:rsid w:val="008B5B61"/>
    <w:rsid w:val="008B5F43"/>
    <w:rsid w:val="008B7764"/>
    <w:rsid w:val="008B7E63"/>
    <w:rsid w:val="008C23F6"/>
    <w:rsid w:val="008C2F31"/>
    <w:rsid w:val="008D6AD1"/>
    <w:rsid w:val="008E0B79"/>
    <w:rsid w:val="008E28DC"/>
    <w:rsid w:val="008E3FA9"/>
    <w:rsid w:val="008E47A2"/>
    <w:rsid w:val="008E554C"/>
    <w:rsid w:val="008F0439"/>
    <w:rsid w:val="008F1F36"/>
    <w:rsid w:val="008F40AC"/>
    <w:rsid w:val="009022E5"/>
    <w:rsid w:val="00904BB5"/>
    <w:rsid w:val="00913187"/>
    <w:rsid w:val="00914B01"/>
    <w:rsid w:val="00925FB8"/>
    <w:rsid w:val="00937C4D"/>
    <w:rsid w:val="0094187B"/>
    <w:rsid w:val="00945A15"/>
    <w:rsid w:val="00947992"/>
    <w:rsid w:val="00950899"/>
    <w:rsid w:val="009513BE"/>
    <w:rsid w:val="00952A3B"/>
    <w:rsid w:val="009538CF"/>
    <w:rsid w:val="00953C61"/>
    <w:rsid w:val="00953F71"/>
    <w:rsid w:val="00954036"/>
    <w:rsid w:val="009560C6"/>
    <w:rsid w:val="0095680F"/>
    <w:rsid w:val="00963B61"/>
    <w:rsid w:val="0096479F"/>
    <w:rsid w:val="00970DC8"/>
    <w:rsid w:val="00977A3C"/>
    <w:rsid w:val="009806BD"/>
    <w:rsid w:val="00981702"/>
    <w:rsid w:val="00982ACD"/>
    <w:rsid w:val="00983962"/>
    <w:rsid w:val="0098615D"/>
    <w:rsid w:val="00991FE6"/>
    <w:rsid w:val="00995440"/>
    <w:rsid w:val="0099621F"/>
    <w:rsid w:val="00997BF8"/>
    <w:rsid w:val="009A00BB"/>
    <w:rsid w:val="009A1AA0"/>
    <w:rsid w:val="009A38DB"/>
    <w:rsid w:val="009A745D"/>
    <w:rsid w:val="009B2AA5"/>
    <w:rsid w:val="009B33C9"/>
    <w:rsid w:val="009B4A2B"/>
    <w:rsid w:val="009B5EF0"/>
    <w:rsid w:val="009B7D68"/>
    <w:rsid w:val="009C0114"/>
    <w:rsid w:val="009C629F"/>
    <w:rsid w:val="009C6420"/>
    <w:rsid w:val="009C6AA0"/>
    <w:rsid w:val="009D16C2"/>
    <w:rsid w:val="009D339C"/>
    <w:rsid w:val="009D64B3"/>
    <w:rsid w:val="009D6C25"/>
    <w:rsid w:val="009D74E4"/>
    <w:rsid w:val="009E26F5"/>
    <w:rsid w:val="009E2B64"/>
    <w:rsid w:val="009E2D2F"/>
    <w:rsid w:val="009E3200"/>
    <w:rsid w:val="009F1E78"/>
    <w:rsid w:val="009F59E8"/>
    <w:rsid w:val="00A04004"/>
    <w:rsid w:val="00A079EC"/>
    <w:rsid w:val="00A07E14"/>
    <w:rsid w:val="00A11BAA"/>
    <w:rsid w:val="00A13503"/>
    <w:rsid w:val="00A1499B"/>
    <w:rsid w:val="00A160CD"/>
    <w:rsid w:val="00A208AF"/>
    <w:rsid w:val="00A2229B"/>
    <w:rsid w:val="00A256F3"/>
    <w:rsid w:val="00A3347E"/>
    <w:rsid w:val="00A403E0"/>
    <w:rsid w:val="00A43FB3"/>
    <w:rsid w:val="00A45E45"/>
    <w:rsid w:val="00A477D8"/>
    <w:rsid w:val="00A520F6"/>
    <w:rsid w:val="00A61697"/>
    <w:rsid w:val="00A80C99"/>
    <w:rsid w:val="00A82913"/>
    <w:rsid w:val="00A84330"/>
    <w:rsid w:val="00A8474B"/>
    <w:rsid w:val="00A85ED8"/>
    <w:rsid w:val="00A91F82"/>
    <w:rsid w:val="00A925D7"/>
    <w:rsid w:val="00AA2947"/>
    <w:rsid w:val="00AA70E9"/>
    <w:rsid w:val="00AA7314"/>
    <w:rsid w:val="00AB0AD9"/>
    <w:rsid w:val="00AB237B"/>
    <w:rsid w:val="00AC2EF3"/>
    <w:rsid w:val="00AC372B"/>
    <w:rsid w:val="00AC7882"/>
    <w:rsid w:val="00AC78C4"/>
    <w:rsid w:val="00AD032D"/>
    <w:rsid w:val="00AD3600"/>
    <w:rsid w:val="00AD6F6D"/>
    <w:rsid w:val="00AE04FC"/>
    <w:rsid w:val="00AE4B44"/>
    <w:rsid w:val="00AE574E"/>
    <w:rsid w:val="00AE5D13"/>
    <w:rsid w:val="00AE69E3"/>
    <w:rsid w:val="00AE6B94"/>
    <w:rsid w:val="00B01295"/>
    <w:rsid w:val="00B03501"/>
    <w:rsid w:val="00B04F02"/>
    <w:rsid w:val="00B0518E"/>
    <w:rsid w:val="00B07277"/>
    <w:rsid w:val="00B0747E"/>
    <w:rsid w:val="00B10E79"/>
    <w:rsid w:val="00B11039"/>
    <w:rsid w:val="00B110D9"/>
    <w:rsid w:val="00B1162B"/>
    <w:rsid w:val="00B11FE7"/>
    <w:rsid w:val="00B13B70"/>
    <w:rsid w:val="00B13BB1"/>
    <w:rsid w:val="00B21B83"/>
    <w:rsid w:val="00B24BAB"/>
    <w:rsid w:val="00B278A3"/>
    <w:rsid w:val="00B30690"/>
    <w:rsid w:val="00B30B08"/>
    <w:rsid w:val="00B405E6"/>
    <w:rsid w:val="00B457DE"/>
    <w:rsid w:val="00B46098"/>
    <w:rsid w:val="00B53C85"/>
    <w:rsid w:val="00B5472D"/>
    <w:rsid w:val="00B57AFE"/>
    <w:rsid w:val="00B6380C"/>
    <w:rsid w:val="00B64E1B"/>
    <w:rsid w:val="00B73941"/>
    <w:rsid w:val="00B74926"/>
    <w:rsid w:val="00B774BA"/>
    <w:rsid w:val="00B811D2"/>
    <w:rsid w:val="00B81318"/>
    <w:rsid w:val="00B81A5E"/>
    <w:rsid w:val="00B86AC0"/>
    <w:rsid w:val="00B939F8"/>
    <w:rsid w:val="00B95438"/>
    <w:rsid w:val="00B96199"/>
    <w:rsid w:val="00BA2CFA"/>
    <w:rsid w:val="00BC309A"/>
    <w:rsid w:val="00BC3916"/>
    <w:rsid w:val="00BC4071"/>
    <w:rsid w:val="00BC7A12"/>
    <w:rsid w:val="00BD3D95"/>
    <w:rsid w:val="00BE2E4D"/>
    <w:rsid w:val="00BE79E2"/>
    <w:rsid w:val="00BF76B9"/>
    <w:rsid w:val="00C04E6E"/>
    <w:rsid w:val="00C1634F"/>
    <w:rsid w:val="00C228D0"/>
    <w:rsid w:val="00C24572"/>
    <w:rsid w:val="00C3123C"/>
    <w:rsid w:val="00C34F7A"/>
    <w:rsid w:val="00C37867"/>
    <w:rsid w:val="00C420B6"/>
    <w:rsid w:val="00C423D4"/>
    <w:rsid w:val="00C450D6"/>
    <w:rsid w:val="00C4555B"/>
    <w:rsid w:val="00C46927"/>
    <w:rsid w:val="00C470A0"/>
    <w:rsid w:val="00C50E33"/>
    <w:rsid w:val="00C51585"/>
    <w:rsid w:val="00C55642"/>
    <w:rsid w:val="00C5638E"/>
    <w:rsid w:val="00C569DF"/>
    <w:rsid w:val="00C56DF4"/>
    <w:rsid w:val="00C60B6E"/>
    <w:rsid w:val="00C63724"/>
    <w:rsid w:val="00C67585"/>
    <w:rsid w:val="00C71A38"/>
    <w:rsid w:val="00C73B63"/>
    <w:rsid w:val="00C75F8E"/>
    <w:rsid w:val="00C76205"/>
    <w:rsid w:val="00C85AE4"/>
    <w:rsid w:val="00C94A70"/>
    <w:rsid w:val="00C95CA7"/>
    <w:rsid w:val="00CA4374"/>
    <w:rsid w:val="00CA4BC6"/>
    <w:rsid w:val="00CA5CFC"/>
    <w:rsid w:val="00CA78DC"/>
    <w:rsid w:val="00CB0CA7"/>
    <w:rsid w:val="00CB6479"/>
    <w:rsid w:val="00CC2166"/>
    <w:rsid w:val="00CC300E"/>
    <w:rsid w:val="00CC3230"/>
    <w:rsid w:val="00CC36DC"/>
    <w:rsid w:val="00CC5143"/>
    <w:rsid w:val="00CC5571"/>
    <w:rsid w:val="00CD2558"/>
    <w:rsid w:val="00CD6042"/>
    <w:rsid w:val="00CD751A"/>
    <w:rsid w:val="00CE11CF"/>
    <w:rsid w:val="00CE4463"/>
    <w:rsid w:val="00CE6946"/>
    <w:rsid w:val="00CF1A06"/>
    <w:rsid w:val="00CF5EBA"/>
    <w:rsid w:val="00D04750"/>
    <w:rsid w:val="00D1260D"/>
    <w:rsid w:val="00D12F2C"/>
    <w:rsid w:val="00D148EA"/>
    <w:rsid w:val="00D17CF6"/>
    <w:rsid w:val="00D21F9C"/>
    <w:rsid w:val="00D224C0"/>
    <w:rsid w:val="00D23538"/>
    <w:rsid w:val="00D27E28"/>
    <w:rsid w:val="00D324AB"/>
    <w:rsid w:val="00D325CD"/>
    <w:rsid w:val="00D35E27"/>
    <w:rsid w:val="00D361D8"/>
    <w:rsid w:val="00D429BC"/>
    <w:rsid w:val="00D467BD"/>
    <w:rsid w:val="00D47A39"/>
    <w:rsid w:val="00D52C6D"/>
    <w:rsid w:val="00D544AD"/>
    <w:rsid w:val="00D60494"/>
    <w:rsid w:val="00D60866"/>
    <w:rsid w:val="00D62B60"/>
    <w:rsid w:val="00D65E31"/>
    <w:rsid w:val="00D72D9E"/>
    <w:rsid w:val="00D73B88"/>
    <w:rsid w:val="00D73FB0"/>
    <w:rsid w:val="00D761F4"/>
    <w:rsid w:val="00D7648F"/>
    <w:rsid w:val="00D768E5"/>
    <w:rsid w:val="00D80938"/>
    <w:rsid w:val="00D82E07"/>
    <w:rsid w:val="00D8394A"/>
    <w:rsid w:val="00D85201"/>
    <w:rsid w:val="00D85E75"/>
    <w:rsid w:val="00D87101"/>
    <w:rsid w:val="00D917B9"/>
    <w:rsid w:val="00D9281E"/>
    <w:rsid w:val="00D96BD2"/>
    <w:rsid w:val="00DA2BE1"/>
    <w:rsid w:val="00DA30A0"/>
    <w:rsid w:val="00DA47FA"/>
    <w:rsid w:val="00DA7784"/>
    <w:rsid w:val="00DB5903"/>
    <w:rsid w:val="00DC0CD2"/>
    <w:rsid w:val="00DC152B"/>
    <w:rsid w:val="00DC5446"/>
    <w:rsid w:val="00DC6FFF"/>
    <w:rsid w:val="00DD1E81"/>
    <w:rsid w:val="00DD2640"/>
    <w:rsid w:val="00DD4B5F"/>
    <w:rsid w:val="00DD5607"/>
    <w:rsid w:val="00DD5678"/>
    <w:rsid w:val="00DD5FDC"/>
    <w:rsid w:val="00DD7D5A"/>
    <w:rsid w:val="00DE5EA6"/>
    <w:rsid w:val="00DF4D54"/>
    <w:rsid w:val="00DF6633"/>
    <w:rsid w:val="00E02723"/>
    <w:rsid w:val="00E17700"/>
    <w:rsid w:val="00E22C5D"/>
    <w:rsid w:val="00E23707"/>
    <w:rsid w:val="00E23D83"/>
    <w:rsid w:val="00E2404D"/>
    <w:rsid w:val="00E24D93"/>
    <w:rsid w:val="00E25C68"/>
    <w:rsid w:val="00E311F1"/>
    <w:rsid w:val="00E36EF8"/>
    <w:rsid w:val="00E57166"/>
    <w:rsid w:val="00E6411E"/>
    <w:rsid w:val="00E669E8"/>
    <w:rsid w:val="00E67687"/>
    <w:rsid w:val="00E70D74"/>
    <w:rsid w:val="00E71344"/>
    <w:rsid w:val="00E71C0F"/>
    <w:rsid w:val="00E748D1"/>
    <w:rsid w:val="00E81857"/>
    <w:rsid w:val="00E83476"/>
    <w:rsid w:val="00E8362A"/>
    <w:rsid w:val="00E83D6E"/>
    <w:rsid w:val="00E8540D"/>
    <w:rsid w:val="00E861EB"/>
    <w:rsid w:val="00E909DA"/>
    <w:rsid w:val="00E972CC"/>
    <w:rsid w:val="00EA237E"/>
    <w:rsid w:val="00EA5A8C"/>
    <w:rsid w:val="00EA6FF1"/>
    <w:rsid w:val="00EB528D"/>
    <w:rsid w:val="00EC4F58"/>
    <w:rsid w:val="00EC54BA"/>
    <w:rsid w:val="00EC6D86"/>
    <w:rsid w:val="00EC7422"/>
    <w:rsid w:val="00ED060F"/>
    <w:rsid w:val="00ED36E6"/>
    <w:rsid w:val="00ED5B9B"/>
    <w:rsid w:val="00ED68C1"/>
    <w:rsid w:val="00EE52B5"/>
    <w:rsid w:val="00EE58B8"/>
    <w:rsid w:val="00EF09AE"/>
    <w:rsid w:val="00F02071"/>
    <w:rsid w:val="00F02D8C"/>
    <w:rsid w:val="00F10C41"/>
    <w:rsid w:val="00F110CB"/>
    <w:rsid w:val="00F13E3A"/>
    <w:rsid w:val="00F13F19"/>
    <w:rsid w:val="00F1466A"/>
    <w:rsid w:val="00F14D26"/>
    <w:rsid w:val="00F17BC7"/>
    <w:rsid w:val="00F21F80"/>
    <w:rsid w:val="00F22434"/>
    <w:rsid w:val="00F278B7"/>
    <w:rsid w:val="00F3707E"/>
    <w:rsid w:val="00F47544"/>
    <w:rsid w:val="00F537D8"/>
    <w:rsid w:val="00F56359"/>
    <w:rsid w:val="00F605D4"/>
    <w:rsid w:val="00F62901"/>
    <w:rsid w:val="00F64B83"/>
    <w:rsid w:val="00F651D2"/>
    <w:rsid w:val="00F651F4"/>
    <w:rsid w:val="00F733E8"/>
    <w:rsid w:val="00F735D0"/>
    <w:rsid w:val="00F7664B"/>
    <w:rsid w:val="00F82139"/>
    <w:rsid w:val="00F85E00"/>
    <w:rsid w:val="00F92CB9"/>
    <w:rsid w:val="00FB5234"/>
    <w:rsid w:val="00FB5246"/>
    <w:rsid w:val="00FB545A"/>
    <w:rsid w:val="00FB7236"/>
    <w:rsid w:val="00FD1B1C"/>
    <w:rsid w:val="00FD634E"/>
    <w:rsid w:val="00FF4BDC"/>
    <w:rsid w:val="28D01ABA"/>
    <w:rsid w:val="356A54A6"/>
    <w:rsid w:val="397F63BD"/>
    <w:rsid w:val="44281452"/>
    <w:rsid w:val="5CD90504"/>
    <w:rsid w:val="60BE3FD6"/>
    <w:rsid w:val="70134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widowControl w:val="0"/>
      <w:spacing w:after="0" w:line="240" w:lineRule="auto"/>
    </w:pPr>
    <w:rPr>
      <w:rFonts w:ascii="Times New Roman" w:hAnsi="Times New Roman" w:eastAsia="宋体" w:cs="Times New Roman"/>
      <w:color w:val="000000"/>
      <w:sz w:val="24"/>
      <w:szCs w:val="24"/>
      <w:lang w:val="en-US" w:eastAsia="en-US" w:bidi="ar-SA"/>
    </w:rPr>
  </w:style>
  <w:style w:type="paragraph" w:styleId="4">
    <w:name w:val="heading 3"/>
    <w:basedOn w:val="1"/>
    <w:next w:val="1"/>
    <w:link w:val="17"/>
    <w:qFormat/>
    <w:uiPriority w:val="1"/>
    <w:pPr>
      <w:ind w:left="1150"/>
      <w:outlineLvl w:val="2"/>
    </w:pPr>
    <w:rPr>
      <w:rFonts w:ascii="Arial" w:hAnsi="Arial" w:eastAsia="Arial" w:cstheme="minorBidi"/>
      <w:b/>
      <w:bCs/>
      <w:color w:val="auto"/>
      <w:sz w:val="17"/>
      <w:szCs w:val="17"/>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210"/>
    </w:pPr>
  </w:style>
  <w:style w:type="paragraph" w:styleId="3">
    <w:name w:val="Body Text"/>
    <w:basedOn w:val="1"/>
    <w:link w:val="18"/>
    <w:qFormat/>
    <w:uiPriority w:val="1"/>
    <w:pPr>
      <w:spacing w:before="56"/>
      <w:ind w:left="1462"/>
    </w:pPr>
    <w:rPr>
      <w:rFonts w:ascii="Arial" w:hAnsi="Arial" w:eastAsia="Arial" w:cstheme="minorBidi"/>
      <w:color w:val="auto"/>
      <w:sz w:val="17"/>
      <w:szCs w:val="17"/>
    </w:rPr>
  </w:style>
  <w:style w:type="paragraph" w:styleId="5">
    <w:name w:val="annotation text"/>
    <w:basedOn w:val="1"/>
    <w:link w:val="22"/>
    <w:semiHidden/>
    <w:unhideWhenUsed/>
    <w:qFormat/>
    <w:uiPriority w:val="99"/>
  </w:style>
  <w:style w:type="paragraph" w:styleId="6">
    <w:name w:val="Balloon Text"/>
    <w:basedOn w:val="1"/>
    <w:link w:val="14"/>
    <w:semiHidden/>
    <w:unhideWhenUsed/>
    <w:qFormat/>
    <w:uiPriority w:val="99"/>
    <w:rPr>
      <w:rFonts w:ascii="Tahoma" w:hAnsi="Tahoma" w:cs="Tahoma"/>
      <w:sz w:val="16"/>
      <w:szCs w:val="16"/>
    </w:rPr>
  </w:style>
  <w:style w:type="paragraph" w:styleId="7">
    <w:name w:val="footer"/>
    <w:basedOn w:val="1"/>
    <w:link w:val="20"/>
    <w:unhideWhenUsed/>
    <w:qFormat/>
    <w:uiPriority w:val="99"/>
    <w:pPr>
      <w:tabs>
        <w:tab w:val="center" w:pos="4153"/>
        <w:tab w:val="right" w:pos="8306"/>
      </w:tabs>
    </w:pPr>
  </w:style>
  <w:style w:type="paragraph" w:styleId="8">
    <w:name w:val="header"/>
    <w:basedOn w:val="1"/>
    <w:link w:val="19"/>
    <w:unhideWhenUsed/>
    <w:qFormat/>
    <w:uiPriority w:val="0"/>
    <w:pPr>
      <w:tabs>
        <w:tab w:val="center" w:pos="4153"/>
        <w:tab w:val="right" w:pos="8306"/>
      </w:tabs>
    </w:pPr>
  </w:style>
  <w:style w:type="paragraph" w:styleId="9">
    <w:name w:val="annotation subject"/>
    <w:basedOn w:val="5"/>
    <w:next w:val="5"/>
    <w:link w:val="23"/>
    <w:semiHidden/>
    <w:unhideWhenUsed/>
    <w:qFormat/>
    <w:uiPriority w:val="99"/>
    <w:rPr>
      <w:b/>
      <w:bCs/>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character" w:customStyle="1" w:styleId="14">
    <w:name w:val="Balloon Text Char"/>
    <w:basedOn w:val="12"/>
    <w:link w:val="6"/>
    <w:semiHidden/>
    <w:qFormat/>
    <w:uiPriority w:val="99"/>
    <w:rPr>
      <w:rFonts w:ascii="Tahoma" w:hAnsi="Tahoma" w:eastAsia="宋体" w:cs="Tahoma"/>
      <w:color w:val="000000"/>
      <w:sz w:val="16"/>
      <w:szCs w:val="16"/>
      <w:lang w:val="en-US" w:eastAsia="en-US"/>
    </w:rPr>
  </w:style>
  <w:style w:type="paragraph" w:styleId="15">
    <w:name w:val="List Paragraph"/>
    <w:basedOn w:val="1"/>
    <w:qFormat/>
    <w:uiPriority w:val="34"/>
    <w:pPr>
      <w:ind w:left="720"/>
      <w:contextualSpacing/>
    </w:pPr>
  </w:style>
  <w:style w:type="character" w:customStyle="1" w:styleId="16">
    <w:name w:val="EmailStyle18"/>
    <w:semiHidden/>
    <w:qFormat/>
    <w:uiPriority w:val="0"/>
    <w:rPr>
      <w:rFonts w:ascii="Arial" w:hAnsi="Arial" w:eastAsia="宋体" w:cs="Arial"/>
      <w:color w:val="000080"/>
      <w:sz w:val="18"/>
      <w:szCs w:val="20"/>
    </w:rPr>
  </w:style>
  <w:style w:type="character" w:customStyle="1" w:styleId="17">
    <w:name w:val="Heading 3 Char"/>
    <w:basedOn w:val="12"/>
    <w:link w:val="4"/>
    <w:qFormat/>
    <w:uiPriority w:val="1"/>
    <w:rPr>
      <w:rFonts w:ascii="Arial" w:hAnsi="Arial" w:eastAsia="Arial"/>
      <w:b/>
      <w:bCs/>
      <w:sz w:val="17"/>
      <w:szCs w:val="17"/>
      <w:lang w:val="en-US" w:eastAsia="en-US"/>
    </w:rPr>
  </w:style>
  <w:style w:type="character" w:customStyle="1" w:styleId="18">
    <w:name w:val="Body Text Char"/>
    <w:basedOn w:val="12"/>
    <w:link w:val="3"/>
    <w:qFormat/>
    <w:uiPriority w:val="1"/>
    <w:rPr>
      <w:rFonts w:ascii="Arial" w:hAnsi="Arial" w:eastAsia="Arial"/>
      <w:sz w:val="17"/>
      <w:szCs w:val="17"/>
      <w:lang w:val="en-US" w:eastAsia="en-US"/>
    </w:rPr>
  </w:style>
  <w:style w:type="character" w:customStyle="1" w:styleId="19">
    <w:name w:val="Header Char"/>
    <w:basedOn w:val="12"/>
    <w:link w:val="8"/>
    <w:uiPriority w:val="0"/>
    <w:rPr>
      <w:rFonts w:ascii="Times New Roman" w:hAnsi="Times New Roman" w:eastAsia="宋体" w:cs="Times New Roman"/>
      <w:color w:val="000000"/>
      <w:sz w:val="24"/>
      <w:szCs w:val="24"/>
      <w:lang w:val="en-US" w:eastAsia="en-US"/>
    </w:rPr>
  </w:style>
  <w:style w:type="character" w:customStyle="1" w:styleId="20">
    <w:name w:val="Footer Char"/>
    <w:basedOn w:val="12"/>
    <w:link w:val="7"/>
    <w:qFormat/>
    <w:uiPriority w:val="99"/>
    <w:rPr>
      <w:rFonts w:ascii="Times New Roman" w:hAnsi="Times New Roman" w:eastAsia="宋体" w:cs="Times New Roman"/>
      <w:color w:val="000000"/>
      <w:sz w:val="24"/>
      <w:szCs w:val="24"/>
      <w:lang w:val="en-US" w:eastAsia="en-US"/>
    </w:rPr>
  </w:style>
  <w:style w:type="character" w:customStyle="1" w:styleId="21">
    <w:name w:val="EmailStyle27"/>
    <w:semiHidden/>
    <w:qFormat/>
    <w:uiPriority w:val="0"/>
    <w:rPr>
      <w:rFonts w:ascii="Arial" w:hAnsi="Arial" w:eastAsia="宋体" w:cs="Arial"/>
      <w:color w:val="000080"/>
      <w:sz w:val="18"/>
      <w:szCs w:val="20"/>
    </w:rPr>
  </w:style>
  <w:style w:type="character" w:customStyle="1" w:styleId="22">
    <w:name w:val="Comment Text Char"/>
    <w:basedOn w:val="12"/>
    <w:link w:val="5"/>
    <w:semiHidden/>
    <w:uiPriority w:val="99"/>
    <w:rPr>
      <w:rFonts w:ascii="Times New Roman" w:hAnsi="Times New Roman" w:eastAsia="宋体" w:cs="Times New Roman"/>
      <w:color w:val="000000"/>
      <w:sz w:val="24"/>
      <w:szCs w:val="24"/>
      <w:lang w:val="en-US" w:eastAsia="en-US"/>
    </w:rPr>
  </w:style>
  <w:style w:type="character" w:customStyle="1" w:styleId="23">
    <w:name w:val="Comment Subject Char"/>
    <w:basedOn w:val="22"/>
    <w:link w:val="9"/>
    <w:semiHidden/>
    <w:uiPriority w:val="99"/>
    <w:rPr>
      <w:rFonts w:ascii="Times New Roman" w:hAnsi="Times New Roman" w:eastAsia="宋体" w:cs="Times New Roman"/>
      <w:b/>
      <w:bCs/>
      <w:color w:val="000000"/>
      <w:sz w:val="24"/>
      <w:szCs w:val="24"/>
      <w:lang w:val="en-US" w:eastAsia="en-US"/>
    </w:rPr>
  </w:style>
  <w:style w:type="paragraph" w:customStyle="1" w:styleId="24">
    <w:name w:val="正文1"/>
    <w:uiPriority w:val="0"/>
    <w:pPr>
      <w:spacing w:after="0" w:line="240" w:lineRule="auto"/>
    </w:pPr>
    <w:rPr>
      <w:rFonts w:ascii="Times New Roman" w:hAnsi="Times New Roman" w:eastAsia="Times New Roman" w:cs="Times New Roman"/>
      <w:color w:val="000000"/>
      <w:sz w:val="24"/>
      <w:szCs w:val="24"/>
      <w:u w:color="000000"/>
      <w:lang w:val="nl-NL"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emf"/><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42"/>
    <customShpInfo spid="_x0000_s1044"/>
    <customShpInfo spid="_x0000_s1046"/>
    <customShpInfo spid="_x0000_s1048"/>
    <customShpInfo spid="_x0000_s1047"/>
    <customShpInfo spid="_x0000_s1045"/>
    <customShpInfo spid="_x0000_s1043"/>
    <customShpInfo spid="_x0000_s1041"/>
    <customShpInfo spid="_x0000_s1040"/>
    <customShpInfo spid="_x0000_s1050"/>
    <customShpInfo spid="_x0000_s1051"/>
    <customShpInfo spid="_x0000_s1049"/>
    <customShpInfo spid="_x0000_s1053"/>
    <customShpInfo spid="_x0000_s1052"/>
    <customShpInfo spid="_x0000_s1076"/>
    <customShpInfo spid="_x0000_s1078"/>
    <customShpInfo spid="_x0000_s1080"/>
    <customShpInfo spid="_x0000_s1082"/>
    <customShpInfo spid="_x0000_s1081"/>
    <customShpInfo spid="_x0000_s1079"/>
    <customShpInfo spid="_x0000_s1077"/>
    <customShpInfo spid="_x0000_s1075"/>
    <customShpInfo spid="_x0000_s1074"/>
    <customShpInfo spid="_x0000_s1056"/>
    <customShpInfo spid="_x0000_s1058"/>
    <customShpInfo spid="_x0000_s1060"/>
    <customShpInfo spid="_x0000_s1061"/>
    <customShpInfo spid="_x0000_s1063"/>
    <customShpInfo spid="_x0000_s1065"/>
    <customShpInfo spid="_x0000_s1067"/>
    <customShpInfo spid="_x0000_s1069"/>
    <customShpInfo spid="_x0000_s1071"/>
    <customShpInfo spid="_x0000_s1073"/>
    <customShpInfo spid="_x0000_s1072"/>
    <customShpInfo spid="_x0000_s1070"/>
    <customShpInfo spid="_x0000_s1068"/>
    <customShpInfo spid="_x0000_s1066"/>
    <customShpInfo spid="_x0000_s1064"/>
    <customShpInfo spid="_x0000_s1062"/>
    <customShpInfo spid="_x0000_s1059"/>
    <customShpInfo spid="_x0000_s1057"/>
    <customShpInfo spid="_x0000_s1055"/>
    <customShpInfo spid="_x0000_s1054"/>
    <customShpInfo spid="_x0000_s1039"/>
    <customShpInfo spid="_x0000_s1027"/>
    <customShpInfo spid="_x0000_s1026"/>
    <customShpInfo spid="_x0000_s1036"/>
    <customShpInfo spid="_x0000_s1034"/>
    <customShpInfo spid="_x0000_s1035"/>
    <customShpInfo spid="_x0000_s1033"/>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76987-BE73-4C08-9D7B-6FAABADFF9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4530</Words>
  <Characters>22497</Characters>
  <Lines>652</Lines>
  <Paragraphs>236</Paragraphs>
  <TotalTime>0</TotalTime>
  <ScaleCrop>false</ScaleCrop>
  <LinksUpToDate>false</LinksUpToDate>
  <CharactersWithSpaces>26833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2016-12-26T02:43:00Z</dcterms:created>
  <dc:creator>PC</dc:creator>
  <cp:lastModifiedBy>赵晓志</cp:lastModifiedBy>
  <cp:lastPrinted>2016-12-22T10:43:00Z</cp:lastPrinted>
  <dcterms:modified xsi:type="dcterms:W3CDTF">2019-11-08T08:04:38Z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